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4A3" w:rsidRPr="005E04A3" w:rsidRDefault="005E04A3" w:rsidP="005E04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4A3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Дополнительное соглашение № 1 к Договору оказания услуг на транспортирование и размещение (захоронение) твердых коммунальных отходов на территории </w:t>
      </w:r>
      <w:proofErr w:type="spellStart"/>
      <w:r w:rsidRPr="005E04A3">
        <w:rPr>
          <w:rFonts w:ascii="Times New Roman" w:hAnsi="Times New Roman" w:cs="Times New Roman"/>
          <w:b/>
          <w:bCs/>
          <w:sz w:val="24"/>
          <w:szCs w:val="24"/>
        </w:rPr>
        <w:t>п.г</w:t>
      </w:r>
      <w:proofErr w:type="gramStart"/>
      <w:r w:rsidRPr="005E04A3">
        <w:rPr>
          <w:rFonts w:ascii="Times New Roman" w:hAnsi="Times New Roman" w:cs="Times New Roman"/>
          <w:b/>
          <w:bCs/>
          <w:sz w:val="24"/>
          <w:szCs w:val="24"/>
        </w:rPr>
        <w:t>.т</w:t>
      </w:r>
      <w:proofErr w:type="spellEnd"/>
      <w:proofErr w:type="gramEnd"/>
      <w:r w:rsidRPr="005E04A3">
        <w:rPr>
          <w:rFonts w:ascii="Times New Roman" w:hAnsi="Times New Roman" w:cs="Times New Roman"/>
          <w:b/>
          <w:bCs/>
          <w:sz w:val="24"/>
          <w:szCs w:val="24"/>
        </w:rPr>
        <w:t xml:space="preserve"> Хиславичи Смоленской области для физических лиц</w:t>
      </w:r>
    </w:p>
    <w:p w:rsidR="005E04A3" w:rsidRPr="005E04A3" w:rsidRDefault="005E04A3" w:rsidP="005E04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4A3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«Днепр», именуемое в дальнейшем «Исполнитель», в лице в лице Генерального директора Филимоновой Ольги Ивановны, действующей на основании Устава, публикует настоящее Дополнительное соглашение (далее «Соглашение») к Договору оказания услуг на  транспортирование и размещение (захоронение) твердых коммунальных отходов на территории </w:t>
      </w:r>
      <w:proofErr w:type="spellStart"/>
      <w:r w:rsidRPr="005E04A3">
        <w:rPr>
          <w:rFonts w:ascii="Times New Roman" w:hAnsi="Times New Roman" w:cs="Times New Roman"/>
          <w:sz w:val="24"/>
          <w:szCs w:val="24"/>
        </w:rPr>
        <w:t>п.г</w:t>
      </w:r>
      <w:proofErr w:type="gramStart"/>
      <w:r w:rsidRPr="005E04A3">
        <w:rPr>
          <w:rFonts w:ascii="Times New Roman" w:hAnsi="Times New Roman" w:cs="Times New Roman"/>
          <w:sz w:val="24"/>
          <w:szCs w:val="24"/>
        </w:rPr>
        <w:t>.т</w:t>
      </w:r>
      <w:proofErr w:type="spellEnd"/>
      <w:proofErr w:type="gramEnd"/>
      <w:r w:rsidRPr="005E04A3">
        <w:rPr>
          <w:rFonts w:ascii="Times New Roman" w:hAnsi="Times New Roman" w:cs="Times New Roman"/>
          <w:sz w:val="24"/>
          <w:szCs w:val="24"/>
        </w:rPr>
        <w:t xml:space="preserve"> Хиславичи Смоленской области для физических лиц, опубликованному в информационно-телекоммуникационной сети «Интернет» на официальном сайте муниципального образования «Хиславичский район» Смоленской области по адресу: </w:t>
      </w:r>
      <w:hyperlink r:id="rId5" w:history="1">
        <w:r w:rsidRPr="005E04A3">
          <w:rPr>
            <w:rStyle w:val="a3"/>
            <w:rFonts w:ascii="Times New Roman" w:hAnsi="Times New Roman" w:cs="Times New Roman"/>
            <w:sz w:val="24"/>
            <w:szCs w:val="24"/>
          </w:rPr>
          <w:t>http://hislav.admin-smolensk.ru/</w:t>
        </w:r>
      </w:hyperlink>
      <w:r w:rsidRPr="005E04A3">
        <w:rPr>
          <w:rFonts w:ascii="Times New Roman" w:hAnsi="Times New Roman" w:cs="Times New Roman"/>
          <w:sz w:val="24"/>
          <w:szCs w:val="24"/>
        </w:rPr>
        <w:t xml:space="preserve">  и в газете «Хиславичские известия», являющееся публичным договором-офертой (предложением) в адрес жителей </w:t>
      </w:r>
      <w:proofErr w:type="spellStart"/>
      <w:r w:rsidRPr="005E04A3">
        <w:rPr>
          <w:rFonts w:ascii="Times New Roman" w:hAnsi="Times New Roman" w:cs="Times New Roman"/>
          <w:sz w:val="24"/>
          <w:szCs w:val="24"/>
        </w:rPr>
        <w:t>п.г</w:t>
      </w:r>
      <w:proofErr w:type="gramStart"/>
      <w:r w:rsidRPr="005E04A3">
        <w:rPr>
          <w:rFonts w:ascii="Times New Roman" w:hAnsi="Times New Roman" w:cs="Times New Roman"/>
          <w:sz w:val="24"/>
          <w:szCs w:val="24"/>
        </w:rPr>
        <w:t>.т</w:t>
      </w:r>
      <w:proofErr w:type="spellEnd"/>
      <w:proofErr w:type="gramEnd"/>
      <w:r w:rsidRPr="005E04A3">
        <w:rPr>
          <w:rFonts w:ascii="Times New Roman" w:hAnsi="Times New Roman" w:cs="Times New Roman"/>
          <w:sz w:val="24"/>
          <w:szCs w:val="24"/>
        </w:rPr>
        <w:t xml:space="preserve"> Хиславичи Смоленской области, именуемыми в дальнейшем «Заказчик», совместно именуемые «Стороны», о нижеследующем:</w:t>
      </w:r>
    </w:p>
    <w:p w:rsidR="005E04A3" w:rsidRPr="005E04A3" w:rsidRDefault="005E04A3" w:rsidP="005E04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4A3">
        <w:rPr>
          <w:rFonts w:ascii="Times New Roman" w:hAnsi="Times New Roman" w:cs="Times New Roman"/>
          <w:sz w:val="24"/>
          <w:szCs w:val="24"/>
        </w:rPr>
        <w:t>1. п.3.1. изложить в следующей редакции: «Заказчик производит своевременную оплату на основании квитанции, высылаемой ежемесячно Исполнителем, в которой указана плата за транспортирование и размещение твердых коммунальных отходов из расчета тарифа на одного зарегистрированного гражданина и количества зарегистрированных граждан в жилом помещении. Тариф за услуги для благоустроенного и неблагоустроенного жилищного фонда установлен в размере 50,89 руб. (Пятьдесят рублей 89 коп.) в месяц с 1 зарегистрированного человека».</w:t>
      </w:r>
    </w:p>
    <w:p w:rsidR="005E04A3" w:rsidRPr="005E04A3" w:rsidRDefault="005E04A3" w:rsidP="005E04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4A3">
        <w:rPr>
          <w:rFonts w:ascii="Times New Roman" w:hAnsi="Times New Roman" w:cs="Times New Roman"/>
          <w:sz w:val="24"/>
          <w:szCs w:val="24"/>
        </w:rPr>
        <w:t xml:space="preserve">2. Остальные условия по Договору оказания услуг на транспортирование и размещение (захоронение) твердых коммунальных отходов на территории </w:t>
      </w:r>
      <w:proofErr w:type="spellStart"/>
      <w:r w:rsidRPr="005E04A3">
        <w:rPr>
          <w:rFonts w:ascii="Times New Roman" w:hAnsi="Times New Roman" w:cs="Times New Roman"/>
          <w:sz w:val="24"/>
          <w:szCs w:val="24"/>
        </w:rPr>
        <w:t>п.г</w:t>
      </w:r>
      <w:proofErr w:type="gramStart"/>
      <w:r w:rsidRPr="005E04A3">
        <w:rPr>
          <w:rFonts w:ascii="Times New Roman" w:hAnsi="Times New Roman" w:cs="Times New Roman"/>
          <w:sz w:val="24"/>
          <w:szCs w:val="24"/>
        </w:rPr>
        <w:t>.т</w:t>
      </w:r>
      <w:proofErr w:type="spellEnd"/>
      <w:proofErr w:type="gramEnd"/>
      <w:r w:rsidRPr="005E04A3">
        <w:rPr>
          <w:rFonts w:ascii="Times New Roman" w:hAnsi="Times New Roman" w:cs="Times New Roman"/>
          <w:sz w:val="24"/>
          <w:szCs w:val="24"/>
        </w:rPr>
        <w:t xml:space="preserve"> Хиславичи Смоленской области для физических лиц остаются неизменными и обязательными для исполнения сторонами.</w:t>
      </w:r>
    </w:p>
    <w:p w:rsidR="005E04A3" w:rsidRPr="005E04A3" w:rsidRDefault="005E04A3" w:rsidP="005E04A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04A3">
        <w:rPr>
          <w:rFonts w:ascii="Times New Roman" w:hAnsi="Times New Roman" w:cs="Times New Roman"/>
          <w:sz w:val="24"/>
          <w:szCs w:val="24"/>
        </w:rPr>
        <w:t xml:space="preserve">3. Настоящее Соглашение вступает в силу с момента опубликования в информационно-телекоммуникационной сети «Интернет» на официальном сайте муниципального образования «Хиславичский район» Смоленской области по адресу </w:t>
      </w:r>
      <w:hyperlink r:id="rId6" w:history="1">
        <w:r w:rsidRPr="005E04A3">
          <w:rPr>
            <w:rStyle w:val="a3"/>
            <w:rFonts w:ascii="Times New Roman" w:hAnsi="Times New Roman" w:cs="Times New Roman"/>
            <w:sz w:val="24"/>
            <w:szCs w:val="24"/>
          </w:rPr>
          <w:t>http://hislav.admin-smolensk.ru/</w:t>
        </w:r>
      </w:hyperlink>
      <w:r w:rsidRPr="005E04A3">
        <w:rPr>
          <w:rFonts w:ascii="Times New Roman" w:hAnsi="Times New Roman" w:cs="Times New Roman"/>
          <w:sz w:val="24"/>
          <w:szCs w:val="24"/>
        </w:rPr>
        <w:t xml:space="preserve">  и в газете «Хиславичские известия».</w:t>
      </w:r>
    </w:p>
    <w:p w:rsidR="005E04A3" w:rsidRPr="005E04A3" w:rsidRDefault="005E04A3" w:rsidP="005E04A3">
      <w:pPr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</w:rPr>
      </w:pPr>
      <w:r w:rsidRPr="005E04A3">
        <w:rPr>
          <w:rFonts w:ascii="Times New Roman" w:hAnsi="Times New Roman" w:cs="Times New Roman"/>
          <w:b/>
          <w:bCs/>
          <w:sz w:val="24"/>
          <w:szCs w:val="24"/>
        </w:rPr>
        <w:t>РЕКВИЗИТЫ  ИСПОЛНИТЕЛЯ</w:t>
      </w:r>
    </w:p>
    <w:p w:rsidR="005E04A3" w:rsidRPr="005E04A3" w:rsidRDefault="005E04A3" w:rsidP="005E04A3">
      <w:pPr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</w:rPr>
      </w:pPr>
      <w:r w:rsidRPr="005E04A3">
        <w:rPr>
          <w:rFonts w:ascii="Times New Roman" w:hAnsi="Times New Roman" w:cs="Times New Roman"/>
          <w:b/>
          <w:bCs/>
          <w:sz w:val="24"/>
          <w:szCs w:val="24"/>
        </w:rPr>
        <w:t>ООО «Днепр»</w:t>
      </w:r>
    </w:p>
    <w:p w:rsidR="005E04A3" w:rsidRPr="005E04A3" w:rsidRDefault="005E04A3" w:rsidP="005E04A3">
      <w:pPr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</w:rPr>
      </w:pPr>
      <w:r w:rsidRPr="005E04A3">
        <w:rPr>
          <w:rFonts w:ascii="Times New Roman" w:hAnsi="Times New Roman" w:cs="Times New Roman"/>
          <w:sz w:val="24"/>
          <w:szCs w:val="24"/>
        </w:rPr>
        <w:t>Юридический адрес: 215119, г. Вязьма, ул. Строителей, д. 13/1</w:t>
      </w:r>
    </w:p>
    <w:p w:rsidR="005E04A3" w:rsidRPr="005E04A3" w:rsidRDefault="005E04A3" w:rsidP="005E04A3">
      <w:pPr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</w:rPr>
      </w:pPr>
      <w:r w:rsidRPr="005E04A3">
        <w:rPr>
          <w:rFonts w:ascii="Times New Roman" w:hAnsi="Times New Roman" w:cs="Times New Roman"/>
          <w:sz w:val="24"/>
          <w:szCs w:val="24"/>
        </w:rPr>
        <w:t>Фактический и почтовый адрес: 215119, г. Вязьма, ул. Строителей, д. 13/1</w:t>
      </w:r>
    </w:p>
    <w:p w:rsidR="005E04A3" w:rsidRPr="005E04A3" w:rsidRDefault="005E04A3" w:rsidP="005E04A3">
      <w:pPr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</w:rPr>
      </w:pPr>
      <w:r w:rsidRPr="005E04A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E04A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E04A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E04A3">
        <w:rPr>
          <w:rFonts w:ascii="Times New Roman" w:hAnsi="Times New Roman" w:cs="Times New Roman"/>
          <w:sz w:val="24"/>
          <w:szCs w:val="24"/>
        </w:rPr>
        <w:t>dogovor@dnepr.company</w:t>
      </w:r>
      <w:proofErr w:type="spellEnd"/>
      <w:r w:rsidRPr="005E04A3">
        <w:rPr>
          <w:rFonts w:ascii="Times New Roman" w:hAnsi="Times New Roman" w:cs="Times New Roman"/>
          <w:sz w:val="24"/>
          <w:szCs w:val="24"/>
        </w:rPr>
        <w:t>, тел. 8-4812-30-23-43</w:t>
      </w:r>
    </w:p>
    <w:p w:rsidR="005E04A3" w:rsidRDefault="005E04A3" w:rsidP="005E04A3">
      <w:pPr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</w:rPr>
      </w:pPr>
      <w:r w:rsidRPr="005E04A3">
        <w:rPr>
          <w:rFonts w:ascii="Times New Roman" w:hAnsi="Times New Roman" w:cs="Times New Roman"/>
          <w:sz w:val="24"/>
          <w:szCs w:val="24"/>
        </w:rPr>
        <w:t xml:space="preserve">ИНН 6722028969, КПП 672201001, </w:t>
      </w:r>
    </w:p>
    <w:p w:rsidR="005E04A3" w:rsidRPr="005E04A3" w:rsidRDefault="005E04A3" w:rsidP="005E04A3">
      <w:pPr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04A3">
        <w:rPr>
          <w:rFonts w:ascii="Times New Roman" w:hAnsi="Times New Roman" w:cs="Times New Roman"/>
          <w:sz w:val="24"/>
          <w:szCs w:val="24"/>
        </w:rPr>
        <w:t>ОГРН 1156733008904</w:t>
      </w:r>
    </w:p>
    <w:p w:rsidR="005E04A3" w:rsidRPr="005E04A3" w:rsidRDefault="005E04A3" w:rsidP="005E04A3">
      <w:pPr>
        <w:spacing w:after="0" w:line="240" w:lineRule="auto"/>
        <w:ind w:right="4394"/>
        <w:jc w:val="both"/>
        <w:rPr>
          <w:rFonts w:ascii="Times New Roman" w:hAnsi="Times New Roman" w:cs="Times New Roman"/>
          <w:sz w:val="24"/>
          <w:szCs w:val="24"/>
        </w:rPr>
      </w:pPr>
      <w:r w:rsidRPr="005E04A3">
        <w:rPr>
          <w:rFonts w:ascii="Times New Roman" w:hAnsi="Times New Roman" w:cs="Times New Roman"/>
          <w:b/>
          <w:bCs/>
          <w:sz w:val="24"/>
          <w:szCs w:val="24"/>
        </w:rPr>
        <w:t xml:space="preserve">Банковские реквизиты: </w:t>
      </w:r>
      <w:proofErr w:type="gramStart"/>
      <w:r w:rsidRPr="005E04A3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5E04A3">
        <w:rPr>
          <w:rFonts w:ascii="Times New Roman" w:hAnsi="Times New Roman" w:cs="Times New Roman"/>
          <w:b/>
          <w:bCs/>
          <w:sz w:val="24"/>
          <w:szCs w:val="24"/>
        </w:rPr>
        <w:t>/с 40702810259000000803 в СМОЛЕНСКОМ ОТДЕЛЕНИИ N8609 ПАО СБЕРБАНК, к/с 30101810000000000632, БИК 046614632</w:t>
      </w:r>
    </w:p>
    <w:p w:rsidR="0004026A" w:rsidRDefault="005E04A3"/>
    <w:sectPr w:rsidR="0004026A" w:rsidSect="005E04A3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1E4"/>
    <w:rsid w:val="00011E46"/>
    <w:rsid w:val="004D51E4"/>
    <w:rsid w:val="005E04A3"/>
    <w:rsid w:val="0073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4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hislav.admin-smolensk.ru/" TargetMode="External"/><Relationship Id="rId5" Type="http://schemas.openxmlformats.org/officeDocument/2006/relationships/hyperlink" Target="http://hislav.admin-smole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391</Words>
  <Characters>2231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2017-10-27T11:16:00Z</dcterms:created>
  <dcterms:modified xsi:type="dcterms:W3CDTF">2017-10-27T11:19:00Z</dcterms:modified>
</cp:coreProperties>
</file>