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83" w:rsidRPr="00F1483C" w:rsidRDefault="00460A83" w:rsidP="00460A83">
      <w:pPr>
        <w:jc w:val="both"/>
        <w:rPr>
          <w:rFonts w:ascii="Times New Roman" w:hAnsi="Times New Roman" w:cs="Times New Roman"/>
          <w:sz w:val="28"/>
          <w:szCs w:val="28"/>
        </w:rPr>
      </w:pPr>
    </w:p>
    <w:p w:rsidR="00460A83" w:rsidRPr="00F1483C" w:rsidRDefault="00460A83" w:rsidP="00460A83">
      <w:pPr>
        <w:pStyle w:val="a3"/>
        <w:tabs>
          <w:tab w:val="clear" w:pos="4677"/>
          <w:tab w:val="clear" w:pos="9355"/>
        </w:tabs>
        <w:jc w:val="center"/>
      </w:pPr>
      <w:r w:rsidRPr="00F1483C">
        <w:rPr>
          <w:noProof/>
        </w:rPr>
        <w:drawing>
          <wp:inline distT="0" distB="0" distL="0" distR="0">
            <wp:extent cx="828675" cy="1171575"/>
            <wp:effectExtent l="19050" t="0" r="9525" b="0"/>
            <wp:docPr id="1" name="Рисунок 6"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
                    <pic:cNvPicPr>
                      <a:picLocks noChangeAspect="1" noChangeArrowheads="1"/>
                    </pic:cNvPicPr>
                  </pic:nvPicPr>
                  <pic:blipFill>
                    <a:blip r:embed="rId6"/>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460A83" w:rsidRPr="00F1483C" w:rsidRDefault="00460A83" w:rsidP="00460A83">
      <w:pPr>
        <w:pStyle w:val="1"/>
        <w:rPr>
          <w:sz w:val="32"/>
          <w:szCs w:val="32"/>
        </w:rPr>
      </w:pPr>
      <w:r w:rsidRPr="00F1483C">
        <w:rPr>
          <w:sz w:val="32"/>
          <w:szCs w:val="32"/>
        </w:rPr>
        <w:t xml:space="preserve">АДМИНИСТРАЦИЯ  </w:t>
      </w:r>
    </w:p>
    <w:p w:rsidR="00460A83" w:rsidRPr="00F1483C" w:rsidRDefault="00460A83" w:rsidP="00460A83">
      <w:pPr>
        <w:pStyle w:val="1"/>
        <w:rPr>
          <w:sz w:val="32"/>
          <w:szCs w:val="32"/>
        </w:rPr>
      </w:pPr>
      <w:r w:rsidRPr="00F1483C">
        <w:rPr>
          <w:sz w:val="32"/>
          <w:szCs w:val="32"/>
        </w:rPr>
        <w:t>МУНИЦИПАЛЬНОГО   ОБРАЗОВАНИЯ</w:t>
      </w:r>
    </w:p>
    <w:p w:rsidR="00460A83" w:rsidRPr="002E684B" w:rsidRDefault="00460A83" w:rsidP="002E684B">
      <w:pPr>
        <w:jc w:val="center"/>
        <w:rPr>
          <w:rFonts w:ascii="Times New Roman" w:hAnsi="Times New Roman" w:cs="Times New Roman"/>
          <w:b/>
          <w:sz w:val="32"/>
          <w:szCs w:val="32"/>
        </w:rPr>
      </w:pPr>
      <w:r w:rsidRPr="00F1483C">
        <w:rPr>
          <w:rFonts w:ascii="Times New Roman" w:hAnsi="Times New Roman" w:cs="Times New Roman"/>
          <w:b/>
          <w:sz w:val="32"/>
          <w:szCs w:val="32"/>
        </w:rPr>
        <w:t>«ХИСЛАВИЧСКИЙ   РАЙОН» СМОЛЕНСКОЙ  ОБЛАСТИ</w:t>
      </w:r>
    </w:p>
    <w:p w:rsidR="00460A83" w:rsidRPr="00F1483C" w:rsidRDefault="00460A83" w:rsidP="00460A83">
      <w:pPr>
        <w:pStyle w:val="2"/>
        <w:ind w:left="0"/>
        <w:jc w:val="center"/>
        <w:rPr>
          <w:b/>
          <w:sz w:val="36"/>
          <w:szCs w:val="36"/>
        </w:rPr>
      </w:pPr>
      <w:proofErr w:type="gramStart"/>
      <w:r w:rsidRPr="00F1483C">
        <w:rPr>
          <w:b/>
          <w:sz w:val="36"/>
          <w:szCs w:val="36"/>
        </w:rPr>
        <w:t>П</w:t>
      </w:r>
      <w:proofErr w:type="gramEnd"/>
      <w:r w:rsidRPr="00F1483C">
        <w:rPr>
          <w:b/>
          <w:sz w:val="36"/>
          <w:szCs w:val="36"/>
        </w:rPr>
        <w:t xml:space="preserve"> О С Т А Н О В Л Е Н И Е</w:t>
      </w:r>
    </w:p>
    <w:p w:rsidR="00460A83" w:rsidRPr="00F1483C" w:rsidRDefault="00460A83" w:rsidP="00460A83">
      <w:pPr>
        <w:ind w:right="5604"/>
        <w:jc w:val="both"/>
        <w:rPr>
          <w:rFonts w:ascii="Times New Roman" w:hAnsi="Times New Roman" w:cs="Times New Roman"/>
          <w:sz w:val="28"/>
          <w:szCs w:val="28"/>
        </w:rPr>
      </w:pPr>
    </w:p>
    <w:p w:rsidR="00460A83" w:rsidRPr="00F1483C" w:rsidRDefault="00090B6E" w:rsidP="00460A83">
      <w:pPr>
        <w:ind w:right="5604"/>
        <w:jc w:val="both"/>
        <w:rPr>
          <w:rFonts w:ascii="Times New Roman" w:hAnsi="Times New Roman" w:cs="Times New Roman"/>
          <w:sz w:val="28"/>
        </w:rPr>
      </w:pPr>
      <w:r>
        <w:rPr>
          <w:rFonts w:ascii="Times New Roman" w:hAnsi="Times New Roman" w:cs="Times New Roman"/>
          <w:sz w:val="28"/>
        </w:rPr>
        <w:t xml:space="preserve">Проект </w:t>
      </w:r>
      <w:r w:rsidR="00460A83" w:rsidRPr="00F1483C">
        <w:rPr>
          <w:rFonts w:ascii="Times New Roman" w:hAnsi="Times New Roman" w:cs="Times New Roman"/>
          <w:sz w:val="28"/>
        </w:rPr>
        <w:t xml:space="preserve">от  </w:t>
      </w:r>
      <w:r w:rsidR="00460A83">
        <w:rPr>
          <w:rFonts w:ascii="Times New Roman" w:hAnsi="Times New Roman" w:cs="Times New Roman"/>
          <w:sz w:val="28"/>
        </w:rPr>
        <w:t xml:space="preserve">20 </w:t>
      </w:r>
      <w:r>
        <w:rPr>
          <w:rFonts w:ascii="Times New Roman" w:hAnsi="Times New Roman" w:cs="Times New Roman"/>
          <w:sz w:val="28"/>
        </w:rPr>
        <w:t>июля</w:t>
      </w:r>
      <w:r w:rsidR="00460A83">
        <w:rPr>
          <w:rFonts w:ascii="Times New Roman" w:hAnsi="Times New Roman" w:cs="Times New Roman"/>
          <w:sz w:val="28"/>
        </w:rPr>
        <w:t xml:space="preserve"> </w:t>
      </w:r>
      <w:r w:rsidR="00460A83" w:rsidRPr="00F1483C">
        <w:rPr>
          <w:rFonts w:ascii="Times New Roman" w:hAnsi="Times New Roman" w:cs="Times New Roman"/>
          <w:sz w:val="28"/>
        </w:rPr>
        <w:t xml:space="preserve"> 20</w:t>
      </w:r>
      <w:r w:rsidR="00460A83">
        <w:rPr>
          <w:rFonts w:ascii="Times New Roman" w:hAnsi="Times New Roman" w:cs="Times New Roman"/>
          <w:sz w:val="28"/>
        </w:rPr>
        <w:t>20</w:t>
      </w:r>
      <w:r>
        <w:rPr>
          <w:rFonts w:ascii="Times New Roman" w:hAnsi="Times New Roman" w:cs="Times New Roman"/>
          <w:sz w:val="28"/>
        </w:rPr>
        <w:t xml:space="preserve"> г.  № </w:t>
      </w:r>
    </w:p>
    <w:p w:rsidR="00460A83" w:rsidRPr="00F1483C" w:rsidRDefault="00460A83" w:rsidP="00460A83">
      <w:pPr>
        <w:ind w:right="5189"/>
        <w:jc w:val="both"/>
        <w:rPr>
          <w:rFonts w:ascii="Times New Roman" w:hAnsi="Times New Roman" w:cs="Times New Roman"/>
          <w:sz w:val="28"/>
          <w:szCs w:val="28"/>
        </w:rPr>
      </w:pPr>
      <w:r w:rsidRPr="00F1483C">
        <w:rPr>
          <w:rFonts w:ascii="Times New Roman" w:hAnsi="Times New Roman" w:cs="Times New Roman"/>
          <w:sz w:val="28"/>
          <w:szCs w:val="28"/>
        </w:rPr>
        <w:t>О внесении изменений в Постановление №166 от 08.07.2015г.</w:t>
      </w:r>
    </w:p>
    <w:p w:rsidR="005A7A92" w:rsidRPr="003B0E4F" w:rsidRDefault="005A7A92" w:rsidP="002149B1">
      <w:pPr>
        <w:spacing w:after="0" w:line="240" w:lineRule="auto"/>
        <w:ind w:right="5189"/>
        <w:jc w:val="both"/>
        <w:rPr>
          <w:rFonts w:ascii="Times New Roman" w:hAnsi="Times New Roman" w:cs="Times New Roman"/>
          <w:sz w:val="28"/>
          <w:szCs w:val="28"/>
        </w:rPr>
      </w:pPr>
    </w:p>
    <w:p w:rsidR="005A7A92" w:rsidRPr="003B0E4F" w:rsidRDefault="005A7A92" w:rsidP="002149B1">
      <w:pPr>
        <w:spacing w:after="0" w:line="240" w:lineRule="auto"/>
        <w:ind w:firstLine="567"/>
        <w:jc w:val="both"/>
        <w:rPr>
          <w:rFonts w:ascii="Times New Roman" w:hAnsi="Times New Roman" w:cs="Times New Roman"/>
          <w:sz w:val="28"/>
          <w:szCs w:val="28"/>
        </w:rPr>
      </w:pPr>
      <w:proofErr w:type="gramStart"/>
      <w:r w:rsidRPr="003B0E4F">
        <w:rPr>
          <w:rFonts w:ascii="Times New Roman" w:hAnsi="Times New Roman" w:cs="Times New Roman"/>
          <w:sz w:val="28"/>
          <w:szCs w:val="28"/>
        </w:rPr>
        <w:t>В соответствии  с  областными  законами от 4 сентября 2007 года №90-з  "О  комиссиях   по   делам несовершеннолетних и защите их прав" и от 31 марта 2008 года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003A6DFF" w:rsidRPr="003B0E4F">
        <w:rPr>
          <w:rFonts w:ascii="Times New Roman" w:hAnsi="Times New Roman" w:cs="Times New Roman"/>
          <w:sz w:val="28"/>
          <w:szCs w:val="28"/>
        </w:rPr>
        <w:t>, в соответствии с Примерным  положением оКомиссиях</w:t>
      </w:r>
      <w:proofErr w:type="gramEnd"/>
      <w:r w:rsidR="003A6DFF" w:rsidRPr="003B0E4F">
        <w:rPr>
          <w:rFonts w:ascii="Times New Roman" w:hAnsi="Times New Roman" w:cs="Times New Roman"/>
          <w:sz w:val="28"/>
          <w:szCs w:val="28"/>
        </w:rPr>
        <w:t xml:space="preserve"> по делам несовершеннолетних и защите их прав, утвержденным Постановлением правительства РФ от 06.11.2013г. № 995</w:t>
      </w:r>
    </w:p>
    <w:p w:rsidR="005A7A92" w:rsidRPr="003B0E4F" w:rsidRDefault="005A7A92" w:rsidP="002149B1">
      <w:pPr>
        <w:spacing w:after="0" w:line="240" w:lineRule="auto"/>
        <w:ind w:firstLine="567"/>
        <w:jc w:val="both"/>
        <w:rPr>
          <w:rFonts w:ascii="Times New Roman" w:hAnsi="Times New Roman" w:cs="Times New Roman"/>
          <w:sz w:val="28"/>
          <w:szCs w:val="28"/>
        </w:rPr>
      </w:pPr>
      <w:r w:rsidRPr="003B0E4F">
        <w:rPr>
          <w:rFonts w:ascii="Times New Roman" w:hAnsi="Times New Roman" w:cs="Times New Roman"/>
          <w:sz w:val="28"/>
          <w:szCs w:val="28"/>
        </w:rPr>
        <w:t xml:space="preserve">Администрация муниципального образования «Хиславичский район» Смоленской области </w:t>
      </w:r>
      <w:proofErr w:type="gramStart"/>
      <w:r w:rsidRPr="003B0E4F">
        <w:rPr>
          <w:rFonts w:ascii="Times New Roman" w:hAnsi="Times New Roman" w:cs="Times New Roman"/>
          <w:sz w:val="28"/>
          <w:szCs w:val="28"/>
        </w:rPr>
        <w:t>п</w:t>
      </w:r>
      <w:proofErr w:type="gramEnd"/>
      <w:r w:rsidRPr="003B0E4F">
        <w:rPr>
          <w:rFonts w:ascii="Times New Roman" w:hAnsi="Times New Roman" w:cs="Times New Roman"/>
          <w:sz w:val="28"/>
          <w:szCs w:val="28"/>
        </w:rPr>
        <w:t xml:space="preserve"> о с т а н о в л я е т: </w:t>
      </w:r>
    </w:p>
    <w:p w:rsidR="005A7A92" w:rsidRPr="003B0E4F" w:rsidRDefault="002149B1" w:rsidP="002149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Утвердить</w:t>
      </w:r>
      <w:r w:rsidR="002C16B7" w:rsidRPr="003B0E4F">
        <w:rPr>
          <w:rFonts w:ascii="Times New Roman" w:hAnsi="Times New Roman" w:cs="Times New Roman"/>
          <w:sz w:val="28"/>
          <w:szCs w:val="28"/>
        </w:rPr>
        <w:t>Регламент</w:t>
      </w:r>
      <w:r w:rsidR="005A7A92" w:rsidRPr="003B0E4F">
        <w:rPr>
          <w:rFonts w:ascii="Times New Roman" w:hAnsi="Times New Roman" w:cs="Times New Roman"/>
          <w:sz w:val="28"/>
          <w:szCs w:val="28"/>
        </w:rPr>
        <w:t xml:space="preserve"> Комиссии по делам несовершеннолетних и защите их прав в муниципальном образовании «Хиславичский район» Смоленской области в </w:t>
      </w:r>
      <w:r>
        <w:rPr>
          <w:rFonts w:ascii="Times New Roman" w:hAnsi="Times New Roman" w:cs="Times New Roman"/>
          <w:sz w:val="28"/>
          <w:szCs w:val="28"/>
        </w:rPr>
        <w:t xml:space="preserve">новой </w:t>
      </w:r>
      <w:r w:rsidR="005A7A92" w:rsidRPr="003B0E4F">
        <w:rPr>
          <w:rFonts w:ascii="Times New Roman" w:hAnsi="Times New Roman" w:cs="Times New Roman"/>
          <w:sz w:val="28"/>
          <w:szCs w:val="28"/>
        </w:rPr>
        <w:t xml:space="preserve"> редакции</w:t>
      </w:r>
      <w:r>
        <w:rPr>
          <w:rFonts w:ascii="Times New Roman" w:hAnsi="Times New Roman" w:cs="Times New Roman"/>
          <w:sz w:val="28"/>
          <w:szCs w:val="28"/>
        </w:rPr>
        <w:t>.</w:t>
      </w:r>
    </w:p>
    <w:p w:rsidR="00F1483C" w:rsidRDefault="00F1483C" w:rsidP="002149B1">
      <w:pPr>
        <w:spacing w:after="0"/>
        <w:ind w:firstLine="399"/>
        <w:jc w:val="both"/>
        <w:rPr>
          <w:rFonts w:ascii="Times New Roman" w:hAnsi="Times New Roman" w:cs="Times New Roman"/>
          <w:sz w:val="28"/>
          <w:szCs w:val="28"/>
        </w:rPr>
      </w:pPr>
    </w:p>
    <w:p w:rsidR="009B3217" w:rsidRPr="003B0E4F" w:rsidRDefault="009B3217" w:rsidP="002149B1">
      <w:pPr>
        <w:spacing w:after="0"/>
        <w:ind w:firstLine="399"/>
        <w:jc w:val="both"/>
        <w:rPr>
          <w:rFonts w:ascii="Times New Roman" w:hAnsi="Times New Roman" w:cs="Times New Roman"/>
          <w:sz w:val="28"/>
          <w:szCs w:val="28"/>
        </w:rPr>
      </w:pPr>
    </w:p>
    <w:p w:rsidR="005A7A92" w:rsidRPr="003B0E4F" w:rsidRDefault="005A7A92" w:rsidP="003B0E4F">
      <w:pPr>
        <w:widowControl w:val="0"/>
        <w:tabs>
          <w:tab w:val="left" w:pos="4488"/>
        </w:tabs>
        <w:autoSpaceDE w:val="0"/>
        <w:autoSpaceDN w:val="0"/>
        <w:adjustRightInd w:val="0"/>
        <w:spacing w:after="0"/>
        <w:ind w:right="5717"/>
        <w:jc w:val="both"/>
        <w:rPr>
          <w:rFonts w:ascii="Times New Roman" w:hAnsi="Times New Roman" w:cs="Times New Roman"/>
          <w:sz w:val="28"/>
          <w:szCs w:val="28"/>
        </w:rPr>
      </w:pPr>
    </w:p>
    <w:p w:rsidR="0048291D" w:rsidRDefault="0048291D" w:rsidP="0048291D">
      <w:pPr>
        <w:spacing w:after="0" w:line="240" w:lineRule="auto"/>
        <w:jc w:val="both"/>
        <w:rPr>
          <w:rFonts w:ascii="Times New Roman" w:eastAsia="Times New Roman" w:hAnsi="Times New Roman" w:cs="Times New Roman"/>
          <w:color w:val="0D0D0D" w:themeColor="text1" w:themeTint="F2"/>
          <w:sz w:val="28"/>
          <w:szCs w:val="24"/>
        </w:rPr>
      </w:pPr>
      <w:r w:rsidRPr="00A613D3">
        <w:rPr>
          <w:rFonts w:ascii="Times New Roman" w:eastAsia="Times New Roman" w:hAnsi="Times New Roman" w:cs="Times New Roman"/>
          <w:color w:val="0D0D0D" w:themeColor="text1" w:themeTint="F2"/>
          <w:sz w:val="28"/>
          <w:szCs w:val="24"/>
        </w:rPr>
        <w:t>Глав</w:t>
      </w:r>
      <w:r>
        <w:rPr>
          <w:rFonts w:ascii="Times New Roman" w:eastAsia="Times New Roman" w:hAnsi="Times New Roman" w:cs="Times New Roman"/>
          <w:color w:val="0D0D0D" w:themeColor="text1" w:themeTint="F2"/>
          <w:sz w:val="28"/>
          <w:szCs w:val="24"/>
        </w:rPr>
        <w:t>а</w:t>
      </w:r>
      <w:r w:rsidRPr="00A613D3">
        <w:rPr>
          <w:rFonts w:ascii="Times New Roman" w:eastAsia="Times New Roman" w:hAnsi="Times New Roman" w:cs="Times New Roman"/>
          <w:color w:val="0D0D0D" w:themeColor="text1" w:themeTint="F2"/>
          <w:sz w:val="28"/>
          <w:szCs w:val="24"/>
        </w:rPr>
        <w:t xml:space="preserve"> муниципальногообразования </w:t>
      </w:r>
    </w:p>
    <w:p w:rsidR="0048291D" w:rsidRPr="00A613D3" w:rsidRDefault="0048291D" w:rsidP="0048291D">
      <w:pPr>
        <w:spacing w:after="0" w:line="240" w:lineRule="auto"/>
        <w:jc w:val="both"/>
        <w:rPr>
          <w:rFonts w:ascii="Times New Roman" w:eastAsia="Times New Roman" w:hAnsi="Times New Roman" w:cs="Times New Roman"/>
          <w:color w:val="0D0D0D" w:themeColor="text1" w:themeTint="F2"/>
          <w:sz w:val="28"/>
          <w:szCs w:val="24"/>
        </w:rPr>
      </w:pPr>
      <w:r w:rsidRPr="00A613D3">
        <w:rPr>
          <w:rFonts w:ascii="Times New Roman" w:eastAsia="Times New Roman" w:hAnsi="Times New Roman" w:cs="Times New Roman"/>
          <w:color w:val="0D0D0D" w:themeColor="text1" w:themeTint="F2"/>
          <w:sz w:val="28"/>
          <w:szCs w:val="24"/>
        </w:rPr>
        <w:t>«Хиславичский район»</w:t>
      </w:r>
    </w:p>
    <w:p w:rsidR="0048291D" w:rsidRDefault="0048291D" w:rsidP="0048291D">
      <w:pPr>
        <w:spacing w:after="0" w:line="240" w:lineRule="auto"/>
      </w:pPr>
      <w:r w:rsidRPr="00A613D3">
        <w:rPr>
          <w:rFonts w:ascii="Times New Roman" w:eastAsia="Times New Roman" w:hAnsi="Times New Roman" w:cs="Times New Roman"/>
          <w:color w:val="0D0D0D" w:themeColor="text1" w:themeTint="F2"/>
          <w:sz w:val="28"/>
          <w:szCs w:val="24"/>
        </w:rPr>
        <w:t xml:space="preserve">Смоленской области                         </w:t>
      </w:r>
      <w:r>
        <w:rPr>
          <w:rFonts w:ascii="Times New Roman" w:eastAsia="Times New Roman" w:hAnsi="Times New Roman" w:cs="Times New Roman"/>
          <w:b/>
          <w:color w:val="0D0D0D" w:themeColor="text1" w:themeTint="F2"/>
          <w:sz w:val="28"/>
          <w:szCs w:val="24"/>
        </w:rPr>
        <w:t>А.В. Загребаев</w:t>
      </w:r>
    </w:p>
    <w:p w:rsidR="0048291D" w:rsidRDefault="0048291D" w:rsidP="0048291D">
      <w:pPr>
        <w:ind w:firstLine="567"/>
      </w:pPr>
    </w:p>
    <w:p w:rsidR="005A7A92" w:rsidRDefault="005A7A92"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Default="002E684B" w:rsidP="003B0E4F">
      <w:pPr>
        <w:widowControl w:val="0"/>
        <w:autoSpaceDE w:val="0"/>
        <w:autoSpaceDN w:val="0"/>
        <w:adjustRightInd w:val="0"/>
        <w:jc w:val="both"/>
        <w:rPr>
          <w:rFonts w:ascii="Times New Roman" w:hAnsi="Times New Roman" w:cs="Times New Roman"/>
          <w:sz w:val="28"/>
          <w:szCs w:val="28"/>
        </w:rPr>
      </w:pPr>
    </w:p>
    <w:p w:rsidR="002E684B" w:rsidRPr="002E684B" w:rsidRDefault="002E684B" w:rsidP="002E684B">
      <w:pPr>
        <w:jc w:val="both"/>
        <w:rPr>
          <w:rFonts w:ascii="Times New Roman" w:hAnsi="Times New Roman" w:cs="Times New Roman"/>
          <w:sz w:val="28"/>
        </w:rPr>
      </w:pPr>
      <w:r w:rsidRPr="002E684B">
        <w:rPr>
          <w:rFonts w:ascii="Times New Roman" w:hAnsi="Times New Roman" w:cs="Times New Roman"/>
          <w:sz w:val="28"/>
        </w:rPr>
        <w:t>Визирование правового акта</w:t>
      </w: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p w:rsidR="002E684B" w:rsidRDefault="002E684B" w:rsidP="002E684B">
      <w:pPr>
        <w:jc w:val="both"/>
        <w:rPr>
          <w:sz w:val="28"/>
        </w:rPr>
      </w:pPr>
    </w:p>
    <w:tbl>
      <w:tblPr>
        <w:tblW w:w="10601" w:type="dxa"/>
        <w:tblLook w:val="01E0"/>
      </w:tblPr>
      <w:tblGrid>
        <w:gridCol w:w="2838"/>
        <w:gridCol w:w="2127"/>
        <w:gridCol w:w="5636"/>
      </w:tblGrid>
      <w:tr w:rsidR="002E684B" w:rsidRPr="002E684B" w:rsidTr="00F5058D">
        <w:trPr>
          <w:trHeight w:val="1226"/>
        </w:trPr>
        <w:tc>
          <w:tcPr>
            <w:tcW w:w="2934" w:type="dxa"/>
          </w:tcPr>
          <w:p w:rsidR="002E684B" w:rsidRPr="002E684B" w:rsidRDefault="002E684B" w:rsidP="002E684B">
            <w:pPr>
              <w:spacing w:after="0"/>
              <w:jc w:val="both"/>
              <w:rPr>
                <w:rFonts w:ascii="Times New Roman" w:hAnsi="Times New Roman" w:cs="Times New Roman"/>
                <w:sz w:val="24"/>
                <w:szCs w:val="24"/>
              </w:rPr>
            </w:pPr>
            <w:proofErr w:type="spellStart"/>
            <w:r w:rsidRPr="002E684B">
              <w:rPr>
                <w:rFonts w:ascii="Times New Roman" w:hAnsi="Times New Roman" w:cs="Times New Roman"/>
                <w:sz w:val="24"/>
                <w:szCs w:val="24"/>
              </w:rPr>
              <w:t>Отп</w:t>
            </w:r>
            <w:proofErr w:type="spellEnd"/>
            <w:r w:rsidRPr="002E684B">
              <w:rPr>
                <w:rFonts w:ascii="Times New Roman" w:hAnsi="Times New Roman" w:cs="Times New Roman"/>
                <w:sz w:val="24"/>
                <w:szCs w:val="24"/>
              </w:rPr>
              <w:t>. 1 экз. – в дело</w:t>
            </w:r>
          </w:p>
          <w:p w:rsidR="002E684B" w:rsidRPr="002E684B" w:rsidRDefault="002E684B" w:rsidP="002E684B">
            <w:pPr>
              <w:pStyle w:val="6"/>
              <w:spacing w:after="0"/>
              <w:rPr>
                <w:b w:val="0"/>
                <w:sz w:val="24"/>
                <w:szCs w:val="24"/>
              </w:rPr>
            </w:pPr>
            <w:r w:rsidRPr="002E684B">
              <w:rPr>
                <w:sz w:val="24"/>
                <w:szCs w:val="24"/>
              </w:rPr>
              <w:t xml:space="preserve">Исп. </w:t>
            </w:r>
            <w:r>
              <w:rPr>
                <w:b w:val="0"/>
                <w:sz w:val="24"/>
                <w:szCs w:val="24"/>
              </w:rPr>
              <w:t>А.М.Павлова</w:t>
            </w:r>
          </w:p>
          <w:p w:rsidR="002E684B" w:rsidRPr="002E684B" w:rsidRDefault="002E684B" w:rsidP="002E684B">
            <w:pPr>
              <w:spacing w:after="0"/>
              <w:rPr>
                <w:rFonts w:ascii="Times New Roman" w:hAnsi="Times New Roman" w:cs="Times New Roman"/>
                <w:sz w:val="24"/>
                <w:szCs w:val="24"/>
              </w:rPr>
            </w:pPr>
          </w:p>
          <w:p w:rsidR="002E684B" w:rsidRPr="002E684B" w:rsidRDefault="002E684B" w:rsidP="002E684B">
            <w:pPr>
              <w:spacing w:after="0"/>
              <w:rPr>
                <w:rFonts w:ascii="Times New Roman" w:hAnsi="Times New Roman" w:cs="Times New Roman"/>
                <w:sz w:val="24"/>
                <w:szCs w:val="24"/>
              </w:rPr>
            </w:pPr>
            <w:r w:rsidRPr="002E684B">
              <w:rPr>
                <w:rFonts w:ascii="Times New Roman" w:hAnsi="Times New Roman" w:cs="Times New Roman"/>
                <w:sz w:val="24"/>
                <w:szCs w:val="24"/>
              </w:rPr>
              <w:t>«</w:t>
            </w:r>
            <w:r>
              <w:rPr>
                <w:rFonts w:ascii="Times New Roman" w:hAnsi="Times New Roman" w:cs="Times New Roman"/>
                <w:sz w:val="24"/>
                <w:szCs w:val="24"/>
                <w:u w:val="single"/>
              </w:rPr>
              <w:t>20» августа</w:t>
            </w:r>
            <w:r w:rsidRPr="002E684B">
              <w:rPr>
                <w:rFonts w:ascii="Times New Roman" w:hAnsi="Times New Roman" w:cs="Times New Roman"/>
                <w:sz w:val="24"/>
                <w:szCs w:val="24"/>
                <w:u w:val="single"/>
              </w:rPr>
              <w:t xml:space="preserve">  2020 г</w:t>
            </w:r>
            <w:r w:rsidRPr="002E684B">
              <w:rPr>
                <w:rFonts w:ascii="Times New Roman" w:hAnsi="Times New Roman" w:cs="Times New Roman"/>
                <w:sz w:val="24"/>
                <w:szCs w:val="24"/>
              </w:rPr>
              <w:t>.</w:t>
            </w:r>
          </w:p>
          <w:p w:rsidR="002E684B" w:rsidRPr="002E684B" w:rsidRDefault="002E684B" w:rsidP="002E684B">
            <w:pPr>
              <w:spacing w:after="0"/>
              <w:jc w:val="both"/>
              <w:rPr>
                <w:rFonts w:ascii="Times New Roman" w:hAnsi="Times New Roman" w:cs="Times New Roman"/>
                <w:sz w:val="24"/>
                <w:szCs w:val="24"/>
              </w:rPr>
            </w:pPr>
          </w:p>
        </w:tc>
        <w:tc>
          <w:tcPr>
            <w:tcW w:w="2136"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_______________</w:t>
            </w:r>
          </w:p>
        </w:tc>
        <w:tc>
          <w:tcPr>
            <w:tcW w:w="5531" w:type="dxa"/>
            <w:hideMark/>
          </w:tcPr>
          <w:tbl>
            <w:tblPr>
              <w:tblW w:w="5245" w:type="dxa"/>
              <w:tblInd w:w="175" w:type="dxa"/>
              <w:tblLook w:val="01E0"/>
            </w:tblPr>
            <w:tblGrid>
              <w:gridCol w:w="5245"/>
            </w:tblGrid>
            <w:tr w:rsidR="002E684B" w:rsidRPr="002E684B" w:rsidTr="00F5058D">
              <w:trPr>
                <w:trHeight w:val="1040"/>
              </w:trPr>
              <w:tc>
                <w:tcPr>
                  <w:tcW w:w="5245"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 xml:space="preserve">Разослать: прокуратура - 1,   </w:t>
                  </w:r>
                </w:p>
                <w:p w:rsidR="002E684B" w:rsidRPr="002E684B" w:rsidRDefault="002E684B" w:rsidP="002E684B">
                  <w:pPr>
                    <w:spacing w:after="0"/>
                    <w:jc w:val="both"/>
                    <w:rPr>
                      <w:rFonts w:ascii="Times New Roman" w:hAnsi="Times New Roman" w:cs="Times New Roman"/>
                      <w:sz w:val="24"/>
                      <w:szCs w:val="24"/>
                    </w:rPr>
                  </w:pPr>
                </w:p>
              </w:tc>
            </w:tr>
          </w:tbl>
          <w:p w:rsidR="002E684B" w:rsidRPr="002E684B" w:rsidRDefault="002E684B" w:rsidP="002E684B">
            <w:pPr>
              <w:spacing w:after="0"/>
              <w:rPr>
                <w:rFonts w:ascii="Times New Roman" w:hAnsi="Times New Roman" w:cs="Times New Roman"/>
                <w:sz w:val="24"/>
                <w:szCs w:val="24"/>
              </w:rPr>
            </w:pPr>
          </w:p>
        </w:tc>
      </w:tr>
    </w:tbl>
    <w:p w:rsidR="002E684B" w:rsidRPr="002E684B" w:rsidRDefault="002E684B" w:rsidP="002E684B">
      <w:pPr>
        <w:spacing w:after="0"/>
        <w:jc w:val="both"/>
        <w:rPr>
          <w:rFonts w:ascii="Times New Roman" w:hAnsi="Times New Roman" w:cs="Times New Roman"/>
          <w:sz w:val="24"/>
          <w:szCs w:val="24"/>
        </w:rPr>
      </w:pPr>
    </w:p>
    <w:tbl>
      <w:tblPr>
        <w:tblW w:w="0" w:type="auto"/>
        <w:tblLook w:val="04A0"/>
      </w:tblPr>
      <w:tblGrid>
        <w:gridCol w:w="2802"/>
        <w:gridCol w:w="2447"/>
        <w:gridCol w:w="4253"/>
      </w:tblGrid>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Pr>
                <w:rFonts w:ascii="Times New Roman" w:hAnsi="Times New Roman" w:cs="Times New Roman"/>
                <w:sz w:val="24"/>
                <w:szCs w:val="24"/>
              </w:rPr>
              <w:t>О.В. Зайцева</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p w:rsidR="002E684B" w:rsidRPr="002E684B" w:rsidRDefault="002E684B" w:rsidP="002E684B">
            <w:pPr>
              <w:spacing w:after="0"/>
              <w:jc w:val="both"/>
              <w:rPr>
                <w:rFonts w:ascii="Times New Roman" w:hAnsi="Times New Roman" w:cs="Times New Roman"/>
                <w:sz w:val="24"/>
                <w:szCs w:val="24"/>
              </w:rPr>
            </w:pP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Pr>
                <w:rFonts w:ascii="Times New Roman" w:hAnsi="Times New Roman" w:cs="Times New Roman"/>
                <w:sz w:val="24"/>
                <w:szCs w:val="24"/>
              </w:rPr>
              <w:t>Морозова К.С.</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r w:rsidR="002E684B" w:rsidRPr="002E684B" w:rsidTr="00F5058D">
        <w:tc>
          <w:tcPr>
            <w:tcW w:w="2802" w:type="dxa"/>
          </w:tcPr>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Визы:</w:t>
            </w: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Т.В. Ущеко</w:t>
            </w:r>
          </w:p>
          <w:p w:rsidR="002E684B" w:rsidRPr="002E684B" w:rsidRDefault="002E684B" w:rsidP="002E684B">
            <w:pPr>
              <w:spacing w:after="0"/>
              <w:jc w:val="both"/>
              <w:rPr>
                <w:rFonts w:ascii="Times New Roman" w:hAnsi="Times New Roman" w:cs="Times New Roman"/>
                <w:sz w:val="24"/>
                <w:szCs w:val="24"/>
              </w:rPr>
            </w:pPr>
          </w:p>
        </w:tc>
        <w:tc>
          <w:tcPr>
            <w:tcW w:w="2447"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______________</w:t>
            </w:r>
          </w:p>
        </w:tc>
        <w:tc>
          <w:tcPr>
            <w:tcW w:w="4253" w:type="dxa"/>
          </w:tcPr>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p>
          <w:p w:rsidR="002E684B" w:rsidRPr="002E684B" w:rsidRDefault="002E684B" w:rsidP="002E684B">
            <w:pPr>
              <w:spacing w:after="0"/>
              <w:jc w:val="both"/>
              <w:rPr>
                <w:rFonts w:ascii="Times New Roman" w:hAnsi="Times New Roman" w:cs="Times New Roman"/>
                <w:sz w:val="24"/>
                <w:szCs w:val="24"/>
              </w:rPr>
            </w:pPr>
            <w:r w:rsidRPr="002E684B">
              <w:rPr>
                <w:rFonts w:ascii="Times New Roman" w:hAnsi="Times New Roman" w:cs="Times New Roman"/>
                <w:sz w:val="24"/>
                <w:szCs w:val="24"/>
              </w:rPr>
              <w:t>«____» ______________ 2020 г.</w:t>
            </w:r>
          </w:p>
        </w:tc>
      </w:tr>
    </w:tbl>
    <w:p w:rsidR="002E684B" w:rsidRDefault="002E684B" w:rsidP="003B0E4F">
      <w:pPr>
        <w:widowControl w:val="0"/>
        <w:autoSpaceDE w:val="0"/>
        <w:autoSpaceDN w:val="0"/>
        <w:adjustRightInd w:val="0"/>
        <w:jc w:val="both"/>
        <w:rPr>
          <w:rFonts w:ascii="Times New Roman" w:hAnsi="Times New Roman" w:cs="Times New Roman"/>
          <w:sz w:val="28"/>
          <w:szCs w:val="28"/>
        </w:rPr>
      </w:pPr>
    </w:p>
    <w:p w:rsidR="00F27812" w:rsidRPr="00F1483C" w:rsidRDefault="00F27812" w:rsidP="00F27812">
      <w:pPr>
        <w:widowControl w:val="0"/>
        <w:spacing w:before="240"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lastRenderedPageBreak/>
        <w:t>УТВЕРЖДЕН</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Постановлением Администрации </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муниципального образования </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«Хиславичский район» Смоленской области</w:t>
      </w:r>
    </w:p>
    <w:p w:rsidR="00F27812" w:rsidRPr="00F1483C" w:rsidRDefault="00F27812" w:rsidP="00F27812">
      <w:pPr>
        <w:widowControl w:val="0"/>
        <w:spacing w:after="0" w:line="240" w:lineRule="auto"/>
        <w:ind w:left="5420"/>
        <w:jc w:val="both"/>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От</w:t>
      </w:r>
      <w:r>
        <w:rPr>
          <w:rFonts w:ascii="Times New Roman" w:eastAsia="Arial Unicode MS" w:hAnsi="Times New Roman" w:cs="Times New Roman"/>
          <w:sz w:val="24"/>
          <w:szCs w:val="24"/>
          <w:lang w:eastAsia="en-US" w:bidi="en-US"/>
        </w:rPr>
        <w:t>20.08.2020</w:t>
      </w:r>
      <w:r w:rsidRPr="00F1483C">
        <w:rPr>
          <w:rFonts w:ascii="Times New Roman" w:eastAsia="Arial Unicode MS" w:hAnsi="Times New Roman" w:cs="Times New Roman"/>
          <w:sz w:val="24"/>
          <w:szCs w:val="24"/>
          <w:lang w:eastAsia="en-US" w:bidi="en-US"/>
        </w:rPr>
        <w:t xml:space="preserve">г.  № </w:t>
      </w:r>
      <w:r>
        <w:rPr>
          <w:rFonts w:ascii="Times New Roman" w:eastAsia="Arial Unicode MS" w:hAnsi="Times New Roman" w:cs="Times New Roman"/>
          <w:sz w:val="24"/>
          <w:szCs w:val="24"/>
          <w:lang w:eastAsia="en-US" w:bidi="en-US"/>
        </w:rPr>
        <w:t>47</w:t>
      </w:r>
      <w:r w:rsidRPr="00F1483C">
        <w:rPr>
          <w:rFonts w:ascii="Times New Roman" w:eastAsia="Arial Unicode MS" w:hAnsi="Times New Roman" w:cs="Times New Roman"/>
          <w:sz w:val="24"/>
          <w:szCs w:val="24"/>
          <w:lang w:eastAsia="en-US" w:bidi="en-US"/>
        </w:rPr>
        <w:t>6</w:t>
      </w:r>
    </w:p>
    <w:p w:rsidR="00F27812" w:rsidRPr="00F1483C" w:rsidRDefault="00F27812" w:rsidP="00F27812">
      <w:pPr>
        <w:pStyle w:val="a3"/>
        <w:tabs>
          <w:tab w:val="clear" w:pos="4677"/>
          <w:tab w:val="clear" w:pos="9355"/>
        </w:tabs>
        <w:jc w:val="both"/>
      </w:pPr>
    </w:p>
    <w:p w:rsidR="00F27812" w:rsidRPr="00F1483C" w:rsidRDefault="00F27812" w:rsidP="00F27812">
      <w:pPr>
        <w:spacing w:after="0" w:line="240" w:lineRule="auto"/>
        <w:ind w:left="-40" w:hanging="20"/>
        <w:jc w:val="center"/>
        <w:rPr>
          <w:rFonts w:ascii="Times New Roman" w:hAnsi="Times New Roman" w:cs="Times New Roman"/>
          <w:b/>
          <w:sz w:val="28"/>
          <w:szCs w:val="28"/>
        </w:rPr>
      </w:pPr>
      <w:r w:rsidRPr="00F1483C">
        <w:rPr>
          <w:rFonts w:ascii="Times New Roman" w:hAnsi="Times New Roman" w:cs="Times New Roman"/>
          <w:b/>
          <w:sz w:val="28"/>
          <w:szCs w:val="28"/>
        </w:rPr>
        <w:t>РЕГЛАМЕНТ</w:t>
      </w:r>
    </w:p>
    <w:p w:rsidR="00F27812" w:rsidRPr="00F1483C" w:rsidRDefault="00F27812" w:rsidP="00F27812">
      <w:pPr>
        <w:spacing w:after="0" w:line="240" w:lineRule="auto"/>
        <w:jc w:val="center"/>
        <w:rPr>
          <w:rFonts w:ascii="Times New Roman" w:hAnsi="Times New Roman" w:cs="Times New Roman"/>
          <w:sz w:val="28"/>
          <w:szCs w:val="28"/>
        </w:rPr>
      </w:pPr>
      <w:r w:rsidRPr="00F1483C">
        <w:rPr>
          <w:rFonts w:ascii="Times New Roman" w:hAnsi="Times New Roman" w:cs="Times New Roman"/>
          <w:b/>
          <w:sz w:val="28"/>
          <w:szCs w:val="28"/>
        </w:rPr>
        <w:t>Комиссии по делам несовершеннолетних и защите их прав</w:t>
      </w:r>
    </w:p>
    <w:p w:rsidR="00F27812" w:rsidRPr="00F1483C" w:rsidRDefault="00F27812" w:rsidP="00F27812">
      <w:pPr>
        <w:spacing w:after="0" w:line="240" w:lineRule="auto"/>
        <w:jc w:val="center"/>
        <w:rPr>
          <w:rFonts w:ascii="Times New Roman" w:hAnsi="Times New Roman" w:cs="Times New Roman"/>
          <w:b/>
          <w:sz w:val="28"/>
          <w:szCs w:val="28"/>
        </w:rPr>
      </w:pPr>
      <w:r w:rsidRPr="00F1483C">
        <w:rPr>
          <w:rFonts w:ascii="Times New Roman" w:hAnsi="Times New Roman" w:cs="Times New Roman"/>
          <w:b/>
          <w:bCs/>
          <w:sz w:val="28"/>
          <w:szCs w:val="28"/>
        </w:rPr>
        <w:t>в м</w:t>
      </w:r>
      <w:r w:rsidRPr="00F1483C">
        <w:rPr>
          <w:rFonts w:ascii="Times New Roman" w:hAnsi="Times New Roman" w:cs="Times New Roman"/>
          <w:b/>
          <w:sz w:val="28"/>
          <w:szCs w:val="28"/>
        </w:rPr>
        <w:t>униципальном образовании «Хиславичский район» Смоленской области</w:t>
      </w:r>
    </w:p>
    <w:p w:rsidR="00F27812" w:rsidRPr="00F1483C" w:rsidRDefault="00F27812" w:rsidP="00F27812">
      <w:pPr>
        <w:spacing w:after="0" w:line="240" w:lineRule="auto"/>
        <w:jc w:val="center"/>
        <w:rPr>
          <w:rFonts w:ascii="Times New Roman" w:hAnsi="Times New Roman" w:cs="Times New Roman"/>
          <w:sz w:val="28"/>
          <w:szCs w:val="28"/>
        </w:rPr>
      </w:pPr>
    </w:p>
    <w:p w:rsidR="00F27812" w:rsidRPr="00F1483C" w:rsidRDefault="00F27812" w:rsidP="00F27812">
      <w:pPr>
        <w:numPr>
          <w:ilvl w:val="0"/>
          <w:numId w:val="1"/>
        </w:numPr>
        <w:tabs>
          <w:tab w:val="clear" w:pos="0"/>
          <w:tab w:val="left" w:pos="510"/>
        </w:tabs>
        <w:suppressAutoHyphens/>
        <w:spacing w:after="0" w:line="240" w:lineRule="auto"/>
        <w:ind w:left="510" w:hanging="510"/>
        <w:jc w:val="center"/>
        <w:rPr>
          <w:rFonts w:ascii="Times New Roman" w:hAnsi="Times New Roman" w:cs="Times New Roman"/>
          <w:b/>
          <w:sz w:val="28"/>
          <w:szCs w:val="28"/>
        </w:rPr>
      </w:pPr>
      <w:r>
        <w:rPr>
          <w:rFonts w:ascii="Times New Roman" w:hAnsi="Times New Roman" w:cs="Times New Roman"/>
          <w:b/>
          <w:sz w:val="28"/>
          <w:szCs w:val="28"/>
        </w:rPr>
        <w:t>1.</w:t>
      </w:r>
      <w:r w:rsidRPr="00F1483C">
        <w:rPr>
          <w:rFonts w:ascii="Times New Roman" w:hAnsi="Times New Roman" w:cs="Times New Roman"/>
          <w:b/>
          <w:sz w:val="28"/>
          <w:szCs w:val="28"/>
        </w:rPr>
        <w:t>Общие положения</w:t>
      </w:r>
    </w:p>
    <w:p w:rsidR="00F27812" w:rsidRPr="00F1483C" w:rsidRDefault="00F27812" w:rsidP="00F27812">
      <w:pPr>
        <w:spacing w:after="0" w:line="240" w:lineRule="auto"/>
        <w:ind w:firstLine="720"/>
        <w:jc w:val="both"/>
        <w:rPr>
          <w:rFonts w:ascii="Times New Roman" w:hAnsi="Times New Roman" w:cs="Times New Roman"/>
          <w:sz w:val="28"/>
          <w:szCs w:val="28"/>
        </w:rPr>
      </w:pPr>
    </w:p>
    <w:p w:rsidR="00F27812" w:rsidRDefault="00F27812" w:rsidP="00F27812">
      <w:pPr>
        <w:spacing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1. 1. </w:t>
      </w:r>
      <w:proofErr w:type="gramStart"/>
      <w:r w:rsidRPr="00F1483C">
        <w:rPr>
          <w:rFonts w:ascii="Times New Roman" w:hAnsi="Times New Roman" w:cs="Times New Roman"/>
          <w:sz w:val="28"/>
          <w:szCs w:val="28"/>
        </w:rPr>
        <w:t xml:space="preserve">Настоящий Регламент разработан в  соответствии  с  областными законами  "О  комиссиях по делам несовершеннолетних и защите их прав" </w:t>
      </w:r>
      <w:r w:rsidRPr="00F1483C">
        <w:rPr>
          <w:rFonts w:ascii="Times New Roman" w:hAnsi="Times New Roman" w:cs="Times New Roman"/>
          <w:sz w:val="28"/>
          <w:szCs w:val="24"/>
        </w:rPr>
        <w:t xml:space="preserve">от 04.09.2007 года  № 90-з 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от  31.03.2008 года </w:t>
      </w:r>
      <w:r w:rsidRPr="00F1483C">
        <w:rPr>
          <w:rFonts w:ascii="Times New Roman" w:hAnsi="Times New Roman" w:cs="Times New Roman"/>
          <w:sz w:val="28"/>
          <w:szCs w:val="28"/>
        </w:rPr>
        <w:t>и</w:t>
      </w:r>
      <w:r w:rsidRPr="00F1483C">
        <w:rPr>
          <w:rFonts w:ascii="Times New Roman" w:hAnsi="Times New Roman" w:cs="Times New Roman"/>
          <w:sz w:val="28"/>
          <w:szCs w:val="24"/>
        </w:rPr>
        <w:t xml:space="preserve"> № 24-з </w:t>
      </w:r>
      <w:r w:rsidRPr="00F1483C">
        <w:rPr>
          <w:rFonts w:ascii="Times New Roman" w:hAnsi="Times New Roman" w:cs="Times New Roman"/>
          <w:sz w:val="28"/>
          <w:szCs w:val="28"/>
        </w:rPr>
        <w:t>и определяет порядок деятельности Комиссии по</w:t>
      </w:r>
      <w:proofErr w:type="gramEnd"/>
      <w:r w:rsidRPr="00F1483C">
        <w:rPr>
          <w:rFonts w:ascii="Times New Roman" w:hAnsi="Times New Roman" w:cs="Times New Roman"/>
          <w:sz w:val="28"/>
          <w:szCs w:val="28"/>
        </w:rPr>
        <w:t xml:space="preserve"> делам несовершеннолетних и защите их прав в муниципальном образовании «Хиславичский район» Смоленской области (далее </w:t>
      </w:r>
      <w:proofErr w:type="gramStart"/>
      <w:r w:rsidRPr="00F1483C">
        <w:rPr>
          <w:rFonts w:ascii="Times New Roman" w:hAnsi="Times New Roman" w:cs="Times New Roman"/>
          <w:sz w:val="28"/>
          <w:szCs w:val="28"/>
        </w:rPr>
        <w:t>–К</w:t>
      </w:r>
      <w:proofErr w:type="gramEnd"/>
      <w:r w:rsidRPr="00F1483C">
        <w:rPr>
          <w:rFonts w:ascii="Times New Roman" w:hAnsi="Times New Roman" w:cs="Times New Roman"/>
          <w:sz w:val="28"/>
          <w:szCs w:val="28"/>
        </w:rPr>
        <w:t>омиссия по делам несовершеннолетних)</w:t>
      </w:r>
      <w:r>
        <w:rPr>
          <w:rFonts w:ascii="Times New Roman" w:hAnsi="Times New Roman" w:cs="Times New Roman"/>
          <w:sz w:val="28"/>
          <w:szCs w:val="28"/>
        </w:rPr>
        <w:t>, с Примерным положением о Комиссиях по делам несовершеннолетних и защите их прав, утвержденным Постановлением правительства РФ от 06.11.2013г. № 995.</w:t>
      </w:r>
    </w:p>
    <w:p w:rsidR="00F27812" w:rsidRPr="00F1483C" w:rsidRDefault="00F27812" w:rsidP="00F27812">
      <w:pPr>
        <w:spacing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1.2.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1.3. </w:t>
      </w:r>
      <w:proofErr w:type="gramStart"/>
      <w:r w:rsidRPr="00F1483C">
        <w:rPr>
          <w:rFonts w:ascii="Times New Roman" w:hAnsi="Times New Roman" w:cs="Times New Roman"/>
          <w:sz w:val="28"/>
          <w:szCs w:val="28"/>
        </w:rPr>
        <w:t>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областными законами и иными областными нормативными правовыми актами,  а также настоящим Регламентом.</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1.4. Комиссия по делам несовершеннолетних имеет круглую печать, содержащую полное наименование комиссии, и бланки со своим наименованием.</w:t>
      </w:r>
      <w:r w:rsidRPr="00F1483C">
        <w:rPr>
          <w:rFonts w:ascii="Times New Roman" w:hAnsi="Times New Roman" w:cs="Times New Roman"/>
          <w:sz w:val="28"/>
          <w:szCs w:val="28"/>
        </w:rPr>
        <w:tab/>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Численность</w:t>
      </w:r>
      <w:r w:rsidRPr="00F1483C">
        <w:rPr>
          <w:rFonts w:ascii="Times New Roman" w:hAnsi="Times New Roman" w:cs="Times New Roman"/>
          <w:sz w:val="28"/>
          <w:szCs w:val="28"/>
        </w:rPr>
        <w:t xml:space="preserve"> Комиссии по делам несовершеннолетних не может быть менее 9 человек и более 21 человека.</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1.6. Комиссия  по  делам несовершеннолетних состоит из председателя,  заместителя председателя,  ответственного  секретаря  и членов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1.7. Председатель, заместитель председателя Комиссии, члены Комиссии по делам  несовершеннолетних  исполняют  свои обязанности на общественных началах.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1.8. Ответственный   секретарь      Комиссии   по  делам несовершеннолетних исполняет свои обязанности на постоянной основе.</w:t>
      </w:r>
    </w:p>
    <w:p w:rsidR="00F27812" w:rsidRPr="00F1483C" w:rsidRDefault="00F27812" w:rsidP="00F27812">
      <w:pPr>
        <w:numPr>
          <w:ilvl w:val="1"/>
          <w:numId w:val="2"/>
        </w:numPr>
        <w:tabs>
          <w:tab w:val="left" w:pos="0"/>
        </w:tabs>
        <w:suppressAutoHyphens/>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1.9. Срок полномочий Комиссии по делам несовершеннолетних  начинается со дня первого ее заседания, при наличии сформированного состава данной комиссии, и составляет пять лет.</w:t>
      </w:r>
    </w:p>
    <w:p w:rsidR="00F27812" w:rsidRPr="00F1483C" w:rsidRDefault="00F27812" w:rsidP="00F27812">
      <w:pPr>
        <w:numPr>
          <w:ilvl w:val="1"/>
          <w:numId w:val="2"/>
        </w:numPr>
        <w:tabs>
          <w:tab w:val="left" w:pos="0"/>
        </w:tabs>
        <w:suppressAutoHyphens/>
        <w:spacing w:after="0" w:line="240" w:lineRule="auto"/>
        <w:ind w:firstLine="709"/>
        <w:jc w:val="both"/>
        <w:rPr>
          <w:rFonts w:ascii="Times New Roman" w:hAnsi="Times New Roman" w:cs="Times New Roman"/>
          <w:sz w:val="24"/>
          <w:szCs w:val="24"/>
        </w:rPr>
      </w:pPr>
      <w:r w:rsidRPr="00F1483C">
        <w:rPr>
          <w:rFonts w:ascii="Times New Roman" w:hAnsi="Times New Roman" w:cs="Times New Roman"/>
          <w:sz w:val="28"/>
          <w:szCs w:val="28"/>
        </w:rPr>
        <w:t>1.10. По истечении указанного срока Комиссия по делам несовершеннолетних продолжает осуществлять свои полномочия до дня первого заседания нового состава данной комиссии.</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numPr>
          <w:ilvl w:val="0"/>
          <w:numId w:val="1"/>
        </w:numPr>
        <w:tabs>
          <w:tab w:val="clear" w:pos="0"/>
          <w:tab w:val="left" w:pos="510"/>
        </w:tabs>
        <w:suppressAutoHyphens/>
        <w:spacing w:after="0" w:line="240" w:lineRule="auto"/>
        <w:ind w:left="510" w:firstLine="709"/>
        <w:jc w:val="center"/>
        <w:rPr>
          <w:rFonts w:ascii="Times New Roman" w:hAnsi="Times New Roman" w:cs="Times New Roman"/>
          <w:b/>
          <w:sz w:val="28"/>
          <w:szCs w:val="28"/>
        </w:rPr>
      </w:pPr>
      <w:r>
        <w:rPr>
          <w:rFonts w:ascii="Times New Roman" w:hAnsi="Times New Roman" w:cs="Times New Roman"/>
          <w:b/>
          <w:sz w:val="28"/>
          <w:szCs w:val="28"/>
        </w:rPr>
        <w:t>2.</w:t>
      </w:r>
      <w:r w:rsidRPr="00F1483C">
        <w:rPr>
          <w:rFonts w:ascii="Times New Roman" w:hAnsi="Times New Roman" w:cs="Times New Roman"/>
          <w:b/>
          <w:sz w:val="28"/>
          <w:szCs w:val="28"/>
        </w:rPr>
        <w:t>Основные задачи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Основными задачами Комиссии по делам несовершеннолетних являются:</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2.2. Координация   деятельности   органов  исполнительной  власти муниципального образования «Хиславичский район» Смоленской    области,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2.3. Выработка  согласованных   подходов   к   решению   основных вопросов,  касающихся приоритетных направлений деятельности, связанной с профилактикой безнадзорности  и  правонарушений  несовершеннолетних, защитой их прав и законных интересов.</w:t>
      </w: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2.4. Выработка предложений и рекомендаций органам  и  учреждениям системы      профилактики      безнадзорности     и     правонарушений несовершеннолетних в муниципальном образовании «Хиславичский район» Смоленской области (далее - органы  и  учреждения системы   профилактики)  по  вопросам  профилактики  безнадзорности  и правонарушений  несовершеннолетних,  защиты   их   прав   и   законных интересов.</w:t>
      </w:r>
    </w:p>
    <w:p w:rsidR="00F27812" w:rsidRDefault="00F27812" w:rsidP="00F27812">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2.5.</w:t>
      </w:r>
      <w:r w:rsidRPr="003A6DFF">
        <w:rPr>
          <w:rFonts w:ascii="Times New Roman" w:eastAsia="Times New Roman" w:hAnsi="Times New Roman" w:cs="Times New Roman"/>
          <w:sz w:val="28"/>
          <w:szCs w:val="28"/>
        </w:rPr>
        <w:t>обеспечение защиты прав и законных интересов несовершеннолетних</w:t>
      </w:r>
      <w:r>
        <w:rPr>
          <w:rFonts w:ascii="Times New Roman" w:eastAsia="Times New Roman" w:hAnsi="Times New Roman" w:cs="Times New Roman"/>
          <w:sz w:val="28"/>
          <w:szCs w:val="28"/>
        </w:rPr>
        <w:t>;</w:t>
      </w:r>
    </w:p>
    <w:p w:rsidR="00F27812" w:rsidRDefault="00F27812" w:rsidP="00F27812">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3A6DFF">
        <w:rPr>
          <w:rFonts w:ascii="Times New Roman" w:eastAsia="Times New Roman" w:hAnsi="Times New Roman" w:cs="Times New Roman"/>
          <w:sz w:val="28"/>
          <w:szCs w:val="28"/>
        </w:rPr>
        <w:t xml:space="preserve">социально-педагогическая реабилитация несовершеннолетних, находящихся в социально опасном положении, в том </w:t>
      </w:r>
      <w:proofErr w:type="gramStart"/>
      <w:r w:rsidRPr="003A6DFF">
        <w:rPr>
          <w:rFonts w:ascii="Times New Roman" w:eastAsia="Times New Roman" w:hAnsi="Times New Roman" w:cs="Times New Roman"/>
          <w:sz w:val="28"/>
          <w:szCs w:val="28"/>
        </w:rPr>
        <w:t>числе</w:t>
      </w:r>
      <w:proofErr w:type="gramEnd"/>
      <w:r w:rsidRPr="003A6DFF">
        <w:rPr>
          <w:rFonts w:ascii="Times New Roman" w:eastAsia="Times New Roman" w:hAnsi="Times New Roman" w:cs="Times New Roman"/>
          <w:sz w:val="28"/>
          <w:szCs w:val="28"/>
        </w:rPr>
        <w:t xml:space="preserve"> связанном с немедицинским потреблением наркотических средств и психотропных веществ</w:t>
      </w:r>
      <w:r>
        <w:rPr>
          <w:rFonts w:ascii="Times New Roman" w:eastAsia="Times New Roman" w:hAnsi="Times New Roman" w:cs="Times New Roman"/>
          <w:sz w:val="28"/>
          <w:szCs w:val="28"/>
        </w:rPr>
        <w:t>;</w:t>
      </w:r>
    </w:p>
    <w:p w:rsidR="00F27812" w:rsidRPr="003A6DF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3A6DFF">
        <w:rPr>
          <w:rFonts w:ascii="Times New Roman" w:eastAsia="Times New Roman" w:hAnsi="Times New Roman" w:cs="Times New Roman"/>
          <w:sz w:val="28"/>
          <w:szCs w:val="28"/>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1483C">
        <w:rPr>
          <w:rFonts w:ascii="Times New Roman" w:hAnsi="Times New Roman" w:cs="Times New Roman"/>
          <w:b/>
          <w:sz w:val="28"/>
          <w:szCs w:val="28"/>
        </w:rPr>
        <w:t xml:space="preserve"> Функции и права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3.1.  Комиссия    по   делам   несовершеннолетних   в соответствии с возложенными на  нее  задачами  осуществляет  следующие функции: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принимает участие в разработке районных  нормативных  правовых актов   по   вопросам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обеспечивает организацию и проведение мероприятий, направленных на  решение  проблем  профилактики  безнадзорности  и   правонарушений несовершеннолетних,  защиты их прав и законных интересов,  в том числе мероприятий по выявлению несовершеннолетних и их семей,  находящихся в социально    опасном    положении,    и   организации   индивидуальной профилактической  работы  с   ними,   а   также   по   привлечению   к ответственности  лиц,  вовлекающих  подростков  в  антиобщественную  и преступную деятельность;</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взаимодействует  с  органами  государственной власти Смоленской области,  иными государственными органами Смоленской области, органами местного  самоуправления муниципальных образований Смоленской области, органами и учреждениями системы  профилактики,  зарегистрированными  и осуществляющими  свою  деятельность  на  территории Смоленской области общественными  объединениями  и  иными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  (далее  -  объединения и организации) по вопросам профилактики</w:t>
      </w:r>
      <w:proofErr w:type="gramEnd"/>
      <w:r w:rsidRPr="00F1483C">
        <w:rPr>
          <w:rFonts w:ascii="Times New Roman" w:hAnsi="Times New Roman" w:cs="Times New Roman"/>
          <w:sz w:val="28"/>
          <w:szCs w:val="28"/>
        </w:rPr>
        <w:t xml:space="preserve">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обобщает и распространяет положительный опыт работы  органов  и учреждений системы профилактики;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изучает инновационные программы работы с несовершеннолетними  и их  семьями,  находящимися  в социально опасном положении,  и в случае целесообразности рекомендует их к внедрению в  органах  и  учреждениях системы профилактики;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выполнением решений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27812" w:rsidRDefault="00F27812" w:rsidP="00F27812">
      <w:pPr>
        <w:shd w:val="clear" w:color="auto" w:fill="FFFFFF"/>
        <w:spacing w:after="30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r w:rsidRPr="003B0E4F">
        <w:rPr>
          <w:rFonts w:ascii="Times New Roman" w:hAnsi="Times New Roman" w:cs="Times New Roman"/>
          <w:sz w:val="28"/>
          <w:szCs w:val="28"/>
        </w:rPr>
        <w:t>утверждает межведомственные план</w:t>
      </w:r>
      <w:proofErr w:type="gramStart"/>
      <w:r w:rsidRPr="003B0E4F">
        <w:rPr>
          <w:rFonts w:ascii="Times New Roman" w:hAnsi="Times New Roman" w:cs="Times New Roman"/>
          <w:sz w:val="28"/>
          <w:szCs w:val="28"/>
        </w:rPr>
        <w:t>ы(</w:t>
      </w:r>
      <w:proofErr w:type="gramEnd"/>
      <w:r w:rsidRPr="003B0E4F">
        <w:rPr>
          <w:rFonts w:ascii="Times New Roman" w:hAnsi="Times New Roman" w:cs="Times New Roman"/>
          <w:sz w:val="28"/>
          <w:szCs w:val="28"/>
        </w:rPr>
        <w:t xml:space="preserve">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w:t>
      </w:r>
      <w:r w:rsidRPr="003B0E4F">
        <w:rPr>
          <w:rFonts w:ascii="Times New Roman" w:hAnsi="Times New Roman" w:cs="Times New Roman"/>
          <w:sz w:val="28"/>
          <w:szCs w:val="28"/>
        </w:rPr>
        <w:lastRenderedPageBreak/>
        <w:t>ориентированные общественные объединения к реализации планов индивидуальной профилактической работы и контролируют их выполнение»</w:t>
      </w:r>
      <w:r>
        <w:rPr>
          <w:rFonts w:ascii="Times New Roman" w:hAnsi="Times New Roman" w:cs="Times New Roman"/>
          <w:sz w:val="28"/>
          <w:szCs w:val="28"/>
        </w:rPr>
        <w:t>;</w:t>
      </w:r>
    </w:p>
    <w:p w:rsidR="00F27812" w:rsidRPr="00F1483C" w:rsidRDefault="00F27812" w:rsidP="00F27812">
      <w:pPr>
        <w:shd w:val="clear" w:color="auto" w:fill="FFFFFF"/>
        <w:spacing w:after="30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-подготавливает совместно с соответствующими органами или </w:t>
      </w:r>
      <w:proofErr w:type="gramStart"/>
      <w:r w:rsidRPr="00F1483C">
        <w:rPr>
          <w:rFonts w:ascii="Times New Roman" w:hAnsi="Times New Roman" w:cs="Times New Roman"/>
          <w:sz w:val="28"/>
          <w:szCs w:val="28"/>
        </w:rPr>
        <w:t>учреждениями</w:t>
      </w:r>
      <w:proofErr w:type="gramEnd"/>
      <w:r w:rsidRPr="00F1483C">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даёт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даёт при наличии согласия родителей </w:t>
      </w:r>
      <w:hyperlink r:id="rId7"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rsidRPr="00F1483C">
        <w:rPr>
          <w:rFonts w:ascii="Times New Roman" w:hAnsi="Times New Roman" w:cs="Times New Roman"/>
          <w:sz w:val="28"/>
          <w:szCs w:val="28"/>
        </w:rP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F1483C">
        <w:rPr>
          <w:rFonts w:ascii="Times New Roman" w:hAnsi="Times New Roman" w:cs="Times New Roman"/>
          <w:sz w:val="28"/>
          <w:szCs w:val="28"/>
        </w:rPr>
        <w:t xml:space="preserve">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w:t>
      </w:r>
      <w:proofErr w:type="gramStart"/>
      <w:r w:rsidRPr="00F1483C">
        <w:rPr>
          <w:rFonts w:ascii="Times New Roman" w:hAnsi="Times New Roman" w:cs="Times New Roman"/>
          <w:sz w:val="28"/>
          <w:szCs w:val="28"/>
        </w:rPr>
        <w:t xml:space="preserve">( </w:t>
      </w:r>
      <w:proofErr w:type="gramEnd"/>
      <w:r w:rsidRPr="00F1483C">
        <w:rPr>
          <w:rFonts w:ascii="Times New Roman" w:hAnsi="Times New Roman" w:cs="Times New Roman"/>
          <w:sz w:val="28"/>
          <w:szCs w:val="28"/>
        </w:rPr>
        <w:t>с их согласия);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-принимает решения на основании заключения психолого-медико-педагогической </w:t>
      </w:r>
      <w:hyperlink r:id="rId8" w:history="1">
        <w:r w:rsidRPr="00F1483C">
          <w:rPr>
            <w:rFonts w:ascii="Times New Roman" w:hAnsi="Times New Roman" w:cs="Times New Roman"/>
            <w:sz w:val="28"/>
            <w:szCs w:val="28"/>
          </w:rPr>
          <w:t>комиссии</w:t>
        </w:r>
      </w:hyperlink>
      <w:r w:rsidRPr="00F1483C">
        <w:rPr>
          <w:rFonts w:ascii="Times New Roman" w:hAnsi="Times New Roman" w:cs="Times New Roman"/>
          <w:sz w:val="28"/>
          <w:szCs w:val="28"/>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принимает постановления об отчислении несовершеннолетних из специальных учебно-воспитательных учреждений открытого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w:t>
      </w:r>
      <w:proofErr w:type="gramStart"/>
      <w:r w:rsidRPr="00F1483C">
        <w:rPr>
          <w:rFonts w:ascii="Times New Roman" w:hAnsi="Times New Roman" w:cs="Times New Roman"/>
          <w:sz w:val="28"/>
          <w:szCs w:val="28"/>
        </w:rPr>
        <w:t>подготавливает</w:t>
      </w:r>
      <w:proofErr w:type="gramEnd"/>
      <w:r w:rsidRPr="00F1483C">
        <w:rPr>
          <w:rFonts w:ascii="Times New Roman" w:hAnsi="Times New Roman" w:cs="Times New Roman"/>
          <w:sz w:val="28"/>
          <w:szCs w:val="28"/>
        </w:rP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F1483C">
        <w:rPr>
          <w:rFonts w:ascii="Times New Roman" w:hAnsi="Times New Roman" w:cs="Times New Roman"/>
          <w:sz w:val="28"/>
          <w:szCs w:val="28"/>
        </w:rPr>
        <w:t>недостижением</w:t>
      </w:r>
      <w:proofErr w:type="spellEnd"/>
      <w:r w:rsidRPr="00F1483C">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F1483C">
        <w:rPr>
          <w:rFonts w:ascii="Times New Roman" w:hAnsi="Times New Roman" w:cs="Times New Roman"/>
          <w:sz w:val="28"/>
          <w:szCs w:val="28"/>
        </w:rPr>
        <w:t>судом</w:t>
      </w:r>
      <w:proofErr w:type="gramEnd"/>
      <w:r w:rsidRPr="00F1483C">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9"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относящиеся к установленной сфере деятельности комиссий;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sidRPr="00F1483C">
          <w:rPr>
            <w:rFonts w:ascii="Times New Roman" w:hAnsi="Times New Roman" w:cs="Times New Roman"/>
            <w:sz w:val="28"/>
            <w:szCs w:val="28"/>
          </w:rPr>
          <w:t>Кодексом</w:t>
        </w:r>
      </w:hyperlink>
      <w:r w:rsidRPr="00F1483C">
        <w:rPr>
          <w:rFonts w:ascii="Times New Roman" w:hAnsi="Times New Roman" w:cs="Times New Roman"/>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F1483C">
        <w:rPr>
          <w:rFonts w:ascii="Times New Roman" w:hAnsi="Times New Roman" w:cs="Times New Roman"/>
          <w:sz w:val="28"/>
          <w:szCs w:val="28"/>
        </w:rPr>
        <w:t>истечения</w:t>
      </w:r>
      <w:proofErr w:type="gramEnd"/>
      <w:r w:rsidRPr="00F1483C">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1" w:history="1">
        <w:r w:rsidRPr="00F1483C">
          <w:rPr>
            <w:rFonts w:ascii="Times New Roman" w:hAnsi="Times New Roman" w:cs="Times New Roman"/>
            <w:sz w:val="28"/>
            <w:szCs w:val="28"/>
          </w:rPr>
          <w:t>заболеваний</w:t>
        </w:r>
      </w:hyperlink>
      <w:r w:rsidRPr="00F1483C">
        <w:rPr>
          <w:rFonts w:ascii="Times New Roman" w:hAnsi="Times New Roman" w:cs="Times New Roman"/>
          <w:sz w:val="28"/>
          <w:szCs w:val="28"/>
        </w:rPr>
        <w:t>, препятствующих содержанию и обучению в специальном учебно-воспитательномучреждении</w:t>
      </w:r>
      <w:proofErr w:type="gramEnd"/>
      <w:r w:rsidRPr="00F1483C">
        <w:rPr>
          <w:rFonts w:ascii="Times New Roman" w:hAnsi="Times New Roman" w:cs="Times New Roman"/>
          <w:sz w:val="28"/>
          <w:szCs w:val="28"/>
        </w:rPr>
        <w:t xml:space="preserve"> закрытого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w:t>
      </w:r>
      <w:r w:rsidRPr="00F1483C">
        <w:rPr>
          <w:rFonts w:ascii="Times New Roman" w:hAnsi="Times New Roman" w:cs="Times New Roman"/>
          <w:sz w:val="28"/>
          <w:szCs w:val="28"/>
        </w:rPr>
        <w:lastRenderedPageBreak/>
        <w:t>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участвует в разработке проектов нормативных правовых актов по вопросам защиты прав и законных интересов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иные  действия,  предусмотренные  федеральным   и областным законодательством.</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3.2.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запрашивать    в    установленном   порядке   необходимые   для рассмотрения  вопросов,  отнесенных  к  ее  компетенции,  материалы  и информацию;</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заслушивать  представителей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органов   и   учреждений   системы профилактики,  объединений и организаций по вопросам,  отнесенным к ее компетенции;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образовательных  учреждений,  представителей  органов  и учреждений системы профилактики, объединений и организаций.</w:t>
      </w:r>
      <w:proofErr w:type="gramEnd"/>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 xml:space="preserve">4. </w:t>
      </w:r>
      <w:r>
        <w:rPr>
          <w:rFonts w:ascii="Times New Roman" w:hAnsi="Times New Roman" w:cs="Times New Roman"/>
          <w:b/>
          <w:sz w:val="28"/>
          <w:szCs w:val="28"/>
        </w:rPr>
        <w:t>Вопросы обеспечения деятельности Комиссии.</w:t>
      </w:r>
    </w:p>
    <w:p w:rsidR="00F27812" w:rsidRDefault="00F27812" w:rsidP="00F27812">
      <w:pPr>
        <w:spacing w:after="0" w:line="240" w:lineRule="auto"/>
        <w:ind w:firstLine="709"/>
        <w:jc w:val="center"/>
        <w:rPr>
          <w:rFonts w:ascii="Times New Roman" w:hAnsi="Times New Roman" w:cs="Times New Roman"/>
          <w:b/>
          <w:sz w:val="28"/>
          <w:szCs w:val="28"/>
        </w:rPr>
      </w:pPr>
      <w:bookmarkStart w:id="0" w:name="_GoBack"/>
      <w:bookmarkEnd w:id="0"/>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1.  К вопросам обеспечения деятельности Комиссии относятся: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подготовка и организация проведения заседаний и иных плановых мероприятий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w:t>
      </w:r>
      <w:proofErr w:type="gramStart"/>
      <w:r w:rsidRPr="003B0E4F">
        <w:rPr>
          <w:rFonts w:ascii="Times New Roman" w:eastAsia="Times New Roman" w:hAnsi="Times New Roman" w:cs="Times New Roman"/>
          <w:sz w:val="28"/>
          <w:szCs w:val="28"/>
        </w:rPr>
        <w:t>контроля за</w:t>
      </w:r>
      <w:proofErr w:type="gramEnd"/>
      <w:r w:rsidRPr="003B0E4F">
        <w:rPr>
          <w:rFonts w:ascii="Times New Roman" w:eastAsia="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ведение делопроизводства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 xml:space="preserve"> - оказание консультативной помощи представителям органов и учреждений системы профилактики, а также представителям иных территориальных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обработки и обобщения информации, необходимой для решения задач, стоящих перед комиссией;</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и обобщение информации о численности лиц, предусмотренных </w:t>
      </w:r>
      <w:hyperlink r:id="rId12" w:anchor="block_5" w:history="1">
        <w:r w:rsidRPr="003B0E4F">
          <w:rPr>
            <w:rFonts w:ascii="Times New Roman" w:eastAsia="Times New Roman" w:hAnsi="Times New Roman" w:cs="Times New Roman"/>
            <w:sz w:val="28"/>
            <w:szCs w:val="28"/>
          </w:rPr>
          <w:t>статьей 5</w:t>
        </w:r>
      </w:hyperlink>
      <w:r w:rsidRPr="003B0E4F">
        <w:rPr>
          <w:rFonts w:ascii="Times New Roman" w:eastAsia="Times New Roman" w:hAnsi="Times New Roman" w:cs="Times New Roman"/>
          <w:sz w:val="28"/>
          <w:szCs w:val="28"/>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подготовка информационных и аналитических материалов по вопросам профилактики безнадзорности и правонарушений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 xml:space="preserve"> -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участие в подготовке заключений на проекты нормативных правовых актов по вопросам защиты прав и законных интересов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27812" w:rsidRDefault="00F27812" w:rsidP="00F27812">
      <w:pPr>
        <w:spacing w:after="0" w:line="240" w:lineRule="auto"/>
        <w:ind w:firstLine="709"/>
        <w:jc w:val="both"/>
        <w:rPr>
          <w:rFonts w:ascii="Times New Roman" w:hAnsi="Times New Roman" w:cs="Times New Roman"/>
          <w:b/>
          <w:sz w:val="28"/>
          <w:szCs w:val="28"/>
        </w:rPr>
      </w:pP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F1483C">
        <w:rPr>
          <w:rFonts w:ascii="Times New Roman" w:hAnsi="Times New Roman" w:cs="Times New Roman"/>
          <w:b/>
          <w:sz w:val="28"/>
          <w:szCs w:val="28"/>
        </w:rPr>
        <w:t>Права и обязанности председателя, заместителя председателя,</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ответственного секретаря и членов Комиссии</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по делам несовершеннолетних</w:t>
      </w:r>
      <w:r>
        <w:rPr>
          <w:rFonts w:ascii="Times New Roman" w:hAnsi="Times New Roman" w:cs="Times New Roman"/>
          <w:b/>
          <w:sz w:val="28"/>
          <w:szCs w:val="28"/>
        </w:rPr>
        <w:t xml:space="preserve"> и защите их прав</w:t>
      </w:r>
    </w:p>
    <w:p w:rsidR="00F27812" w:rsidRPr="00F1483C" w:rsidRDefault="00F27812" w:rsidP="00F27812">
      <w:pPr>
        <w:spacing w:after="0" w:line="240" w:lineRule="auto"/>
        <w:ind w:firstLine="709"/>
        <w:jc w:val="center"/>
        <w:rPr>
          <w:rFonts w:ascii="Times New Roman" w:hAnsi="Times New Roman" w:cs="Times New Roman"/>
          <w:sz w:val="28"/>
          <w:szCs w:val="28"/>
        </w:rPr>
      </w:pP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5</w:t>
      </w:r>
      <w:r w:rsidRPr="00F1483C">
        <w:rPr>
          <w:rFonts w:ascii="Times New Roman" w:hAnsi="Times New Roman" w:cs="Times New Roman"/>
          <w:sz w:val="28"/>
          <w:szCs w:val="28"/>
        </w:rPr>
        <w:t>.1.Председатель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4"/>
          <w:szCs w:val="24"/>
        </w:rPr>
        <w:t xml:space="preserve"> - </w:t>
      </w:r>
      <w:r w:rsidRPr="00F1483C">
        <w:rPr>
          <w:rFonts w:ascii="Times New Roman" w:hAnsi="Times New Roman" w:cs="Times New Roman"/>
          <w:sz w:val="28"/>
          <w:szCs w:val="28"/>
        </w:rPr>
        <w:t>осуществляет руководство деятельностью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председательствует на заседании Комиссии по делам несовершеннолетних и организует ее работу;</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имеет право решающего голоса при голосовании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Комиссию по делам несовершеннолетних в государственных органах, органах местного самоуправления и иных организациях;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утверждает повестку заседания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назначает дату заседания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дает заместителю председателя Комиссии по делам несовершеннолетних, ответственному секретарю Комиссии по делам несовершеннолетних, членам Комиссии по делам несовершеннолетних </w:t>
      </w:r>
      <w:proofErr w:type="gramStart"/>
      <w:r w:rsidRPr="00F1483C">
        <w:rPr>
          <w:rFonts w:ascii="Times New Roman" w:hAnsi="Times New Roman" w:cs="Times New Roman"/>
          <w:sz w:val="28"/>
          <w:szCs w:val="28"/>
        </w:rPr>
        <w:t>обязательные к исполнению</w:t>
      </w:r>
      <w:proofErr w:type="gramEnd"/>
      <w:r w:rsidRPr="00F1483C">
        <w:rPr>
          <w:rFonts w:ascii="Times New Roman" w:hAnsi="Times New Roman" w:cs="Times New Roman"/>
          <w:sz w:val="28"/>
          <w:szCs w:val="28"/>
        </w:rPr>
        <w:t xml:space="preserve"> поручения по вопросам, отнесенным к компетенции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уполномоченным органам (должностным лицам) предложения по формированию персонального состава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плана работы Комиссии по делам несовершеннолетних и, подписывает постановления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 Комиссии по делам несовершеннолетних несет персональную ответственность за организацию работы Комиссии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 участвует в заседании комиссии и его подготовке;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предварительно (до заседания комиссии) знакомится с материалами по вопросам, выносимым на ее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вносит предложения об отложении рассмотрения вопроса (дела) и о запросе дополнительных материалов по нему;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участвует в обсуждении постановлений, принимаемых комиссией по рассматриваемым вопросам (делам), и голосуют при их принятии;</w:t>
      </w:r>
    </w:p>
    <w:p w:rsidR="00F27812"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proofErr w:type="gramStart"/>
      <w:r w:rsidRPr="003B0E4F">
        <w:rPr>
          <w:rFonts w:ascii="Times New Roman" w:eastAsia="Times New Roman" w:hAnsi="Times New Roman" w:cs="Times New Roman"/>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B0E4F">
        <w:rPr>
          <w:rFonts w:ascii="Times New Roman" w:eastAsia="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 </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F1483C">
        <w:rPr>
          <w:rFonts w:ascii="Times New Roman" w:hAnsi="Times New Roman" w:cs="Times New Roman"/>
          <w:sz w:val="28"/>
          <w:szCs w:val="28"/>
        </w:rPr>
        <w:t>осуществляет иные  полномочия,  предусмотренные  федеральным  и областным законодательством</w:t>
      </w:r>
    </w:p>
    <w:p w:rsidR="00F27812" w:rsidRPr="00F1483C" w:rsidRDefault="00F27812" w:rsidP="00F27812">
      <w:pPr>
        <w:spacing w:after="0" w:line="240" w:lineRule="auto"/>
        <w:jc w:val="both"/>
        <w:rPr>
          <w:rFonts w:ascii="Times New Roman" w:hAnsi="Times New Roman" w:cs="Times New Roman"/>
          <w:sz w:val="28"/>
          <w:szCs w:val="28"/>
        </w:rPr>
      </w:pPr>
    </w:p>
    <w:p w:rsidR="00F27812" w:rsidRPr="00F1483C" w:rsidRDefault="00F27812" w:rsidP="00F27812">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r>
      <w:r>
        <w:rPr>
          <w:rFonts w:ascii="Times New Roman" w:hAnsi="Times New Roman" w:cs="Times New Roman"/>
          <w:sz w:val="28"/>
          <w:szCs w:val="28"/>
        </w:rPr>
        <w:t>5</w:t>
      </w:r>
      <w:r w:rsidRPr="00F1483C">
        <w:rPr>
          <w:rFonts w:ascii="Times New Roman" w:hAnsi="Times New Roman" w:cs="Times New Roman"/>
          <w:sz w:val="28"/>
          <w:szCs w:val="28"/>
        </w:rPr>
        <w:t>.2. Заместитель председателя: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выполняет поручения председателя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исполняет обязанности председателя Комиссии по делам несовершеннолетних в его отсутствие;</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постановлений Комиссии по делам несовершеннолетних;</w:t>
      </w:r>
    </w:p>
    <w:p w:rsidR="00F27812"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своевременной подготовкой материалов для рассмотрения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иные  полномочия,  предусмотренные  федеральным  и областным законодательством.</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1483C">
        <w:rPr>
          <w:rFonts w:ascii="Times New Roman" w:hAnsi="Times New Roman" w:cs="Times New Roman"/>
          <w:sz w:val="28"/>
          <w:szCs w:val="28"/>
        </w:rPr>
        <w:t>.3. Ответственный секретарь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материалов для рассмотрения на заседании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выполняет поручения председателя и заместителя председателя Комиссии по </w:t>
      </w:r>
      <w:r w:rsidRPr="00F1483C">
        <w:rPr>
          <w:rFonts w:ascii="Times New Roman" w:hAnsi="Times New Roman" w:cs="Times New Roman"/>
          <w:sz w:val="28"/>
          <w:szCs w:val="28"/>
        </w:rPr>
        <w:lastRenderedPageBreak/>
        <w:t>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отвечает за ведение делопроизводства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оповещает членов комиссии и лиц, участвующих в заседании Комиссии по делам несовершеннолетних, о времени и месте заседания, проверяет их явку, знакомит с материалами по вопросам, вынесенным на рассмотрение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и оформление проектов постановлений, принимаемых Комиссией по делам несовершеннолетних по результатам рассмотрения соответствующего вопроса на заседании;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обеспечивает вручение копий постановлений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ведет   протокол   заседания      Комиссии   по  делам несовершеннолетних;</w:t>
      </w:r>
    </w:p>
    <w:p w:rsidR="00F27812"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подписывает протоколы заседаний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участвует в заседании комиссии и его подготовке;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предварительно (до заседания комиссии) знакомится с материалами по вопросам, выносимым на ее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вносит предложения об отложении рассмотрения вопроса (дела) и о запросе дополнительных материалов по нему;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участвует в обсуждении постановлений, принимаемых комиссией по рассматриваемым вопросам (делам), и голосуют при их принятии;</w:t>
      </w:r>
    </w:p>
    <w:p w:rsidR="00F27812"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proofErr w:type="gramStart"/>
      <w:r w:rsidRPr="003B0E4F">
        <w:rPr>
          <w:rFonts w:ascii="Times New Roman" w:eastAsia="Times New Roman" w:hAnsi="Times New Roman" w:cs="Times New Roman"/>
          <w:sz w:val="28"/>
          <w:szCs w:val="28"/>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B0E4F">
        <w:rPr>
          <w:rFonts w:ascii="Times New Roman" w:eastAsia="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 осуществляет иные  полномочия,  предусмотренные  федеральным  и областным законодательством.</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1483C">
        <w:rPr>
          <w:rFonts w:ascii="Times New Roman" w:hAnsi="Times New Roman" w:cs="Times New Roman"/>
          <w:sz w:val="28"/>
          <w:szCs w:val="28"/>
        </w:rPr>
        <w:t>.4.Члены Комиссии по делам несовершеннолетних обладают равными правами при рассмотрении и обсуждении вопросов (дел), отнесенных к компетенции Комиссии по делам несовершеннолетних, и осуществляют следующие функции: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участвуют в заседании Комиссии по делам несовершеннолетних и его подготовке;</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предварительно (до заседания Комиссии по делам несовершеннолетних) знакомятся с материалами по вопросам, выносимым на ее рассмотрение;</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об отложении рассмотрения вопроса (дела) и о запросе дополнительных материалов по нему;</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участвуют в обсуждении постановлений, принимаемых Комиссии по делам несовершеннолетних по рассматриваемым вопросам (делам), и голосуют при их принятии;</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27812" w:rsidRPr="00F1483C" w:rsidRDefault="00F27812" w:rsidP="00F27812">
      <w:pPr>
        <w:spacing w:after="0" w:line="240" w:lineRule="auto"/>
        <w:ind w:firstLine="709"/>
        <w:jc w:val="both"/>
        <w:rPr>
          <w:rFonts w:ascii="Times New Roman" w:hAnsi="Times New Roman" w:cs="Times New Roman"/>
          <w:sz w:val="28"/>
          <w:szCs w:val="28"/>
        </w:rPr>
      </w:pPr>
      <w:proofErr w:type="gramStart"/>
      <w:r w:rsidRPr="00F1483C">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1483C">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выполняют поручения председателя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задают  вопросы  лицам,  участвующим  в  рассмотрении вопросов, отнесенных    к    компетенции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ab/>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ab/>
      </w:r>
    </w:p>
    <w:p w:rsidR="00F27812"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F1483C">
        <w:rPr>
          <w:rFonts w:ascii="Times New Roman" w:hAnsi="Times New Roman" w:cs="Times New Roman"/>
          <w:b/>
          <w:sz w:val="28"/>
          <w:szCs w:val="28"/>
        </w:rPr>
        <w:t xml:space="preserve">. </w:t>
      </w:r>
      <w:r>
        <w:rPr>
          <w:rFonts w:ascii="Times New Roman" w:hAnsi="Times New Roman" w:cs="Times New Roman"/>
          <w:b/>
          <w:sz w:val="28"/>
          <w:szCs w:val="28"/>
        </w:rPr>
        <w:t>Прекращение полномочий</w:t>
      </w:r>
    </w:p>
    <w:p w:rsidR="00F27812" w:rsidRDefault="00F27812" w:rsidP="00F27812">
      <w:pPr>
        <w:spacing w:after="0" w:line="240" w:lineRule="auto"/>
        <w:ind w:firstLine="709"/>
        <w:jc w:val="center"/>
        <w:rPr>
          <w:rFonts w:ascii="Times New Roman" w:hAnsi="Times New Roman" w:cs="Times New Roman"/>
          <w:b/>
          <w:sz w:val="28"/>
          <w:szCs w:val="28"/>
        </w:rPr>
      </w:pP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6.1. Полномочия председателя, заместителя председателя, ответственного секретаря, члена комиссии прекращаются при наличии следующих оснований: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прекращение полномочий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ж) по факту смерти.</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6.2.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3" w:anchor="block_11212" w:history="1">
        <w:r w:rsidRPr="003B0E4F">
          <w:rPr>
            <w:rFonts w:ascii="Times New Roman" w:eastAsia="Times New Roman" w:hAnsi="Times New Roman" w:cs="Times New Roman"/>
            <w:sz w:val="28"/>
            <w:szCs w:val="28"/>
          </w:rPr>
          <w:t>подпунктами "б"</w:t>
        </w:r>
      </w:hyperlink>
      <w:r w:rsidRPr="003B0E4F">
        <w:rPr>
          <w:rFonts w:ascii="Times New Roman" w:eastAsia="Times New Roman" w:hAnsi="Times New Roman" w:cs="Times New Roman"/>
          <w:sz w:val="28"/>
          <w:szCs w:val="28"/>
        </w:rPr>
        <w:t> (в части признания лица, входящего в состав комиссии, решением суда, вступившим в законную силу, умершим), </w:t>
      </w:r>
      <w:hyperlink r:id="rId14" w:anchor="block_11213" w:history="1">
        <w:r w:rsidRPr="003B0E4F">
          <w:rPr>
            <w:rFonts w:ascii="Times New Roman" w:eastAsia="Times New Roman" w:hAnsi="Times New Roman" w:cs="Times New Roman"/>
            <w:sz w:val="28"/>
            <w:szCs w:val="28"/>
          </w:rPr>
          <w:t>"в"</w:t>
        </w:r>
      </w:hyperlink>
      <w:r w:rsidRPr="003B0E4F">
        <w:rPr>
          <w:rFonts w:ascii="Times New Roman" w:eastAsia="Times New Roman" w:hAnsi="Times New Roman" w:cs="Times New Roman"/>
          <w:sz w:val="28"/>
          <w:szCs w:val="28"/>
        </w:rPr>
        <w:t> и </w:t>
      </w:r>
      <w:hyperlink r:id="rId15" w:anchor="block_11217" w:history="1">
        <w:r w:rsidRPr="003B0E4F">
          <w:rPr>
            <w:rFonts w:ascii="Times New Roman" w:eastAsia="Times New Roman" w:hAnsi="Times New Roman" w:cs="Times New Roman"/>
            <w:sz w:val="28"/>
            <w:szCs w:val="28"/>
          </w:rPr>
          <w:t>"ж" пункта 6.1</w:t>
        </w:r>
      </w:hyperlink>
      <w:r w:rsidRPr="003B0E4F">
        <w:rPr>
          <w:rFonts w:ascii="Times New Roman" w:eastAsia="Times New Roman" w:hAnsi="Times New Roman" w:cs="Times New Roman"/>
          <w:sz w:val="28"/>
          <w:szCs w:val="28"/>
        </w:rPr>
        <w:t> настоящего регламента.</w:t>
      </w: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F1483C">
        <w:rPr>
          <w:rFonts w:ascii="Times New Roman" w:hAnsi="Times New Roman" w:cs="Times New Roman"/>
          <w:b/>
          <w:sz w:val="28"/>
          <w:szCs w:val="28"/>
        </w:rPr>
        <w:t>Организация деятельности Комиссии</w:t>
      </w:r>
    </w:p>
    <w:p w:rsidR="00F27812" w:rsidRPr="00F1483C" w:rsidRDefault="00F27812" w:rsidP="00F27812">
      <w:pPr>
        <w:spacing w:after="0" w:line="240" w:lineRule="auto"/>
        <w:ind w:firstLine="709"/>
        <w:jc w:val="center"/>
        <w:rPr>
          <w:rFonts w:ascii="Times New Roman" w:hAnsi="Times New Roman" w:cs="Times New Roman"/>
          <w:b/>
          <w:sz w:val="28"/>
          <w:szCs w:val="28"/>
        </w:rPr>
      </w:pPr>
      <w:r w:rsidRPr="00F1483C">
        <w:rPr>
          <w:rFonts w:ascii="Times New Roman" w:hAnsi="Times New Roman" w:cs="Times New Roman"/>
          <w:b/>
          <w:sz w:val="28"/>
          <w:szCs w:val="28"/>
        </w:rPr>
        <w:t>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3B0E4F">
        <w:rPr>
          <w:rFonts w:ascii="Times New Roman" w:hAnsi="Times New Roman" w:cs="Times New Roman"/>
          <w:sz w:val="28"/>
          <w:szCs w:val="28"/>
        </w:rPr>
        <w:t xml:space="preserve">Организация   деятельности     Комиссии  по  делам несовершеннолетних  осуществляется  в  соответствии  с  планом  работы Комиссии по делам несовершеннолетних.  План работы Комиссии по делам несовершеннолетних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утверждается ее председателем. </w:t>
      </w:r>
      <w:r w:rsidRPr="003B0E4F">
        <w:rPr>
          <w:rFonts w:ascii="Times New Roman" w:eastAsia="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7.1.1. Предложения по рассмотрению вопросов на заседании комиссии должны содержать:</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proofErr w:type="gramStart"/>
      <w:r w:rsidRPr="003B0E4F">
        <w:rPr>
          <w:rFonts w:ascii="Times New Roman" w:eastAsia="Times New Roman"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перечень соисполнителей (при их наличии);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срок рассмотрения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7.1.2. Предложения в проект плана работы комиссии могут направляться членам комиссии для их предварительного согласования.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7.1.4. Изменения в план работы комиссии вносятся на заседании </w:t>
      </w:r>
      <w:proofErr w:type="gramStart"/>
      <w:r w:rsidRPr="003B0E4F">
        <w:rPr>
          <w:rFonts w:ascii="Times New Roman" w:eastAsia="Times New Roman" w:hAnsi="Times New Roman" w:cs="Times New Roman"/>
          <w:sz w:val="28"/>
          <w:szCs w:val="28"/>
        </w:rPr>
        <w:t>комиссии</w:t>
      </w:r>
      <w:proofErr w:type="gramEnd"/>
      <w:r w:rsidRPr="003B0E4F">
        <w:rPr>
          <w:rFonts w:ascii="Times New Roman" w:eastAsia="Times New Roman" w:hAnsi="Times New Roman" w:cs="Times New Roman"/>
          <w:sz w:val="28"/>
          <w:szCs w:val="28"/>
        </w:rPr>
        <w:t xml:space="preserve"> на основании предложений лиц, входящих в ее состав.</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7.1.5. </w:t>
      </w:r>
      <w:proofErr w:type="gramStart"/>
      <w:r w:rsidRPr="003B0E4F">
        <w:rPr>
          <w:rFonts w:ascii="Times New Roman" w:eastAsia="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3B0E4F">
        <w:rPr>
          <w:rFonts w:ascii="Times New Roman" w:eastAsia="Times New Roman" w:hAnsi="Times New Roman" w:cs="Times New Roman"/>
          <w:sz w:val="28"/>
          <w:szCs w:val="28"/>
        </w:rPr>
        <w:t>позднее</w:t>
      </w:r>
      <w:proofErr w:type="gramEnd"/>
      <w:r w:rsidRPr="003B0E4F">
        <w:rPr>
          <w:rFonts w:ascii="Times New Roman" w:eastAsia="Times New Roman" w:hAnsi="Times New Roman" w:cs="Times New Roman"/>
          <w:sz w:val="28"/>
          <w:szCs w:val="28"/>
        </w:rPr>
        <w:t xml:space="preserve"> чем за 10 дней до дня проведения заседания и включают в себя: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справочно-аналитическую информацию по вопросу, вынесенному на рассмотрение;</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б) предложения в проект постановления комиссии по рассматриваемому вопросу;</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особые мнения по представленному проекту постановления комиссии, если таковые имеются;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lastRenderedPageBreak/>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иные сведения, необходимые для рассмотрения вопроса.</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7.1.7.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7.1.8.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3B0E4F">
        <w:rPr>
          <w:rFonts w:ascii="Times New Roman" w:eastAsia="Times New Roman" w:hAnsi="Times New Roman" w:cs="Times New Roman"/>
          <w:sz w:val="28"/>
          <w:szCs w:val="28"/>
        </w:rPr>
        <w:t>позднее</w:t>
      </w:r>
      <w:proofErr w:type="gramEnd"/>
      <w:r w:rsidRPr="003B0E4F">
        <w:rPr>
          <w:rFonts w:ascii="Times New Roman" w:eastAsia="Times New Roman" w:hAnsi="Times New Roman" w:cs="Times New Roman"/>
          <w:sz w:val="28"/>
          <w:szCs w:val="28"/>
        </w:rPr>
        <w:t xml:space="preserve"> чем за 3 рабочих дня до дня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7.1.10. О дате, времени, месте и повестке заседания комиссии извещается прокурор.</w:t>
      </w:r>
    </w:p>
    <w:p w:rsidR="00F27812" w:rsidRDefault="00F27812" w:rsidP="00F27812">
      <w:pPr>
        <w:spacing w:after="0" w:line="240" w:lineRule="auto"/>
        <w:ind w:firstLine="709"/>
        <w:jc w:val="both"/>
        <w:rPr>
          <w:rFonts w:ascii="Times New Roman" w:hAnsi="Times New Roman" w:cs="Times New Roman"/>
          <w:b/>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 xml:space="preserve">.2. 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  на  заседаниях   Комиссии по делам несовершеннолетних  открыто. Заседания  Комиссии   по   делам   несовершеннолетних   проводятся   с периодичностью,  обеспечивающей выполнение ею своих полномочий,  но не реже одного раза в месяц. </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.3. Заседание Комиссии по делам несовершеннолетних считается правомочным, если на нем присутствует не менее половины ее членов. Члены Комиссии по делам несовершеннолетних участвуют в ее заседаниях без права замены.</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.4. На заседании Комиссии по делам несовершеннолетних председательствует ее председатель либо заместитель председателя Комиссии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.5. На   каждом   заседании   Комиссии по делам несовершеннолетних  ведется  протокол  заседания Комиссии по делам несовершеннолетних,  который подписывается  председательствующим на   заседании     Комиссии  по  делам  несовершеннолетних  и ответственным    секретарем         Комиссии     по     делам несовершеннолетних.</w:t>
      </w:r>
    </w:p>
    <w:p w:rsidR="00F27812" w:rsidRDefault="00F27812" w:rsidP="00F27812">
      <w:pPr>
        <w:shd w:val="clear" w:color="auto" w:fill="FFFFFF"/>
        <w:spacing w:after="30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F1483C">
        <w:rPr>
          <w:rFonts w:ascii="Times New Roman" w:hAnsi="Times New Roman" w:cs="Times New Roman"/>
          <w:sz w:val="28"/>
          <w:szCs w:val="28"/>
        </w:rPr>
        <w:t>.6. Решения  Комиссии  по  делам   несовершеннолетних принимаются большинством голосов присутствующих на заседании членов Комиссии по делам несовершеннолетних.</w:t>
      </w:r>
      <w:r w:rsidRPr="00F1483C">
        <w:rPr>
          <w:rFonts w:ascii="Times New Roman" w:hAnsi="Times New Roman" w:cs="Times New Roman"/>
          <w:sz w:val="28"/>
          <w:szCs w:val="28"/>
        </w:rPr>
        <w:tab/>
        <w:t>Голос  председательствующего  на  ее  заседании является решающим.</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hAnsi="Times New Roman" w:cs="Times New Roman"/>
          <w:sz w:val="28"/>
          <w:szCs w:val="28"/>
        </w:rPr>
        <w:t>7.6.1.</w:t>
      </w:r>
      <w:r w:rsidRPr="003B0E4F">
        <w:rPr>
          <w:rFonts w:ascii="Times New Roman" w:eastAsia="Times New Roman" w:hAnsi="Times New Roman" w:cs="Times New Roman"/>
          <w:sz w:val="28"/>
          <w:szCs w:val="28"/>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Результаты голосования, оглашенные председателем комиссии, вносятся в протокол заседания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В протоколе заседания комиссии указываются: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а) наименование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б) дата, время и место проведения заседания;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г) повестка дня;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е) наименование вопросов, рассмотренных на заседании комиссии, и ход их обсуждения;</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ж) результаты голосования по вопросам, обсуждаемым на заседании комиссии;</w:t>
      </w:r>
    </w:p>
    <w:p w:rsidR="00F27812" w:rsidRPr="003B0E4F" w:rsidRDefault="00F27812" w:rsidP="00F27812">
      <w:pPr>
        <w:shd w:val="clear" w:color="auto" w:fill="FFFFFF"/>
        <w:spacing w:after="30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з) решение, принятое по рассматриваемому вопросу.</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27812" w:rsidRPr="003B0E4F" w:rsidRDefault="00F27812" w:rsidP="00F27812">
      <w:pPr>
        <w:shd w:val="clear" w:color="auto" w:fill="FFFFFF"/>
        <w:spacing w:after="0" w:line="240" w:lineRule="auto"/>
        <w:ind w:firstLine="709"/>
        <w:jc w:val="both"/>
        <w:rPr>
          <w:rFonts w:ascii="Times New Roman" w:eastAsia="Times New Roman" w:hAnsi="Times New Roman" w:cs="Times New Roman"/>
          <w:sz w:val="28"/>
          <w:szCs w:val="28"/>
        </w:rPr>
      </w:pPr>
      <w:r w:rsidRPr="003B0E4F">
        <w:rPr>
          <w:rFonts w:ascii="Times New Roman" w:eastAsia="Times New Roman" w:hAnsi="Times New Roman" w:cs="Times New Roman"/>
          <w:sz w:val="28"/>
          <w:szCs w:val="28"/>
        </w:rPr>
        <w:t xml:space="preserve">  - Протокол заседания комиссии подписывается председательствующим на заседании комиссии и секретарем заседания комиссии».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.7. В результате рассмотрения вопросов,  вынесенных на заседание Комиссии по делам несовершеннолетних,  принимается решение, которое оформляется постановлением</w:t>
      </w:r>
      <w:r w:rsidRPr="00F1483C">
        <w:rPr>
          <w:rFonts w:ascii="Times New Roman" w:hAnsi="Times New Roman" w:cs="Times New Roman"/>
          <w:sz w:val="24"/>
          <w:szCs w:val="24"/>
        </w:rPr>
        <w:t xml:space="preserve">, </w:t>
      </w:r>
      <w:r w:rsidRPr="00F1483C">
        <w:rPr>
          <w:rFonts w:ascii="Times New Roman" w:hAnsi="Times New Roman" w:cs="Times New Roman"/>
          <w:sz w:val="28"/>
          <w:szCs w:val="28"/>
        </w:rPr>
        <w:t>в котором указываются: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а) наименование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б) дата;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в) время и место проведения заседания;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lastRenderedPageBreak/>
        <w:t>г) сведения о присутствующих и отсутствующих членах Комиссии по делам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д) сведения об иных лицах, присутствующих на заседании;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е) вопрос повестки дня, по которому вынесено постановление;</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ж) содержание рассматриваемого вопроса;</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к) решение, принятое по рассматриваемому вопросу;</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7</w:t>
      </w:r>
      <w:r w:rsidRPr="00F1483C">
        <w:rPr>
          <w:rFonts w:ascii="Times New Roman" w:hAnsi="Times New Roman" w:cs="Times New Roman"/>
          <w:sz w:val="28"/>
          <w:szCs w:val="28"/>
        </w:rPr>
        <w:t>.8. Постановления Комиссии по  делам  несовершеннолетних подписываются председательствующим на ее заседании;</w:t>
      </w:r>
    </w:p>
    <w:p w:rsidR="00F27812" w:rsidRPr="00F1483C" w:rsidRDefault="00F27812" w:rsidP="00F27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.9. Копия   постановления     Комиссии    по    делам несовершеннолетних   или   выписка   из  него  вручается  под  роспись заинтересованным лицам или направляется в соответствующие  организации в течение трех дней со дня вынесения указанного постановления;</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.10. Постановления, принятые Комиссии по делам несовершеннолетних, обязательны для исполнения органами и учреждениями системы профилактики.</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.11. Органы и учреждения системы профилактики обязаны сообщить Комиссии по делам несовершеннолетних о мерах, принятых по исполнению постановления, в указанный в нем срок.</w:t>
      </w:r>
    </w:p>
    <w:p w:rsidR="00F27812"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483C">
        <w:rPr>
          <w:rFonts w:ascii="Times New Roman" w:hAnsi="Times New Roman" w:cs="Times New Roman"/>
          <w:sz w:val="28"/>
          <w:szCs w:val="28"/>
        </w:rPr>
        <w:t xml:space="preserve">.12. Постановление комиссии может быть обжаловано в порядке, установленном законодательством Российской Федерации.  </w:t>
      </w:r>
    </w:p>
    <w:p w:rsidR="00F27812" w:rsidRPr="00F1483C" w:rsidRDefault="00F27812" w:rsidP="00F278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7812" w:rsidRPr="00F1483C" w:rsidRDefault="00F27812" w:rsidP="00F27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F1483C">
        <w:rPr>
          <w:rFonts w:ascii="Times New Roman" w:hAnsi="Times New Roman" w:cs="Times New Roman"/>
          <w:b/>
          <w:sz w:val="28"/>
          <w:szCs w:val="28"/>
        </w:rPr>
        <w:t>. Делопроизводство</w:t>
      </w:r>
    </w:p>
    <w:p w:rsidR="00F27812" w:rsidRPr="00F1483C" w:rsidRDefault="00F27812" w:rsidP="00F27812">
      <w:pPr>
        <w:spacing w:after="0" w:line="240" w:lineRule="auto"/>
        <w:ind w:firstLine="709"/>
        <w:jc w:val="both"/>
        <w:rPr>
          <w:rFonts w:ascii="Times New Roman" w:hAnsi="Times New Roman" w:cs="Times New Roman"/>
          <w:sz w:val="28"/>
          <w:szCs w:val="28"/>
        </w:rPr>
      </w:pP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Для решения  вопросов,   отнесенных   федеральным   и   областным законодательством   к   компетенции    Комиссии   по  делам несовершеннолетних,   в   обязательном   порядке   ведется   следующая документация:</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журнал регистрации входящих документов, поступающих в Комиссию  по делам несовершеннолетних;</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журнал регистрации исходящих документов;</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 материалы протоколов  заседаний и постановлений  Комиссии  по  делам несовершеннолетних;     </w:t>
      </w:r>
    </w:p>
    <w:p w:rsidR="00F27812" w:rsidRPr="00F1483C" w:rsidRDefault="00F27812" w:rsidP="00F27812">
      <w:pPr>
        <w:spacing w:after="0" w:line="240" w:lineRule="auto"/>
        <w:ind w:firstLine="709"/>
        <w:jc w:val="both"/>
        <w:rPr>
          <w:rFonts w:ascii="Times New Roman" w:hAnsi="Times New Roman" w:cs="Times New Roman"/>
          <w:sz w:val="28"/>
          <w:szCs w:val="28"/>
        </w:rPr>
      </w:pPr>
      <w:r w:rsidRPr="00F1483C">
        <w:rPr>
          <w:rFonts w:ascii="Times New Roman" w:hAnsi="Times New Roman" w:cs="Times New Roman"/>
          <w:sz w:val="28"/>
          <w:szCs w:val="28"/>
        </w:rPr>
        <w:t xml:space="preserve">При необходимости  председателем    Комиссии  по   делам несовершеннолетних  может  быть  признано  целесообразным ведение иной </w:t>
      </w:r>
      <w:r w:rsidRPr="00F1483C">
        <w:rPr>
          <w:rFonts w:ascii="Times New Roman" w:hAnsi="Times New Roman" w:cs="Times New Roman"/>
          <w:sz w:val="28"/>
          <w:szCs w:val="28"/>
        </w:rPr>
        <w:lastRenderedPageBreak/>
        <w:t>документации,  способствующей улучшению организации  работы  Комиссии по делам несовершеннолетних.</w:t>
      </w:r>
    </w:p>
    <w:p w:rsidR="00F27812" w:rsidRPr="003B0E4F" w:rsidRDefault="00F27812" w:rsidP="003B0E4F">
      <w:pPr>
        <w:widowControl w:val="0"/>
        <w:autoSpaceDE w:val="0"/>
        <w:autoSpaceDN w:val="0"/>
        <w:adjustRightInd w:val="0"/>
        <w:jc w:val="both"/>
        <w:rPr>
          <w:rFonts w:ascii="Times New Roman" w:hAnsi="Times New Roman" w:cs="Times New Roman"/>
          <w:sz w:val="28"/>
          <w:szCs w:val="28"/>
        </w:rPr>
      </w:pPr>
    </w:p>
    <w:sectPr w:rsidR="00F27812" w:rsidRPr="003B0E4F" w:rsidSect="009B321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A92"/>
    <w:rsid w:val="00047D24"/>
    <w:rsid w:val="00070607"/>
    <w:rsid w:val="00090B6E"/>
    <w:rsid w:val="002149B1"/>
    <w:rsid w:val="00251EE4"/>
    <w:rsid w:val="00252A2C"/>
    <w:rsid w:val="002C16B7"/>
    <w:rsid w:val="002E684B"/>
    <w:rsid w:val="00361B51"/>
    <w:rsid w:val="003A6DFF"/>
    <w:rsid w:val="003B0E4F"/>
    <w:rsid w:val="00460A83"/>
    <w:rsid w:val="0048291D"/>
    <w:rsid w:val="0057073B"/>
    <w:rsid w:val="005A7A92"/>
    <w:rsid w:val="00632AA6"/>
    <w:rsid w:val="006F1BC8"/>
    <w:rsid w:val="008A5EF6"/>
    <w:rsid w:val="009B3217"/>
    <w:rsid w:val="00A53C25"/>
    <w:rsid w:val="00AA7472"/>
    <w:rsid w:val="00B614CC"/>
    <w:rsid w:val="00B632CB"/>
    <w:rsid w:val="00CC41BF"/>
    <w:rsid w:val="00D62F01"/>
    <w:rsid w:val="00EC6A7C"/>
    <w:rsid w:val="00ED5443"/>
    <w:rsid w:val="00EE06EC"/>
    <w:rsid w:val="00F1483C"/>
    <w:rsid w:val="00F27812"/>
    <w:rsid w:val="00F608B2"/>
    <w:rsid w:val="00F82E71"/>
    <w:rsid w:val="00FA06EF"/>
    <w:rsid w:val="00FC1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7C"/>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5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1458EA0E93784F5C23EFCCE46001A40FBB2B9E7587F183B674B2BAE4B37A6818A73924183DF7qDD2G" TargetMode="External"/><Relationship Id="rId13" Type="http://schemas.openxmlformats.org/officeDocument/2006/relationships/hyperlink" Target="https://base.garant.ru/70497602/1a2438f35c9adc36eb291ebee10ac87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59021458EA0E93784F5C23EFCCE46001AC03BE2B9A7EDAFB8BEF78B0BDEBEC6D6F51AB3824183DqFD2G" TargetMode="External"/><Relationship Id="rId12" Type="http://schemas.openxmlformats.org/officeDocument/2006/relationships/hyperlink" Target="https://base.garant.ru/12116087/5633a92d35b966c2ba2f1e859e7bdd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9021458EA0E93784F5C23EFCCE46001A60DBE2F997EDAFB8BEF78B0BDEBEC6D6F51AB3824183DqFDFG" TargetMode="External"/><Relationship Id="rId5" Type="http://schemas.openxmlformats.org/officeDocument/2006/relationships/webSettings" Target="webSettings.xml"/><Relationship Id="rId15" Type="http://schemas.openxmlformats.org/officeDocument/2006/relationships/hyperlink" Target="https://base.garant.ru/70497602/1a2438f35c9adc36eb291ebee10ac873/" TargetMode="External"/><Relationship Id="rId10" Type="http://schemas.openxmlformats.org/officeDocument/2006/relationships/hyperlink" Target="consultantplus://offline/ref=59021458EA0E93784F5C23EFCCE46001A40FBC2D9B7C87F183B674B2BAqED4G" TargetMode="External"/><Relationship Id="rId4" Type="http://schemas.openxmlformats.org/officeDocument/2006/relationships/settings" Target="settings.xml"/><Relationship Id="rId9" Type="http://schemas.openxmlformats.org/officeDocument/2006/relationships/hyperlink" Target="consultantplus://offline/ref=59021458EA0E93784F5C23EFCCE46001AC03BE2B9A7EDAFB8BEF78B0BDEBEC6D6F51AB3824183DqFD2G" TargetMode="External"/><Relationship Id="rId14" Type="http://schemas.openxmlformats.org/officeDocument/2006/relationships/hyperlink" Target="https://base.garant.ru/70497602/1a2438f35c9adc36eb291ebee10ac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60B1-176A-4670-B4EF-13DDEDA6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7</cp:revision>
  <cp:lastPrinted>2020-09-01T08:02:00Z</cp:lastPrinted>
  <dcterms:created xsi:type="dcterms:W3CDTF">2020-09-01T07:55:00Z</dcterms:created>
  <dcterms:modified xsi:type="dcterms:W3CDTF">2020-09-03T11:26:00Z</dcterms:modified>
</cp:coreProperties>
</file>