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5C" w:rsidRDefault="00452B3C" w:rsidP="00452B3C">
      <w:pPr>
        <w:jc w:val="center"/>
      </w:pPr>
      <w:r>
        <w:rPr>
          <w:noProof/>
        </w:rPr>
        <w:drawing>
          <wp:inline distT="0" distB="0" distL="0" distR="0">
            <wp:extent cx="742950" cy="104775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047750"/>
                    </a:xfrm>
                    <a:prstGeom prst="rect">
                      <a:avLst/>
                    </a:prstGeom>
                    <a:noFill/>
                    <a:ln>
                      <a:noFill/>
                    </a:ln>
                  </pic:spPr>
                </pic:pic>
              </a:graphicData>
            </a:graphic>
          </wp:inline>
        </w:drawing>
      </w:r>
    </w:p>
    <w:p w:rsidR="00493204" w:rsidRDefault="00493204" w:rsidP="00571E5C">
      <w:pPr>
        <w:pStyle w:val="1"/>
        <w:rPr>
          <w:sz w:val="32"/>
          <w:szCs w:val="32"/>
        </w:rPr>
      </w:pPr>
    </w:p>
    <w:p w:rsidR="00571E5C" w:rsidRPr="009F0B4F" w:rsidRDefault="00571E5C" w:rsidP="00571E5C">
      <w:pPr>
        <w:pStyle w:val="1"/>
        <w:rPr>
          <w:sz w:val="32"/>
          <w:szCs w:val="32"/>
        </w:rPr>
      </w:pPr>
      <w:r w:rsidRPr="009F0B4F">
        <w:rPr>
          <w:sz w:val="32"/>
          <w:szCs w:val="32"/>
        </w:rPr>
        <w:t xml:space="preserve">АДМИНИСТРАЦИЯ  </w:t>
      </w:r>
    </w:p>
    <w:p w:rsidR="00571E5C" w:rsidRPr="009F0B4F" w:rsidRDefault="00571E5C" w:rsidP="00571E5C">
      <w:pPr>
        <w:pStyle w:val="1"/>
        <w:rPr>
          <w:sz w:val="32"/>
          <w:szCs w:val="32"/>
        </w:rPr>
      </w:pPr>
      <w:r w:rsidRPr="009F0B4F">
        <w:rPr>
          <w:sz w:val="32"/>
          <w:szCs w:val="32"/>
        </w:rPr>
        <w:t>МУНИЦИПАЛЬНОГО ОБРАЗОВАНИЯ</w:t>
      </w:r>
    </w:p>
    <w:p w:rsidR="00571E5C" w:rsidRPr="009F0B4F" w:rsidRDefault="00571E5C" w:rsidP="00571E5C">
      <w:pPr>
        <w:jc w:val="center"/>
        <w:rPr>
          <w:b/>
          <w:sz w:val="32"/>
          <w:szCs w:val="32"/>
        </w:rPr>
      </w:pPr>
      <w:r w:rsidRPr="009F0B4F">
        <w:rPr>
          <w:b/>
          <w:sz w:val="32"/>
          <w:szCs w:val="32"/>
        </w:rPr>
        <w:t>«ХИСЛАВИЧСКИЙ РАЙОН» СМОЛЕНСКОЙ ОБЛАСТИ</w:t>
      </w:r>
    </w:p>
    <w:p w:rsidR="00571E5C" w:rsidRPr="00B368F1" w:rsidRDefault="00571E5C" w:rsidP="00571E5C">
      <w:pPr>
        <w:jc w:val="center"/>
        <w:rPr>
          <w:b/>
          <w:sz w:val="28"/>
          <w:szCs w:val="28"/>
        </w:rPr>
      </w:pPr>
    </w:p>
    <w:p w:rsidR="00571E5C" w:rsidRPr="00452B3C" w:rsidRDefault="00571E5C" w:rsidP="00571E5C">
      <w:pPr>
        <w:pStyle w:val="2"/>
        <w:ind w:left="0"/>
        <w:jc w:val="center"/>
        <w:rPr>
          <w:sz w:val="36"/>
          <w:szCs w:val="36"/>
        </w:rPr>
      </w:pPr>
      <w:r w:rsidRPr="00452B3C">
        <w:rPr>
          <w:sz w:val="36"/>
          <w:szCs w:val="36"/>
        </w:rPr>
        <w:t>П О С Т А Н О В Л Е Н И Е</w:t>
      </w:r>
    </w:p>
    <w:p w:rsidR="00571E5C" w:rsidRPr="003C4C10" w:rsidRDefault="00571E5C" w:rsidP="00571E5C">
      <w:pPr>
        <w:ind w:right="5604"/>
        <w:jc w:val="both"/>
        <w:rPr>
          <w:sz w:val="28"/>
          <w:szCs w:val="28"/>
        </w:rPr>
      </w:pPr>
    </w:p>
    <w:p w:rsidR="00571E5C" w:rsidRDefault="00DE025A" w:rsidP="00571E5C">
      <w:pPr>
        <w:ind w:right="5604"/>
        <w:jc w:val="both"/>
        <w:rPr>
          <w:sz w:val="28"/>
        </w:rPr>
      </w:pPr>
      <w:r>
        <w:rPr>
          <w:sz w:val="28"/>
        </w:rPr>
        <w:t xml:space="preserve">ПРОЕКТ </w:t>
      </w:r>
      <w:r w:rsidR="00571E5C">
        <w:rPr>
          <w:sz w:val="28"/>
        </w:rPr>
        <w:t xml:space="preserve">от  </w:t>
      </w:r>
      <w:r w:rsidR="00452B3C">
        <w:rPr>
          <w:sz w:val="28"/>
        </w:rPr>
        <w:t>10</w:t>
      </w:r>
      <w:r>
        <w:rPr>
          <w:sz w:val="28"/>
        </w:rPr>
        <w:t xml:space="preserve"> января</w:t>
      </w:r>
      <w:r w:rsidR="00571E5C">
        <w:rPr>
          <w:sz w:val="28"/>
        </w:rPr>
        <w:t xml:space="preserve">  20</w:t>
      </w:r>
      <w:r w:rsidR="00D634EC">
        <w:rPr>
          <w:sz w:val="28"/>
        </w:rPr>
        <w:t>20</w:t>
      </w:r>
      <w:r w:rsidR="00571E5C">
        <w:rPr>
          <w:sz w:val="28"/>
        </w:rPr>
        <w:t xml:space="preserve"> г. </w:t>
      </w:r>
    </w:p>
    <w:p w:rsidR="00571E5C" w:rsidRPr="003C4C10" w:rsidRDefault="00571E5C" w:rsidP="00571E5C">
      <w:pPr>
        <w:widowControl w:val="0"/>
        <w:autoSpaceDE w:val="0"/>
        <w:autoSpaceDN w:val="0"/>
        <w:adjustRightInd w:val="0"/>
        <w:ind w:right="-12"/>
        <w:jc w:val="both"/>
        <w:rPr>
          <w:sz w:val="28"/>
          <w:szCs w:val="28"/>
        </w:rPr>
      </w:pPr>
    </w:p>
    <w:p w:rsidR="00645A6A" w:rsidRDefault="00571E5C" w:rsidP="00645A6A">
      <w:pPr>
        <w:pStyle w:val="Default"/>
        <w:tabs>
          <w:tab w:val="left" w:pos="4253"/>
        </w:tabs>
        <w:ind w:right="4818"/>
        <w:jc w:val="both"/>
        <w:rPr>
          <w:sz w:val="28"/>
          <w:szCs w:val="28"/>
        </w:rPr>
      </w:pPr>
      <w:r>
        <w:rPr>
          <w:sz w:val="28"/>
          <w:szCs w:val="28"/>
        </w:rPr>
        <w:t>Об утверждении муниципальной программы</w:t>
      </w:r>
    </w:p>
    <w:p w:rsidR="00571E5C" w:rsidRDefault="00645A6A" w:rsidP="00645A6A">
      <w:pPr>
        <w:pStyle w:val="Default"/>
        <w:tabs>
          <w:tab w:val="left" w:pos="4253"/>
        </w:tabs>
        <w:ind w:right="4818"/>
        <w:jc w:val="both"/>
        <w:rPr>
          <w:bCs/>
          <w:sz w:val="28"/>
          <w:szCs w:val="28"/>
        </w:rPr>
      </w:pPr>
      <w:r>
        <w:rPr>
          <w:sz w:val="28"/>
          <w:szCs w:val="28"/>
        </w:rPr>
        <w:t xml:space="preserve">«Создание условий для обеспечения качественными услугами ЖКХ и благоустройство территории муниципального </w:t>
      </w:r>
      <w:r>
        <w:rPr>
          <w:bCs/>
          <w:sz w:val="28"/>
          <w:szCs w:val="28"/>
        </w:rPr>
        <w:t>образования Хиславичского городского поселения</w:t>
      </w:r>
      <w:r w:rsidR="00571E5C">
        <w:rPr>
          <w:bCs/>
          <w:sz w:val="28"/>
          <w:szCs w:val="28"/>
        </w:rPr>
        <w:t xml:space="preserve"> Хиславичского района Смоленской  области» в новой редакции.</w:t>
      </w:r>
    </w:p>
    <w:p w:rsidR="00571E5C" w:rsidRDefault="00571E5C" w:rsidP="00571E5C">
      <w:pPr>
        <w:pStyle w:val="Default"/>
        <w:spacing w:line="276" w:lineRule="auto"/>
        <w:ind w:right="-1" w:firstLine="743"/>
        <w:jc w:val="both"/>
        <w:rPr>
          <w:sz w:val="28"/>
          <w:szCs w:val="28"/>
        </w:rPr>
      </w:pPr>
    </w:p>
    <w:p w:rsidR="003C4C10" w:rsidRDefault="003C4C10" w:rsidP="00452B3C">
      <w:pPr>
        <w:shd w:val="clear" w:color="auto" w:fill="FFFFFF"/>
        <w:ind w:firstLine="709"/>
        <w:jc w:val="both"/>
        <w:rPr>
          <w:sz w:val="28"/>
          <w:szCs w:val="28"/>
        </w:rPr>
      </w:pPr>
    </w:p>
    <w:p w:rsidR="003C4C10" w:rsidRDefault="003C4C10" w:rsidP="00452B3C">
      <w:pPr>
        <w:shd w:val="clear" w:color="auto" w:fill="FFFFFF"/>
        <w:ind w:firstLine="709"/>
        <w:jc w:val="both"/>
        <w:rPr>
          <w:sz w:val="28"/>
          <w:szCs w:val="28"/>
        </w:rPr>
      </w:pPr>
    </w:p>
    <w:p w:rsidR="00571E5C" w:rsidRDefault="00571E5C" w:rsidP="00452B3C">
      <w:pPr>
        <w:shd w:val="clear" w:color="auto" w:fill="FFFFFF"/>
        <w:ind w:firstLine="709"/>
        <w:jc w:val="both"/>
        <w:rPr>
          <w:sz w:val="28"/>
          <w:szCs w:val="28"/>
        </w:rPr>
      </w:pPr>
      <w:r>
        <w:rPr>
          <w:sz w:val="28"/>
          <w:szCs w:val="28"/>
        </w:rPr>
        <w:t xml:space="preserve">В соответствии </w:t>
      </w:r>
      <w:r>
        <w:rPr>
          <w:color w:val="000000"/>
          <w:sz w:val="28"/>
          <w:szCs w:val="28"/>
        </w:rPr>
        <w:t xml:space="preserve"> с постановлением Администрации муниципального образования «Хиславичский район»  Смоленской области </w:t>
      </w:r>
      <w:r>
        <w:rPr>
          <w:sz w:val="28"/>
          <w:szCs w:val="28"/>
        </w:rPr>
        <w:t>от 10.10.2013 № 278  «Об утверждении Порядка принятия решения о разработке  муниципальных</w:t>
      </w:r>
      <w:r>
        <w:rPr>
          <w:color w:val="000000"/>
          <w:sz w:val="28"/>
          <w:szCs w:val="28"/>
        </w:rPr>
        <w:t xml:space="preserve"> программ, их формирования и реализации», </w:t>
      </w:r>
      <w:r>
        <w:rPr>
          <w:sz w:val="28"/>
          <w:szCs w:val="28"/>
        </w:rPr>
        <w:t>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Хиславичского городского поселения Хиславичского района Смоленской области</w:t>
      </w:r>
      <w:r w:rsidR="00D13CBD">
        <w:rPr>
          <w:sz w:val="28"/>
          <w:szCs w:val="28"/>
        </w:rPr>
        <w:t>,</w:t>
      </w:r>
    </w:p>
    <w:p w:rsidR="00571E5C" w:rsidRDefault="00571E5C" w:rsidP="00452B3C">
      <w:pPr>
        <w:shd w:val="clear" w:color="auto" w:fill="FFFFFF"/>
        <w:ind w:firstLine="709"/>
        <w:jc w:val="both"/>
        <w:rPr>
          <w:sz w:val="28"/>
          <w:szCs w:val="28"/>
        </w:rPr>
      </w:pPr>
    </w:p>
    <w:p w:rsidR="00571E5C" w:rsidRDefault="00571E5C" w:rsidP="00452B3C">
      <w:pPr>
        <w:shd w:val="clear" w:color="auto" w:fill="FFFFFF"/>
        <w:ind w:firstLine="709"/>
        <w:jc w:val="both"/>
        <w:rPr>
          <w:sz w:val="28"/>
          <w:szCs w:val="28"/>
        </w:rPr>
      </w:pPr>
      <w:r>
        <w:rPr>
          <w:sz w:val="28"/>
          <w:szCs w:val="28"/>
        </w:rPr>
        <w:t>Администрация муниципального образования «Хиславич</w:t>
      </w:r>
      <w:r w:rsidR="00E7002E">
        <w:rPr>
          <w:sz w:val="28"/>
          <w:szCs w:val="28"/>
        </w:rPr>
        <w:t>ский район» Смоленской области</w:t>
      </w:r>
      <w:r>
        <w:rPr>
          <w:sz w:val="28"/>
          <w:szCs w:val="28"/>
        </w:rPr>
        <w:t>п о с т а н о в л я е т:</w:t>
      </w:r>
    </w:p>
    <w:p w:rsidR="00571E5C" w:rsidRPr="005E6CC7" w:rsidRDefault="00571E5C" w:rsidP="00452B3C">
      <w:pPr>
        <w:shd w:val="clear" w:color="auto" w:fill="FFFFFF"/>
        <w:ind w:firstLine="709"/>
        <w:jc w:val="both"/>
        <w:rPr>
          <w:sz w:val="28"/>
          <w:szCs w:val="28"/>
        </w:rPr>
      </w:pPr>
    </w:p>
    <w:p w:rsidR="004754BC" w:rsidRDefault="00571E5C" w:rsidP="00452B3C">
      <w:pPr>
        <w:ind w:firstLine="709"/>
        <w:jc w:val="both"/>
        <w:rPr>
          <w:bCs/>
          <w:sz w:val="28"/>
          <w:szCs w:val="28"/>
        </w:rPr>
      </w:pPr>
      <w:r>
        <w:rPr>
          <w:sz w:val="28"/>
          <w:szCs w:val="28"/>
        </w:rPr>
        <w:t xml:space="preserve">1. Утвердить муниципальную программу </w:t>
      </w:r>
      <w:r w:rsidR="004754BC">
        <w:rPr>
          <w:sz w:val="28"/>
          <w:szCs w:val="28"/>
        </w:rPr>
        <w:t xml:space="preserve">«Создание условий для обеспечения качественными услугами ЖКХ и благоустройство территории муниципального </w:t>
      </w:r>
      <w:r w:rsidR="004754BC">
        <w:rPr>
          <w:bCs/>
          <w:sz w:val="28"/>
          <w:szCs w:val="28"/>
        </w:rPr>
        <w:t>образования Хиславичского городского поселения Хиславичского района Смоленской  области».</w:t>
      </w:r>
    </w:p>
    <w:p w:rsidR="00571E5C" w:rsidRDefault="00571E5C" w:rsidP="00452B3C">
      <w:pPr>
        <w:ind w:firstLine="709"/>
        <w:jc w:val="both"/>
        <w:rPr>
          <w:sz w:val="28"/>
          <w:szCs w:val="28"/>
        </w:rPr>
      </w:pPr>
      <w:r>
        <w:rPr>
          <w:sz w:val="28"/>
          <w:szCs w:val="28"/>
        </w:rPr>
        <w:t>2. Настоящее постановление разместить на официальном сайте Администрации  муниципального образования «Хиславич</w:t>
      </w:r>
      <w:r w:rsidR="00560B02">
        <w:rPr>
          <w:sz w:val="28"/>
          <w:szCs w:val="28"/>
        </w:rPr>
        <w:t xml:space="preserve">ский район» Смоленской области </w:t>
      </w:r>
      <w:r>
        <w:rPr>
          <w:sz w:val="28"/>
          <w:szCs w:val="28"/>
        </w:rPr>
        <w:t xml:space="preserve">в информационно - телекоммуникационной сети «Интернет». </w:t>
      </w:r>
    </w:p>
    <w:p w:rsidR="00571E5C" w:rsidRDefault="00571E5C" w:rsidP="00452B3C">
      <w:pPr>
        <w:ind w:firstLine="709"/>
        <w:jc w:val="both"/>
        <w:rPr>
          <w:sz w:val="28"/>
          <w:szCs w:val="28"/>
        </w:rPr>
      </w:pPr>
      <w:bookmarkStart w:id="0" w:name="_GoBack"/>
      <w:r>
        <w:rPr>
          <w:sz w:val="28"/>
          <w:szCs w:val="28"/>
        </w:rPr>
        <w:lastRenderedPageBreak/>
        <w:t xml:space="preserve">3. Контроль за исполнением настоящего постановления возложить на заместителя Главымуниципального образования «Хиславичский район» Смоленской области  Ю.В. Епифанова. </w:t>
      </w:r>
    </w:p>
    <w:p w:rsidR="004754BC" w:rsidRDefault="004754BC" w:rsidP="00571E5C">
      <w:pPr>
        <w:ind w:firstLine="743"/>
        <w:jc w:val="both"/>
        <w:rPr>
          <w:sz w:val="28"/>
          <w:szCs w:val="28"/>
        </w:rPr>
      </w:pPr>
    </w:p>
    <w:p w:rsidR="00571E5C" w:rsidRDefault="00571E5C" w:rsidP="00571E5C">
      <w:pPr>
        <w:ind w:firstLine="743"/>
        <w:rPr>
          <w:sz w:val="28"/>
          <w:szCs w:val="28"/>
        </w:rPr>
      </w:pPr>
    </w:p>
    <w:p w:rsidR="003C4C10" w:rsidRDefault="003C4C10" w:rsidP="00571E5C">
      <w:pPr>
        <w:ind w:firstLine="743"/>
        <w:rPr>
          <w:sz w:val="28"/>
          <w:szCs w:val="28"/>
        </w:rPr>
      </w:pPr>
    </w:p>
    <w:p w:rsidR="00571E5C" w:rsidRDefault="00571E5C" w:rsidP="00571E5C">
      <w:pPr>
        <w:rPr>
          <w:sz w:val="28"/>
          <w:szCs w:val="28"/>
        </w:rPr>
      </w:pPr>
      <w:r>
        <w:rPr>
          <w:sz w:val="28"/>
          <w:szCs w:val="28"/>
        </w:rPr>
        <w:t>Глава муниципального образования</w:t>
      </w:r>
    </w:p>
    <w:p w:rsidR="00452B3C" w:rsidRDefault="00571E5C" w:rsidP="00571E5C">
      <w:pPr>
        <w:rPr>
          <w:sz w:val="28"/>
          <w:szCs w:val="28"/>
        </w:rPr>
      </w:pPr>
      <w:r>
        <w:rPr>
          <w:sz w:val="28"/>
          <w:szCs w:val="28"/>
        </w:rPr>
        <w:t>«Хиславичский район»</w:t>
      </w:r>
    </w:p>
    <w:p w:rsidR="00571E5C" w:rsidRDefault="00571E5C" w:rsidP="00571E5C">
      <w:pPr>
        <w:rPr>
          <w:sz w:val="22"/>
          <w:szCs w:val="22"/>
        </w:rPr>
      </w:pPr>
      <w:r>
        <w:rPr>
          <w:sz w:val="28"/>
          <w:szCs w:val="28"/>
        </w:rPr>
        <w:t xml:space="preserve">Смоленской области       </w:t>
      </w:r>
      <w:r w:rsidR="004754BC">
        <w:rPr>
          <w:b/>
          <w:sz w:val="28"/>
          <w:szCs w:val="28"/>
        </w:rPr>
        <w:t>А.В.Загребаев</w:t>
      </w:r>
    </w:p>
    <w:p w:rsidR="00452B3C" w:rsidRDefault="00452B3C" w:rsidP="00452B3C">
      <w:pPr>
        <w:jc w:val="both"/>
        <w:rPr>
          <w:sz w:val="28"/>
        </w:rPr>
      </w:pPr>
    </w:p>
    <w:p w:rsidR="00452B3C" w:rsidRDefault="00452B3C"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bookmarkEnd w:id="0"/>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3C4C10" w:rsidRDefault="003C4C10" w:rsidP="00452B3C">
      <w:pPr>
        <w:jc w:val="both"/>
        <w:rPr>
          <w:sz w:val="28"/>
        </w:rPr>
      </w:pPr>
    </w:p>
    <w:p w:rsidR="00452B3C" w:rsidRDefault="00452B3C" w:rsidP="00452B3C">
      <w:pPr>
        <w:jc w:val="both"/>
        <w:rPr>
          <w:sz w:val="28"/>
        </w:rPr>
      </w:pPr>
    </w:p>
    <w:p w:rsidR="00571E5C" w:rsidRPr="00BD6BE1" w:rsidRDefault="00571E5C" w:rsidP="00571E5C">
      <w:pPr>
        <w:pStyle w:val="1"/>
        <w:ind w:left="5954"/>
        <w:jc w:val="both"/>
        <w:rPr>
          <w:b w:val="0"/>
          <w:szCs w:val="28"/>
        </w:rPr>
      </w:pPr>
      <w:r w:rsidRPr="00BD6BE1">
        <w:rPr>
          <w:b w:val="0"/>
          <w:bCs/>
          <w:szCs w:val="28"/>
        </w:rPr>
        <w:t>Утверждена</w:t>
      </w:r>
    </w:p>
    <w:p w:rsidR="00571E5C" w:rsidRPr="00BD6BE1" w:rsidRDefault="00571E5C" w:rsidP="00571E5C">
      <w:pPr>
        <w:pStyle w:val="1"/>
        <w:ind w:left="5954"/>
        <w:jc w:val="both"/>
        <w:rPr>
          <w:b w:val="0"/>
          <w:bCs/>
          <w:szCs w:val="28"/>
        </w:rPr>
      </w:pPr>
      <w:r w:rsidRPr="00BD6BE1">
        <w:rPr>
          <w:b w:val="0"/>
          <w:bCs/>
          <w:szCs w:val="28"/>
        </w:rPr>
        <w:t>постановлением Администрации муниципального образования «Хиславичский район» Смоленской области</w:t>
      </w:r>
    </w:p>
    <w:p w:rsidR="00571E5C" w:rsidRPr="00BD6BE1" w:rsidRDefault="00571E5C" w:rsidP="00571E5C">
      <w:pPr>
        <w:widowControl w:val="0"/>
        <w:suppressAutoHyphens/>
        <w:autoSpaceDE w:val="0"/>
        <w:autoSpaceDN w:val="0"/>
        <w:adjustRightInd w:val="0"/>
        <w:ind w:left="5954"/>
        <w:jc w:val="both"/>
        <w:rPr>
          <w:b/>
          <w:bCs/>
          <w:sz w:val="28"/>
          <w:szCs w:val="28"/>
        </w:rPr>
      </w:pPr>
      <w:r w:rsidRPr="00BD6BE1">
        <w:rPr>
          <w:sz w:val="28"/>
          <w:szCs w:val="28"/>
        </w:rPr>
        <w:t>от</w:t>
      </w:r>
      <w:r w:rsidR="00452B3C">
        <w:rPr>
          <w:sz w:val="28"/>
          <w:szCs w:val="28"/>
        </w:rPr>
        <w:t xml:space="preserve"> </w:t>
      </w:r>
      <w:r w:rsidR="00DE025A">
        <w:rPr>
          <w:sz w:val="28"/>
          <w:szCs w:val="28"/>
        </w:rPr>
        <w:t xml:space="preserve"> </w:t>
      </w:r>
    </w:p>
    <w:p w:rsidR="004754BC" w:rsidRDefault="004754B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Default="00571E5C" w:rsidP="00571E5C">
      <w:pPr>
        <w:widowControl w:val="0"/>
        <w:suppressAutoHyphens/>
        <w:autoSpaceDE w:val="0"/>
        <w:autoSpaceDN w:val="0"/>
        <w:adjustRightInd w:val="0"/>
        <w:jc w:val="center"/>
        <w:rPr>
          <w:b/>
          <w:bCs/>
          <w:sz w:val="32"/>
          <w:szCs w:val="32"/>
        </w:rPr>
      </w:pPr>
    </w:p>
    <w:p w:rsidR="00571E5C" w:rsidRPr="00827596" w:rsidRDefault="00571E5C" w:rsidP="00571E5C">
      <w:pPr>
        <w:widowControl w:val="0"/>
        <w:suppressAutoHyphens/>
        <w:autoSpaceDE w:val="0"/>
        <w:autoSpaceDN w:val="0"/>
        <w:adjustRightInd w:val="0"/>
        <w:jc w:val="center"/>
        <w:rPr>
          <w:b/>
          <w:bCs/>
          <w:sz w:val="32"/>
          <w:szCs w:val="32"/>
        </w:rPr>
      </w:pPr>
      <w:r w:rsidRPr="00827596">
        <w:rPr>
          <w:b/>
          <w:bCs/>
          <w:sz w:val="32"/>
          <w:szCs w:val="32"/>
        </w:rPr>
        <w:t>Муниципальная программа</w:t>
      </w:r>
    </w:p>
    <w:p w:rsidR="00571E5C" w:rsidRPr="004754BC" w:rsidRDefault="00571E5C" w:rsidP="00571E5C">
      <w:pPr>
        <w:jc w:val="center"/>
        <w:rPr>
          <w:rFonts w:ascii="Calibri" w:hAnsi="Calibri"/>
          <w:b/>
          <w:bCs/>
          <w:sz w:val="32"/>
          <w:szCs w:val="32"/>
        </w:rPr>
      </w:pPr>
      <w:r w:rsidRPr="004754BC">
        <w:rPr>
          <w:b/>
          <w:bCs/>
          <w:sz w:val="32"/>
          <w:szCs w:val="32"/>
        </w:rPr>
        <w:t>«</w:t>
      </w:r>
      <w:r w:rsidR="004754BC" w:rsidRPr="004754BC">
        <w:rPr>
          <w:b/>
          <w:sz w:val="32"/>
          <w:szCs w:val="32"/>
        </w:rPr>
        <w:t xml:space="preserve">Создание условий для обеспечения качественными услугами ЖКХ и благоустройство территории муниципального </w:t>
      </w:r>
      <w:r w:rsidR="004754BC" w:rsidRPr="004754BC">
        <w:rPr>
          <w:b/>
          <w:bCs/>
          <w:sz w:val="32"/>
          <w:szCs w:val="32"/>
        </w:rPr>
        <w:t>образования Хиславичского городского поселения Хиславичского района Смоленской области»</w:t>
      </w:r>
    </w:p>
    <w:p w:rsidR="00571E5C" w:rsidRPr="004754BC" w:rsidRDefault="00571E5C" w:rsidP="00571E5C">
      <w:pPr>
        <w:jc w:val="center"/>
        <w:rPr>
          <w:b/>
          <w:bCs/>
          <w:sz w:val="32"/>
          <w:szCs w:val="32"/>
        </w:rPr>
      </w:pPr>
    </w:p>
    <w:p w:rsidR="00571E5C" w:rsidRPr="004754BC" w:rsidRDefault="00571E5C" w:rsidP="00571E5C">
      <w:pPr>
        <w:jc w:val="center"/>
        <w:rPr>
          <w:b/>
          <w:bCs/>
          <w:sz w:val="32"/>
          <w:szCs w:val="32"/>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1E5C" w:rsidRDefault="00571E5C" w:rsidP="00571E5C">
      <w:pPr>
        <w:jc w:val="center"/>
        <w:rPr>
          <w:b/>
          <w:bCs/>
        </w:rPr>
      </w:pPr>
    </w:p>
    <w:p w:rsidR="00577778" w:rsidRDefault="00577778" w:rsidP="00571E5C">
      <w:pPr>
        <w:jc w:val="center"/>
        <w:rPr>
          <w:bCs/>
          <w:sz w:val="28"/>
          <w:szCs w:val="28"/>
        </w:rPr>
      </w:pPr>
    </w:p>
    <w:p w:rsidR="00577778" w:rsidRDefault="00577778" w:rsidP="00571E5C">
      <w:pPr>
        <w:jc w:val="center"/>
        <w:rPr>
          <w:bCs/>
          <w:sz w:val="28"/>
          <w:szCs w:val="28"/>
        </w:rPr>
      </w:pPr>
    </w:p>
    <w:p w:rsidR="00452B3C" w:rsidRDefault="00452B3C" w:rsidP="00571E5C">
      <w:pPr>
        <w:jc w:val="center"/>
        <w:rPr>
          <w:bCs/>
          <w:sz w:val="28"/>
          <w:szCs w:val="28"/>
        </w:rPr>
      </w:pPr>
    </w:p>
    <w:p w:rsidR="00571E5C" w:rsidRDefault="00571E5C" w:rsidP="00571E5C">
      <w:pPr>
        <w:jc w:val="center"/>
        <w:rPr>
          <w:bCs/>
          <w:sz w:val="28"/>
          <w:szCs w:val="28"/>
        </w:rPr>
      </w:pPr>
      <w:r w:rsidRPr="00827596">
        <w:rPr>
          <w:bCs/>
          <w:sz w:val="28"/>
          <w:szCs w:val="28"/>
        </w:rPr>
        <w:t>п. Хиславичи</w:t>
      </w:r>
    </w:p>
    <w:p w:rsidR="00571E5C" w:rsidRPr="00827596" w:rsidRDefault="00571E5C" w:rsidP="00571E5C">
      <w:pPr>
        <w:jc w:val="center"/>
        <w:rPr>
          <w:bCs/>
          <w:sz w:val="28"/>
          <w:szCs w:val="28"/>
        </w:rPr>
      </w:pPr>
      <w:r>
        <w:rPr>
          <w:bCs/>
          <w:sz w:val="28"/>
          <w:szCs w:val="28"/>
        </w:rPr>
        <w:t>20</w:t>
      </w:r>
      <w:r w:rsidR="00D634EC">
        <w:rPr>
          <w:bCs/>
          <w:sz w:val="28"/>
          <w:szCs w:val="28"/>
        </w:rPr>
        <w:t>20</w:t>
      </w:r>
    </w:p>
    <w:p w:rsidR="00571E5C" w:rsidRPr="00550169" w:rsidRDefault="00571E5C" w:rsidP="00571E5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lastRenderedPageBreak/>
        <w:t>ПАСПОРТ</w:t>
      </w:r>
    </w:p>
    <w:p w:rsidR="00571E5C" w:rsidRPr="00550169" w:rsidRDefault="00571E5C" w:rsidP="00571E5C">
      <w:pPr>
        <w:widowControl w:val="0"/>
        <w:autoSpaceDE w:val="0"/>
        <w:autoSpaceDN w:val="0"/>
        <w:adjustRightInd w:val="0"/>
        <w:jc w:val="center"/>
        <w:rPr>
          <w:rFonts w:eastAsia="Calibri"/>
          <w:b/>
          <w:sz w:val="28"/>
          <w:szCs w:val="28"/>
          <w:lang w:eastAsia="en-US"/>
        </w:rPr>
      </w:pPr>
      <w:r w:rsidRPr="00550169">
        <w:rPr>
          <w:rFonts w:eastAsia="Calibri"/>
          <w:b/>
          <w:sz w:val="28"/>
          <w:szCs w:val="28"/>
          <w:lang w:eastAsia="en-US"/>
        </w:rPr>
        <w:t>муниципальной программы</w:t>
      </w:r>
    </w:p>
    <w:p w:rsidR="00571E5C" w:rsidRPr="004754BC" w:rsidRDefault="00571E5C" w:rsidP="00571E5C">
      <w:pPr>
        <w:widowControl w:val="0"/>
        <w:autoSpaceDE w:val="0"/>
        <w:autoSpaceDN w:val="0"/>
        <w:adjustRightInd w:val="0"/>
        <w:jc w:val="center"/>
        <w:rPr>
          <w:b/>
          <w:bCs/>
          <w:sz w:val="28"/>
          <w:szCs w:val="28"/>
        </w:rPr>
      </w:pPr>
      <w:r w:rsidRPr="004754BC">
        <w:rPr>
          <w:b/>
          <w:bCs/>
          <w:sz w:val="28"/>
          <w:szCs w:val="28"/>
        </w:rPr>
        <w:t>«</w:t>
      </w:r>
      <w:r w:rsidR="004754BC" w:rsidRPr="004754BC">
        <w:rPr>
          <w:b/>
          <w:sz w:val="28"/>
          <w:szCs w:val="28"/>
        </w:rPr>
        <w:t xml:space="preserve">Создание условий для обеспечения качественными услугами ЖКХ и благоустройство территории муниципального </w:t>
      </w:r>
      <w:r w:rsidR="004754BC" w:rsidRPr="004754BC">
        <w:rPr>
          <w:b/>
          <w:bCs/>
          <w:sz w:val="28"/>
          <w:szCs w:val="28"/>
        </w:rPr>
        <w:t>образования Хиславичского городского поселения Хиславичского района Смоленской области»</w:t>
      </w:r>
    </w:p>
    <w:p w:rsidR="00571E5C" w:rsidRDefault="00571E5C" w:rsidP="00571E5C">
      <w:pPr>
        <w:jc w:val="center"/>
        <w:rPr>
          <w:b/>
          <w:bCs/>
          <w:sz w:val="28"/>
          <w:szCs w:val="28"/>
        </w:rPr>
      </w:pPr>
    </w:p>
    <w:tbl>
      <w:tblPr>
        <w:tblW w:w="10206" w:type="dxa"/>
        <w:tblInd w:w="108" w:type="dxa"/>
        <w:tblCellMar>
          <w:left w:w="0" w:type="dxa"/>
          <w:right w:w="0" w:type="dxa"/>
        </w:tblCellMar>
        <w:tblLook w:val="00A0"/>
      </w:tblPr>
      <w:tblGrid>
        <w:gridCol w:w="3969"/>
        <w:gridCol w:w="6237"/>
      </w:tblGrid>
      <w:tr w:rsidR="00571E5C" w:rsidRPr="004F0C06" w:rsidTr="00456091">
        <w:tc>
          <w:tcPr>
            <w:tcW w:w="3969"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71E5C" w:rsidRPr="003C4C10" w:rsidRDefault="00571E5C" w:rsidP="00452B3C">
            <w:pPr>
              <w:tabs>
                <w:tab w:val="left" w:pos="3690"/>
              </w:tabs>
              <w:jc w:val="center"/>
              <w:rPr>
                <w:sz w:val="28"/>
                <w:szCs w:val="28"/>
              </w:rPr>
            </w:pPr>
            <w:r w:rsidRPr="003C4C10">
              <w:rPr>
                <w:sz w:val="28"/>
                <w:szCs w:val="28"/>
              </w:rPr>
              <w:t>Администратор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E5C" w:rsidRPr="003C4C10" w:rsidRDefault="00571E5C" w:rsidP="00452B3C">
            <w:pPr>
              <w:tabs>
                <w:tab w:val="left" w:pos="3690"/>
              </w:tabs>
              <w:jc w:val="center"/>
              <w:rPr>
                <w:sz w:val="28"/>
                <w:szCs w:val="28"/>
              </w:rPr>
            </w:pPr>
            <w:r w:rsidRPr="003C4C10">
              <w:rPr>
                <w:sz w:val="28"/>
                <w:szCs w:val="28"/>
              </w:rPr>
              <w:t>Администрация муниципального образования «Хиславичский район» Смоленской области</w:t>
            </w:r>
          </w:p>
        </w:tc>
      </w:tr>
      <w:tr w:rsidR="00571E5C" w:rsidRPr="004F0C06" w:rsidTr="00456091">
        <w:tc>
          <w:tcPr>
            <w:tcW w:w="3969"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71E5C" w:rsidRPr="004F0C06" w:rsidRDefault="00571E5C" w:rsidP="00452B3C">
            <w:pPr>
              <w:tabs>
                <w:tab w:val="left" w:pos="3690"/>
              </w:tabs>
              <w:rPr>
                <w:sz w:val="28"/>
                <w:szCs w:val="28"/>
              </w:rPr>
            </w:pPr>
            <w:r w:rsidRPr="004F0C06">
              <w:rPr>
                <w:sz w:val="28"/>
                <w:szCs w:val="28"/>
              </w:rPr>
              <w:t>Исполнители программы, основных мероприятий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1E5C" w:rsidRPr="004F0C06" w:rsidRDefault="00571E5C" w:rsidP="00571E5C">
            <w:pPr>
              <w:tabs>
                <w:tab w:val="left" w:pos="3690"/>
              </w:tabs>
              <w:jc w:val="both"/>
              <w:rPr>
                <w:sz w:val="28"/>
                <w:szCs w:val="28"/>
              </w:rPr>
            </w:pPr>
            <w:r w:rsidRPr="004F0C06">
              <w:rPr>
                <w:sz w:val="28"/>
                <w:szCs w:val="28"/>
              </w:rPr>
              <w:t xml:space="preserve"> Администрация муниципального образования «Хиславичский район» Смоленской области  </w:t>
            </w:r>
          </w:p>
          <w:p w:rsidR="00D66058" w:rsidRDefault="00571E5C" w:rsidP="00571E5C">
            <w:pPr>
              <w:tabs>
                <w:tab w:val="left" w:pos="3690"/>
              </w:tabs>
              <w:jc w:val="both"/>
              <w:rPr>
                <w:sz w:val="28"/>
                <w:szCs w:val="28"/>
              </w:rPr>
            </w:pPr>
            <w:r w:rsidRPr="004F0C06">
              <w:rPr>
                <w:sz w:val="28"/>
                <w:szCs w:val="28"/>
              </w:rPr>
              <w:t xml:space="preserve">отдел по городу Администрации муниципального образования «Хиславичский район» Смоленской области </w:t>
            </w:r>
          </w:p>
          <w:p w:rsidR="00571E5C" w:rsidRPr="004F0C06" w:rsidRDefault="00D66058" w:rsidP="00D13CBD">
            <w:pPr>
              <w:tabs>
                <w:tab w:val="left" w:pos="3690"/>
              </w:tabs>
              <w:jc w:val="both"/>
              <w:rPr>
                <w:sz w:val="28"/>
                <w:szCs w:val="28"/>
              </w:rPr>
            </w:pPr>
            <w:r>
              <w:rPr>
                <w:sz w:val="28"/>
                <w:szCs w:val="28"/>
              </w:rPr>
              <w:t>отдел строительства, архитектуры и ЖКХ</w:t>
            </w:r>
            <w:r w:rsidRPr="00D66058">
              <w:rPr>
                <w:sz w:val="28"/>
                <w:szCs w:val="28"/>
              </w:rPr>
              <w:t xml:space="preserve">Администрации муниципального образования «Хиславичский район» Смоленской области </w:t>
            </w:r>
          </w:p>
        </w:tc>
      </w:tr>
      <w:tr w:rsidR="00CF3942" w:rsidRPr="004F0C06" w:rsidTr="00456091">
        <w:trPr>
          <w:trHeight w:val="3979"/>
        </w:trPr>
        <w:tc>
          <w:tcPr>
            <w:tcW w:w="3969" w:type="dxa"/>
            <w:tcBorders>
              <w:top w:val="single" w:sz="8" w:space="0" w:color="auto"/>
              <w:left w:val="single" w:sz="8" w:space="0" w:color="auto"/>
              <w:right w:val="single" w:sz="4" w:space="0" w:color="auto"/>
            </w:tcBorders>
            <w:tcMar>
              <w:top w:w="0" w:type="dxa"/>
              <w:left w:w="108" w:type="dxa"/>
              <w:bottom w:w="0" w:type="dxa"/>
              <w:right w:w="108" w:type="dxa"/>
            </w:tcMar>
            <w:hideMark/>
          </w:tcPr>
          <w:p w:rsidR="00CF3942" w:rsidRPr="004F0C06" w:rsidRDefault="00CF3942" w:rsidP="00452B3C">
            <w:pPr>
              <w:tabs>
                <w:tab w:val="left" w:pos="3690"/>
              </w:tabs>
              <w:rPr>
                <w:sz w:val="28"/>
                <w:szCs w:val="28"/>
              </w:rPr>
            </w:pPr>
            <w:r w:rsidRPr="004F0C06">
              <w:rPr>
                <w:sz w:val="28"/>
                <w:szCs w:val="28"/>
              </w:rPr>
              <w:t>Наименование подпрограмм муниципальной программы</w:t>
            </w: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tcPr>
          <w:p w:rsidR="00CF3942" w:rsidRDefault="009B3ABE" w:rsidP="004754BC">
            <w:pPr>
              <w:tabs>
                <w:tab w:val="left" w:pos="3690"/>
              </w:tabs>
              <w:jc w:val="both"/>
              <w:rPr>
                <w:sz w:val="28"/>
                <w:szCs w:val="28"/>
              </w:rPr>
            </w:pPr>
            <w:r>
              <w:rPr>
                <w:sz w:val="28"/>
                <w:szCs w:val="28"/>
              </w:rPr>
              <w:t xml:space="preserve">- </w:t>
            </w:r>
            <w:r w:rsidR="00CF3942" w:rsidRPr="004F0C06">
              <w:rPr>
                <w:sz w:val="28"/>
                <w:szCs w:val="28"/>
              </w:rPr>
              <w:t>«</w:t>
            </w:r>
            <w:r w:rsidR="00CF3942">
              <w:rPr>
                <w:sz w:val="28"/>
                <w:szCs w:val="28"/>
              </w:rPr>
              <w:t>Капитальный и текущий ремонт муниципального жилого фонда муниципального образования</w:t>
            </w:r>
            <w:r w:rsidR="00701ECC">
              <w:rPr>
                <w:sz w:val="28"/>
                <w:szCs w:val="28"/>
              </w:rPr>
              <w:t xml:space="preserve"> Хиславичско</w:t>
            </w:r>
            <w:r w:rsidR="00456091">
              <w:rPr>
                <w:sz w:val="28"/>
                <w:szCs w:val="28"/>
              </w:rPr>
              <w:t>го</w:t>
            </w:r>
            <w:r w:rsidR="00701ECC">
              <w:rPr>
                <w:sz w:val="28"/>
                <w:szCs w:val="28"/>
              </w:rPr>
              <w:t xml:space="preserve"> городско</w:t>
            </w:r>
            <w:r w:rsidR="00456091">
              <w:rPr>
                <w:sz w:val="28"/>
                <w:szCs w:val="28"/>
              </w:rPr>
              <w:t>го</w:t>
            </w:r>
            <w:r w:rsidR="00701ECC">
              <w:rPr>
                <w:sz w:val="28"/>
                <w:szCs w:val="28"/>
              </w:rPr>
              <w:t xml:space="preserve"> поселени</w:t>
            </w:r>
            <w:r w:rsidR="00456091">
              <w:rPr>
                <w:sz w:val="28"/>
                <w:szCs w:val="28"/>
              </w:rPr>
              <w:t>я</w:t>
            </w:r>
            <w:r w:rsidR="00CF3942">
              <w:rPr>
                <w:sz w:val="28"/>
                <w:szCs w:val="28"/>
              </w:rPr>
              <w:t>»</w:t>
            </w:r>
          </w:p>
          <w:p w:rsidR="00CF3942" w:rsidRDefault="009B3ABE" w:rsidP="004754BC">
            <w:pPr>
              <w:tabs>
                <w:tab w:val="left" w:pos="3690"/>
              </w:tabs>
              <w:jc w:val="both"/>
              <w:rPr>
                <w:sz w:val="28"/>
                <w:szCs w:val="28"/>
              </w:rPr>
            </w:pPr>
            <w:r>
              <w:rPr>
                <w:sz w:val="28"/>
                <w:szCs w:val="28"/>
              </w:rPr>
              <w:t xml:space="preserve">- </w:t>
            </w:r>
            <w:r w:rsidR="00CF3942">
              <w:rPr>
                <w:sz w:val="28"/>
                <w:szCs w:val="28"/>
              </w:rPr>
              <w:t>«Комплексное развитие систем коммунальной инфраструктуры муниципального образования Хиславичско</w:t>
            </w:r>
            <w:r w:rsidR="00D65734">
              <w:rPr>
                <w:sz w:val="28"/>
                <w:szCs w:val="28"/>
              </w:rPr>
              <w:t>го</w:t>
            </w:r>
            <w:r w:rsidR="00CF3942">
              <w:rPr>
                <w:sz w:val="28"/>
                <w:szCs w:val="28"/>
              </w:rPr>
              <w:t xml:space="preserve"> городско</w:t>
            </w:r>
            <w:r w:rsidR="00D65734">
              <w:rPr>
                <w:sz w:val="28"/>
                <w:szCs w:val="28"/>
              </w:rPr>
              <w:t>го</w:t>
            </w:r>
            <w:r w:rsidR="00CF3942">
              <w:rPr>
                <w:sz w:val="28"/>
                <w:szCs w:val="28"/>
              </w:rPr>
              <w:t xml:space="preserve"> поселени</w:t>
            </w:r>
            <w:r w:rsidR="00D65734">
              <w:rPr>
                <w:sz w:val="28"/>
                <w:szCs w:val="28"/>
              </w:rPr>
              <w:t>я</w:t>
            </w:r>
            <w:r w:rsidR="00CF3942">
              <w:rPr>
                <w:sz w:val="28"/>
                <w:szCs w:val="28"/>
              </w:rPr>
              <w:t>»</w:t>
            </w:r>
          </w:p>
          <w:p w:rsidR="00CF3942" w:rsidRDefault="009B3ABE" w:rsidP="004754BC">
            <w:pPr>
              <w:tabs>
                <w:tab w:val="left" w:pos="3690"/>
              </w:tabs>
              <w:jc w:val="both"/>
              <w:rPr>
                <w:sz w:val="28"/>
                <w:szCs w:val="28"/>
              </w:rPr>
            </w:pPr>
            <w:r>
              <w:rPr>
                <w:sz w:val="28"/>
                <w:szCs w:val="28"/>
              </w:rPr>
              <w:t xml:space="preserve">- </w:t>
            </w:r>
            <w:r w:rsidR="00CF3942">
              <w:rPr>
                <w:sz w:val="28"/>
                <w:szCs w:val="28"/>
              </w:rPr>
              <w:t>«Благоустройство территории муниципального образования</w:t>
            </w:r>
            <w:r w:rsidR="00701ECC">
              <w:rPr>
                <w:sz w:val="28"/>
                <w:szCs w:val="28"/>
              </w:rPr>
              <w:t xml:space="preserve"> Хиславичско</w:t>
            </w:r>
            <w:r w:rsidR="00D65734">
              <w:rPr>
                <w:sz w:val="28"/>
                <w:szCs w:val="28"/>
              </w:rPr>
              <w:t>го</w:t>
            </w:r>
            <w:r w:rsidR="00701ECC">
              <w:rPr>
                <w:sz w:val="28"/>
                <w:szCs w:val="28"/>
              </w:rPr>
              <w:t xml:space="preserve"> городско</w:t>
            </w:r>
            <w:r w:rsidR="00D65734">
              <w:rPr>
                <w:sz w:val="28"/>
                <w:szCs w:val="28"/>
              </w:rPr>
              <w:t>го</w:t>
            </w:r>
            <w:r w:rsidR="00701ECC">
              <w:rPr>
                <w:sz w:val="28"/>
                <w:szCs w:val="28"/>
              </w:rPr>
              <w:t xml:space="preserve"> поселени</w:t>
            </w:r>
            <w:r w:rsidR="00D65734">
              <w:rPr>
                <w:sz w:val="28"/>
                <w:szCs w:val="28"/>
              </w:rPr>
              <w:t>я</w:t>
            </w:r>
            <w:r w:rsidR="00CF3942">
              <w:rPr>
                <w:sz w:val="28"/>
                <w:szCs w:val="28"/>
              </w:rPr>
              <w:t>»</w:t>
            </w:r>
          </w:p>
          <w:p w:rsidR="00CF3942" w:rsidRPr="004F0C06" w:rsidRDefault="009B3ABE" w:rsidP="00D65734">
            <w:pPr>
              <w:tabs>
                <w:tab w:val="left" w:pos="3690"/>
              </w:tabs>
              <w:jc w:val="both"/>
              <w:rPr>
                <w:sz w:val="28"/>
                <w:szCs w:val="28"/>
              </w:rPr>
            </w:pPr>
            <w:r>
              <w:rPr>
                <w:sz w:val="28"/>
                <w:szCs w:val="28"/>
              </w:rPr>
              <w:t xml:space="preserve">- </w:t>
            </w:r>
            <w:r w:rsidR="00CF3942">
              <w:rPr>
                <w:sz w:val="28"/>
                <w:szCs w:val="28"/>
              </w:rPr>
              <w:t>«Содержание, ремонт и реконструкция сетей наружного освещения на территории муниципального образования Хиславичско</w:t>
            </w:r>
            <w:r w:rsidR="00D65734">
              <w:rPr>
                <w:sz w:val="28"/>
                <w:szCs w:val="28"/>
              </w:rPr>
              <w:t>го</w:t>
            </w:r>
            <w:r w:rsidR="00CF3942">
              <w:rPr>
                <w:sz w:val="28"/>
                <w:szCs w:val="28"/>
              </w:rPr>
              <w:t xml:space="preserve"> городско</w:t>
            </w:r>
            <w:r w:rsidR="00D65734">
              <w:rPr>
                <w:sz w:val="28"/>
                <w:szCs w:val="28"/>
              </w:rPr>
              <w:t>го</w:t>
            </w:r>
            <w:r w:rsidR="00CF3942">
              <w:rPr>
                <w:sz w:val="28"/>
                <w:szCs w:val="28"/>
              </w:rPr>
              <w:t xml:space="preserve"> поселени</w:t>
            </w:r>
            <w:r w:rsidR="00D65734">
              <w:rPr>
                <w:sz w:val="28"/>
                <w:szCs w:val="28"/>
              </w:rPr>
              <w:t>я</w:t>
            </w:r>
            <w:r w:rsidR="00CF3942">
              <w:rPr>
                <w:sz w:val="28"/>
                <w:szCs w:val="28"/>
              </w:rPr>
              <w:t xml:space="preserve">» </w:t>
            </w:r>
          </w:p>
        </w:tc>
      </w:tr>
      <w:tr w:rsidR="00571E5C" w:rsidRPr="004F0C06" w:rsidTr="00456091">
        <w:tc>
          <w:tcPr>
            <w:tcW w:w="3969"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571E5C" w:rsidRPr="004F0C06" w:rsidRDefault="00571E5C" w:rsidP="00452B3C">
            <w:pPr>
              <w:rPr>
                <w:sz w:val="28"/>
                <w:szCs w:val="28"/>
              </w:rPr>
            </w:pPr>
            <w:r w:rsidRPr="004F0C06">
              <w:rPr>
                <w:sz w:val="28"/>
                <w:szCs w:val="28"/>
              </w:rPr>
              <w:t>Цель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1E5C" w:rsidRPr="004F0C06" w:rsidRDefault="00CF3942" w:rsidP="00571E5C">
            <w:pPr>
              <w:jc w:val="both"/>
              <w:rPr>
                <w:sz w:val="28"/>
                <w:szCs w:val="28"/>
              </w:rPr>
            </w:pPr>
            <w:r>
              <w:rPr>
                <w:sz w:val="28"/>
                <w:szCs w:val="28"/>
              </w:rPr>
              <w:t xml:space="preserve">Содержание условий для приведения жилищного фонда и коммунальной инфраструктуры в соответствии со стандартами качества, </w:t>
            </w:r>
            <w:r w:rsidR="003F5279">
              <w:rPr>
                <w:sz w:val="28"/>
                <w:szCs w:val="28"/>
              </w:rPr>
              <w:t>обеспечивающими комфортные условия проживания населения муниципального образования</w:t>
            </w:r>
          </w:p>
        </w:tc>
      </w:tr>
      <w:tr w:rsidR="00571E5C" w:rsidRPr="004F0C06" w:rsidTr="00D65734">
        <w:trPr>
          <w:trHeight w:val="5801"/>
        </w:trPr>
        <w:tc>
          <w:tcPr>
            <w:tcW w:w="3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E5C" w:rsidRPr="004F0C06" w:rsidRDefault="00571E5C" w:rsidP="003C4C10">
            <w:pPr>
              <w:rPr>
                <w:sz w:val="28"/>
                <w:szCs w:val="28"/>
              </w:rPr>
            </w:pPr>
            <w:r w:rsidRPr="004F0C06">
              <w:rPr>
                <w:sz w:val="28"/>
                <w:szCs w:val="28"/>
              </w:rPr>
              <w:lastRenderedPageBreak/>
              <w:t xml:space="preserve">Целевые показатели реализации муниципальной программы </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65734" w:rsidRPr="008F3B45" w:rsidRDefault="00D65734" w:rsidP="003C4C10">
            <w:pPr>
              <w:widowControl w:val="0"/>
              <w:autoSpaceDE w:val="0"/>
              <w:autoSpaceDN w:val="0"/>
              <w:adjustRightInd w:val="0"/>
              <w:jc w:val="both"/>
              <w:rPr>
                <w:sz w:val="28"/>
                <w:szCs w:val="28"/>
              </w:rPr>
            </w:pPr>
            <w:r>
              <w:rPr>
                <w:sz w:val="28"/>
                <w:szCs w:val="28"/>
              </w:rPr>
              <w:t>- к</w:t>
            </w:r>
            <w:r w:rsidRPr="008F3B45">
              <w:rPr>
                <w:sz w:val="28"/>
                <w:szCs w:val="28"/>
              </w:rPr>
              <w:t>оличество проведенного капитального и текущего ремонта муниципального жилого фонда</w:t>
            </w:r>
            <w:r>
              <w:rPr>
                <w:sz w:val="28"/>
                <w:szCs w:val="28"/>
              </w:rPr>
              <w:t>;</w:t>
            </w:r>
          </w:p>
          <w:p w:rsidR="00E022D8" w:rsidRDefault="00D65734" w:rsidP="003C4C10">
            <w:pPr>
              <w:autoSpaceDE w:val="0"/>
              <w:autoSpaceDN w:val="0"/>
              <w:adjustRightInd w:val="0"/>
              <w:jc w:val="both"/>
              <w:outlineLvl w:val="1"/>
              <w:rPr>
                <w:sz w:val="28"/>
                <w:szCs w:val="28"/>
              </w:rPr>
            </w:pPr>
            <w:r>
              <w:rPr>
                <w:bCs/>
                <w:color w:val="000000"/>
                <w:sz w:val="28"/>
                <w:szCs w:val="28"/>
              </w:rPr>
              <w:t>- к</w:t>
            </w:r>
            <w:r w:rsidRPr="008F3B45">
              <w:rPr>
                <w:bCs/>
                <w:color w:val="000000"/>
                <w:sz w:val="28"/>
                <w:szCs w:val="28"/>
              </w:rPr>
              <w:t>оличество отремонтированн</w:t>
            </w:r>
            <w:r>
              <w:rPr>
                <w:bCs/>
                <w:color w:val="000000"/>
                <w:sz w:val="28"/>
                <w:szCs w:val="28"/>
              </w:rPr>
              <w:t>ого</w:t>
            </w:r>
            <w:r w:rsidRPr="008F3B45">
              <w:rPr>
                <w:sz w:val="28"/>
                <w:szCs w:val="28"/>
              </w:rPr>
              <w:t>общего имущества многоквартирных домов  муниципального жилого фонда</w:t>
            </w:r>
            <w:r>
              <w:rPr>
                <w:sz w:val="28"/>
                <w:szCs w:val="28"/>
              </w:rPr>
              <w:t>;</w:t>
            </w:r>
          </w:p>
          <w:p w:rsidR="00D65734" w:rsidRPr="00D13CBD" w:rsidRDefault="00D65734" w:rsidP="003C4C10">
            <w:pPr>
              <w:pStyle w:val="7"/>
              <w:shd w:val="clear" w:color="auto" w:fill="auto"/>
              <w:tabs>
                <w:tab w:val="left" w:pos="437"/>
              </w:tabs>
              <w:spacing w:after="0" w:line="240" w:lineRule="auto"/>
              <w:rPr>
                <w:spacing w:val="0"/>
                <w:sz w:val="28"/>
                <w:szCs w:val="28"/>
              </w:rPr>
            </w:pPr>
            <w:r>
              <w:rPr>
                <w:rStyle w:val="31"/>
                <w:spacing w:val="0"/>
                <w:sz w:val="28"/>
                <w:szCs w:val="28"/>
              </w:rPr>
              <w:t xml:space="preserve">- </w:t>
            </w:r>
            <w:r w:rsidRPr="00D13CBD">
              <w:rPr>
                <w:rStyle w:val="31"/>
                <w:spacing w:val="0"/>
                <w:sz w:val="28"/>
                <w:szCs w:val="28"/>
              </w:rPr>
              <w:t>доля населения Хиславичского городского поселения, обеспеченного питьевой водой надлежащего качества;</w:t>
            </w:r>
          </w:p>
          <w:p w:rsidR="00D65734" w:rsidRDefault="00D65734" w:rsidP="003C4C10">
            <w:pPr>
              <w:autoSpaceDE w:val="0"/>
              <w:autoSpaceDN w:val="0"/>
              <w:adjustRightInd w:val="0"/>
              <w:jc w:val="both"/>
              <w:outlineLvl w:val="1"/>
              <w:rPr>
                <w:bCs/>
                <w:color w:val="000000"/>
                <w:sz w:val="28"/>
                <w:szCs w:val="28"/>
              </w:rPr>
            </w:pPr>
            <w:r>
              <w:rPr>
                <w:bCs/>
                <w:sz w:val="28"/>
                <w:szCs w:val="28"/>
              </w:rPr>
              <w:t>- к</w:t>
            </w:r>
            <w:r w:rsidRPr="00522B3E">
              <w:rPr>
                <w:bCs/>
                <w:color w:val="000000"/>
                <w:sz w:val="28"/>
                <w:szCs w:val="28"/>
              </w:rPr>
              <w:t>оличество отремонтированных сетей газопровода муниципального образования</w:t>
            </w:r>
            <w:r>
              <w:rPr>
                <w:bCs/>
                <w:color w:val="000000"/>
                <w:sz w:val="28"/>
                <w:szCs w:val="28"/>
              </w:rPr>
              <w:t>;</w:t>
            </w:r>
          </w:p>
          <w:p w:rsidR="00D65734" w:rsidRPr="00646399" w:rsidRDefault="00D65734" w:rsidP="003C4C10">
            <w:pPr>
              <w:pStyle w:val="7"/>
              <w:shd w:val="clear" w:color="auto" w:fill="auto"/>
              <w:tabs>
                <w:tab w:val="left" w:pos="0"/>
              </w:tabs>
              <w:spacing w:after="0" w:line="240" w:lineRule="auto"/>
              <w:ind w:left="34"/>
              <w:rPr>
                <w:spacing w:val="0"/>
                <w:sz w:val="28"/>
                <w:szCs w:val="28"/>
              </w:rPr>
            </w:pPr>
            <w:r>
              <w:rPr>
                <w:rStyle w:val="31"/>
                <w:spacing w:val="0"/>
                <w:sz w:val="28"/>
                <w:szCs w:val="28"/>
              </w:rPr>
              <w:t xml:space="preserve">- </w:t>
            </w:r>
            <w:r w:rsidRPr="00646399">
              <w:rPr>
                <w:rStyle w:val="31"/>
                <w:spacing w:val="0"/>
                <w:sz w:val="28"/>
                <w:szCs w:val="28"/>
              </w:rPr>
              <w:t>процент привлечения населения муниципального образования к работам по благоустройству;</w:t>
            </w:r>
          </w:p>
          <w:p w:rsidR="00D65734" w:rsidRPr="00D13CBD" w:rsidRDefault="00D65734" w:rsidP="003C4C10">
            <w:pPr>
              <w:pStyle w:val="7"/>
              <w:shd w:val="clear" w:color="auto" w:fill="auto"/>
              <w:tabs>
                <w:tab w:val="left" w:pos="0"/>
                <w:tab w:val="left" w:pos="264"/>
              </w:tabs>
              <w:spacing w:after="0" w:line="240" w:lineRule="auto"/>
              <w:ind w:left="34"/>
              <w:rPr>
                <w:spacing w:val="0"/>
                <w:sz w:val="28"/>
                <w:szCs w:val="28"/>
              </w:rPr>
            </w:pPr>
            <w:r>
              <w:rPr>
                <w:rStyle w:val="31"/>
                <w:spacing w:val="0"/>
                <w:sz w:val="28"/>
                <w:szCs w:val="28"/>
              </w:rPr>
              <w:t xml:space="preserve">- </w:t>
            </w:r>
            <w:r w:rsidRPr="00D13CBD">
              <w:rPr>
                <w:rStyle w:val="31"/>
                <w:spacing w:val="0"/>
                <w:sz w:val="28"/>
                <w:szCs w:val="28"/>
              </w:rPr>
              <w:t>процент привлечения предприятий и организаций поселения к работам по благоустройству;</w:t>
            </w:r>
          </w:p>
          <w:p w:rsidR="00D65734" w:rsidRPr="00D13CBD" w:rsidRDefault="00D65734" w:rsidP="003C4C10">
            <w:pPr>
              <w:pStyle w:val="7"/>
              <w:shd w:val="clear" w:color="auto" w:fill="auto"/>
              <w:tabs>
                <w:tab w:val="left" w:pos="0"/>
              </w:tabs>
              <w:spacing w:after="0" w:line="240" w:lineRule="auto"/>
              <w:ind w:left="34"/>
              <w:rPr>
                <w:spacing w:val="0"/>
                <w:sz w:val="28"/>
                <w:szCs w:val="28"/>
              </w:rPr>
            </w:pPr>
            <w:r>
              <w:rPr>
                <w:rStyle w:val="31"/>
                <w:spacing w:val="0"/>
                <w:sz w:val="28"/>
                <w:szCs w:val="28"/>
              </w:rPr>
              <w:t xml:space="preserve">- </w:t>
            </w:r>
            <w:r w:rsidRPr="00D13CBD">
              <w:rPr>
                <w:rStyle w:val="31"/>
                <w:spacing w:val="0"/>
                <w:sz w:val="28"/>
                <w:szCs w:val="28"/>
              </w:rPr>
              <w:t>уровень благоустроенности муниципального образования;</w:t>
            </w:r>
          </w:p>
          <w:p w:rsidR="00D65734" w:rsidRDefault="00D65734" w:rsidP="003C4C10">
            <w:pPr>
              <w:tabs>
                <w:tab w:val="left" w:pos="0"/>
              </w:tabs>
              <w:autoSpaceDE w:val="0"/>
              <w:autoSpaceDN w:val="0"/>
              <w:adjustRightInd w:val="0"/>
              <w:ind w:left="34"/>
              <w:jc w:val="both"/>
              <w:outlineLvl w:val="1"/>
              <w:rPr>
                <w:rStyle w:val="31"/>
                <w:spacing w:val="0"/>
                <w:sz w:val="28"/>
                <w:szCs w:val="28"/>
              </w:rPr>
            </w:pPr>
            <w:r>
              <w:rPr>
                <w:rStyle w:val="31"/>
                <w:spacing w:val="0"/>
                <w:sz w:val="28"/>
                <w:szCs w:val="28"/>
              </w:rPr>
              <w:t xml:space="preserve">- </w:t>
            </w:r>
            <w:r w:rsidRPr="00D65734">
              <w:rPr>
                <w:rStyle w:val="31"/>
                <w:spacing w:val="0"/>
                <w:sz w:val="28"/>
                <w:szCs w:val="28"/>
              </w:rPr>
              <w:t>приведение территории мест захоронения в соответствие с требованиями санитарно</w:t>
            </w:r>
            <w:r w:rsidRPr="00D65734">
              <w:rPr>
                <w:rStyle w:val="31"/>
                <w:spacing w:val="0"/>
                <w:sz w:val="28"/>
                <w:szCs w:val="28"/>
              </w:rPr>
              <w:softHyphen/>
              <w:t>эпидемиологических и экологических норм</w:t>
            </w:r>
            <w:r>
              <w:rPr>
                <w:rStyle w:val="31"/>
                <w:spacing w:val="0"/>
                <w:sz w:val="28"/>
                <w:szCs w:val="28"/>
              </w:rPr>
              <w:t>;</w:t>
            </w:r>
          </w:p>
          <w:p w:rsidR="00D65734" w:rsidRPr="00D13CBD" w:rsidRDefault="00D65734" w:rsidP="003C4C10">
            <w:pPr>
              <w:pStyle w:val="7"/>
              <w:shd w:val="clear" w:color="auto" w:fill="auto"/>
              <w:spacing w:after="0" w:line="240" w:lineRule="auto"/>
              <w:ind w:left="80" w:firstLine="51"/>
              <w:rPr>
                <w:spacing w:val="0"/>
                <w:sz w:val="28"/>
                <w:szCs w:val="28"/>
              </w:rPr>
            </w:pPr>
            <w:r>
              <w:rPr>
                <w:rStyle w:val="31"/>
                <w:spacing w:val="0"/>
                <w:sz w:val="28"/>
                <w:szCs w:val="28"/>
              </w:rPr>
              <w:t xml:space="preserve">- </w:t>
            </w:r>
            <w:r w:rsidRPr="00D13CBD">
              <w:rPr>
                <w:rStyle w:val="31"/>
                <w:spacing w:val="0"/>
                <w:sz w:val="28"/>
                <w:szCs w:val="28"/>
              </w:rPr>
              <w:t>протяженность сетей наружного уличного освещения;</w:t>
            </w:r>
          </w:p>
          <w:p w:rsidR="00D65734" w:rsidRPr="00D65734" w:rsidRDefault="00D65734" w:rsidP="003C4C10">
            <w:pPr>
              <w:tabs>
                <w:tab w:val="left" w:pos="0"/>
              </w:tabs>
              <w:autoSpaceDE w:val="0"/>
              <w:autoSpaceDN w:val="0"/>
              <w:adjustRightInd w:val="0"/>
              <w:ind w:left="34"/>
              <w:jc w:val="both"/>
              <w:outlineLvl w:val="1"/>
              <w:rPr>
                <w:sz w:val="28"/>
                <w:szCs w:val="28"/>
              </w:rPr>
            </w:pPr>
            <w:r w:rsidRPr="00D13CBD">
              <w:rPr>
                <w:rStyle w:val="31"/>
                <w:spacing w:val="0"/>
                <w:sz w:val="28"/>
                <w:szCs w:val="28"/>
              </w:rPr>
              <w:t>- уровень технического состояния сетей наружного уличного освещения</w:t>
            </w:r>
          </w:p>
        </w:tc>
      </w:tr>
      <w:tr w:rsidR="00571E5C" w:rsidRPr="004F0C06" w:rsidTr="00456091">
        <w:tc>
          <w:tcPr>
            <w:tcW w:w="3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E5C" w:rsidRPr="004F0C06" w:rsidRDefault="00571E5C" w:rsidP="00452B3C">
            <w:pPr>
              <w:rPr>
                <w:sz w:val="28"/>
                <w:szCs w:val="28"/>
              </w:rPr>
            </w:pPr>
            <w:r w:rsidRPr="004F0C06">
              <w:rPr>
                <w:sz w:val="28"/>
                <w:szCs w:val="28"/>
              </w:rPr>
              <w:t>Сроки (этапы) реализации муниципальной программы</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71E5C" w:rsidRPr="004F0C06" w:rsidRDefault="00BE5325" w:rsidP="00571E5C">
            <w:pPr>
              <w:jc w:val="both"/>
              <w:rPr>
                <w:sz w:val="28"/>
                <w:szCs w:val="28"/>
              </w:rPr>
            </w:pPr>
            <w:r>
              <w:rPr>
                <w:sz w:val="28"/>
                <w:szCs w:val="28"/>
              </w:rPr>
              <w:t>20</w:t>
            </w:r>
            <w:r w:rsidR="004F4538">
              <w:rPr>
                <w:sz w:val="28"/>
                <w:szCs w:val="28"/>
              </w:rPr>
              <w:t>20</w:t>
            </w:r>
            <w:r w:rsidR="00571E5C" w:rsidRPr="004F0C06">
              <w:rPr>
                <w:sz w:val="28"/>
                <w:szCs w:val="28"/>
              </w:rPr>
              <w:t>-</w:t>
            </w:r>
            <w:r>
              <w:rPr>
                <w:sz w:val="28"/>
                <w:szCs w:val="28"/>
              </w:rPr>
              <w:t>202</w:t>
            </w:r>
            <w:r w:rsidR="004F4538">
              <w:rPr>
                <w:sz w:val="28"/>
                <w:szCs w:val="28"/>
              </w:rPr>
              <w:t>4</w:t>
            </w:r>
            <w:r w:rsidR="00571E5C" w:rsidRPr="004F0C06">
              <w:rPr>
                <w:sz w:val="28"/>
                <w:szCs w:val="28"/>
              </w:rPr>
              <w:t xml:space="preserve"> год</w:t>
            </w:r>
          </w:p>
          <w:p w:rsidR="00571E5C" w:rsidRPr="004F0C06" w:rsidRDefault="00571E5C" w:rsidP="00571E5C">
            <w:pPr>
              <w:jc w:val="both"/>
              <w:rPr>
                <w:sz w:val="28"/>
                <w:szCs w:val="28"/>
              </w:rPr>
            </w:pPr>
          </w:p>
        </w:tc>
      </w:tr>
      <w:tr w:rsidR="00571E5C" w:rsidRPr="004F0C06" w:rsidTr="00456091">
        <w:tc>
          <w:tcPr>
            <w:tcW w:w="39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71E5C" w:rsidRPr="004F0C06" w:rsidRDefault="00571E5C" w:rsidP="00452B3C">
            <w:pPr>
              <w:rPr>
                <w:sz w:val="28"/>
                <w:szCs w:val="28"/>
              </w:rPr>
            </w:pPr>
            <w:r w:rsidRPr="004F0C06">
              <w:rPr>
                <w:sz w:val="28"/>
                <w:szCs w:val="28"/>
              </w:rPr>
              <w:t>Объемы ассигнований муниципальной программы (по годам реализации и в разрезе источников финансирования)</w:t>
            </w:r>
          </w:p>
        </w:tc>
        <w:tc>
          <w:tcPr>
            <w:tcW w:w="62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71E5C" w:rsidRPr="00A87AEE" w:rsidRDefault="00571E5C" w:rsidP="00571E5C">
            <w:pPr>
              <w:jc w:val="both"/>
              <w:rPr>
                <w:color w:val="FF0000"/>
                <w:sz w:val="28"/>
                <w:szCs w:val="28"/>
              </w:rPr>
            </w:pPr>
            <w:r w:rsidRPr="004F0C06">
              <w:rPr>
                <w:sz w:val="28"/>
                <w:szCs w:val="28"/>
              </w:rPr>
              <w:t xml:space="preserve">Общий объем ассигнований муниципальной программы </w:t>
            </w:r>
            <w:r w:rsidRPr="00A87AEE">
              <w:rPr>
                <w:color w:val="FF0000"/>
                <w:sz w:val="28"/>
                <w:szCs w:val="28"/>
              </w:rPr>
              <w:t xml:space="preserve">составляет </w:t>
            </w:r>
            <w:r w:rsidR="00D13CBD" w:rsidRPr="00A87AEE">
              <w:rPr>
                <w:rStyle w:val="26"/>
                <w:color w:val="FF0000"/>
                <w:spacing w:val="0"/>
                <w:sz w:val="28"/>
                <w:szCs w:val="28"/>
                <w:u w:val="none"/>
              </w:rPr>
              <w:t>1</w:t>
            </w:r>
            <w:r w:rsidR="00A87AEE" w:rsidRPr="00A87AEE">
              <w:rPr>
                <w:rStyle w:val="26"/>
                <w:color w:val="FF0000"/>
                <w:spacing w:val="0"/>
                <w:sz w:val="28"/>
                <w:szCs w:val="28"/>
                <w:u w:val="none"/>
              </w:rPr>
              <w:t>711</w:t>
            </w:r>
            <w:r w:rsidR="00D13CBD" w:rsidRPr="00A87AEE">
              <w:rPr>
                <w:rStyle w:val="26"/>
                <w:color w:val="FF0000"/>
                <w:spacing w:val="0"/>
                <w:sz w:val="28"/>
                <w:szCs w:val="28"/>
                <w:u w:val="none"/>
              </w:rPr>
              <w:t>6,0</w:t>
            </w:r>
            <w:r w:rsidR="00D13CBD" w:rsidRPr="00A87AEE">
              <w:rPr>
                <w:color w:val="FF0000"/>
                <w:sz w:val="28"/>
                <w:szCs w:val="28"/>
              </w:rPr>
              <w:t xml:space="preserve"> тыс. рублей</w:t>
            </w:r>
            <w:r w:rsidRPr="00A87AEE">
              <w:rPr>
                <w:color w:val="FF0000"/>
                <w:sz w:val="28"/>
                <w:szCs w:val="28"/>
              </w:rPr>
              <w:t xml:space="preserve">, в том числе: </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-2020 год -</w:t>
            </w:r>
            <w:r w:rsidRPr="00D13CBD">
              <w:rPr>
                <w:color w:val="000000" w:themeColor="text1"/>
                <w:spacing w:val="0"/>
                <w:sz w:val="28"/>
                <w:szCs w:val="28"/>
              </w:rPr>
              <w:t>6</w:t>
            </w:r>
            <w:r w:rsidR="00A87AEE">
              <w:rPr>
                <w:color w:val="000000" w:themeColor="text1"/>
                <w:spacing w:val="0"/>
                <w:sz w:val="28"/>
                <w:szCs w:val="28"/>
              </w:rPr>
              <w:t>776</w:t>
            </w:r>
            <w:r w:rsidRPr="00D13CBD">
              <w:rPr>
                <w:spacing w:val="0"/>
                <w:sz w:val="28"/>
                <w:szCs w:val="28"/>
              </w:rPr>
              <w:t>тыс. рублей,</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- 2021 год – 5160,0тыс. рублей</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-2022 год – 9340,0тыс. рублей</w:t>
            </w:r>
          </w:p>
          <w:p w:rsidR="00D13CBD" w:rsidRPr="00D13CBD" w:rsidRDefault="00D13CBD" w:rsidP="00D13CBD">
            <w:pPr>
              <w:pStyle w:val="7"/>
              <w:shd w:val="clear" w:color="auto" w:fill="auto"/>
              <w:tabs>
                <w:tab w:val="left" w:leader="underscore" w:pos="2752"/>
                <w:tab w:val="left" w:leader="underscore" w:pos="7744"/>
              </w:tabs>
              <w:spacing w:after="0" w:line="240" w:lineRule="auto"/>
              <w:ind w:left="40" w:right="40" w:firstLine="27"/>
              <w:rPr>
                <w:spacing w:val="0"/>
                <w:sz w:val="28"/>
                <w:szCs w:val="28"/>
              </w:rPr>
            </w:pPr>
            <w:r w:rsidRPr="00D13CBD">
              <w:rPr>
                <w:spacing w:val="0"/>
                <w:sz w:val="28"/>
                <w:szCs w:val="28"/>
              </w:rPr>
              <w:t>-2023 год – 0</w:t>
            </w:r>
            <w:r>
              <w:rPr>
                <w:spacing w:val="0"/>
                <w:sz w:val="28"/>
                <w:szCs w:val="28"/>
              </w:rPr>
              <w:t>,0</w:t>
            </w:r>
            <w:r w:rsidRPr="00D13CBD">
              <w:rPr>
                <w:spacing w:val="0"/>
                <w:sz w:val="28"/>
                <w:szCs w:val="28"/>
              </w:rPr>
              <w:t xml:space="preserve"> тыс. рублей</w:t>
            </w:r>
          </w:p>
          <w:p w:rsidR="00D13CBD" w:rsidRDefault="00D13CBD" w:rsidP="00D13CBD">
            <w:pPr>
              <w:pStyle w:val="Default"/>
              <w:ind w:firstLine="27"/>
              <w:jc w:val="both"/>
              <w:rPr>
                <w:sz w:val="28"/>
                <w:szCs w:val="28"/>
              </w:rPr>
            </w:pPr>
            <w:r w:rsidRPr="00D13CBD">
              <w:rPr>
                <w:sz w:val="28"/>
                <w:szCs w:val="28"/>
              </w:rPr>
              <w:t>- 2024 год – 0</w:t>
            </w:r>
            <w:r>
              <w:rPr>
                <w:sz w:val="28"/>
                <w:szCs w:val="28"/>
              </w:rPr>
              <w:t>,0</w:t>
            </w:r>
            <w:r w:rsidRPr="00D13CBD">
              <w:rPr>
                <w:sz w:val="28"/>
                <w:szCs w:val="28"/>
              </w:rPr>
              <w:t xml:space="preserve"> тыс. рублей</w:t>
            </w:r>
          </w:p>
          <w:p w:rsidR="00571E5C" w:rsidRPr="004F0C06" w:rsidRDefault="00571E5C" w:rsidP="00D13CBD">
            <w:pPr>
              <w:pStyle w:val="Default"/>
              <w:ind w:firstLine="27"/>
              <w:jc w:val="both"/>
              <w:rPr>
                <w:sz w:val="28"/>
                <w:szCs w:val="28"/>
              </w:rPr>
            </w:pPr>
            <w:r w:rsidRPr="004F0C06">
              <w:rPr>
                <w:sz w:val="28"/>
                <w:szCs w:val="28"/>
              </w:rPr>
              <w:t>Источник финансированияза счет бюджетных средств разных уровней</w:t>
            </w:r>
            <w:r>
              <w:rPr>
                <w:sz w:val="28"/>
                <w:szCs w:val="28"/>
              </w:rPr>
              <w:t>.</w:t>
            </w:r>
          </w:p>
          <w:p w:rsidR="00571E5C" w:rsidRPr="004F0C06" w:rsidRDefault="00571E5C" w:rsidP="00571E5C">
            <w:pPr>
              <w:jc w:val="both"/>
              <w:rPr>
                <w:sz w:val="28"/>
                <w:szCs w:val="28"/>
              </w:rPr>
            </w:pPr>
            <w:r w:rsidRPr="004F0C06">
              <w:rPr>
                <w:sz w:val="28"/>
                <w:szCs w:val="28"/>
              </w:rPr>
              <w:t>Объемы и источники финансирования ежегодно уточняются при формировании бюджета муниципального образования на соответствующий год.</w:t>
            </w:r>
          </w:p>
        </w:tc>
      </w:tr>
      <w:tr w:rsidR="00571E5C" w:rsidRPr="004F0C06" w:rsidTr="00456091">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1E5C" w:rsidRPr="004F0C06" w:rsidRDefault="00571E5C" w:rsidP="00452B3C">
            <w:pPr>
              <w:rPr>
                <w:sz w:val="28"/>
                <w:szCs w:val="28"/>
                <w:highlight w:val="cyan"/>
              </w:rPr>
            </w:pPr>
            <w:r w:rsidRPr="004F0C06">
              <w:rPr>
                <w:sz w:val="28"/>
                <w:szCs w:val="28"/>
              </w:rPr>
              <w:t>Ожидаемые результаты реал</w:t>
            </w:r>
            <w:r w:rsidR="006B4760">
              <w:rPr>
                <w:sz w:val="28"/>
                <w:szCs w:val="28"/>
              </w:rPr>
              <w:t>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4760" w:rsidRDefault="00571E5C" w:rsidP="00571E5C">
            <w:pPr>
              <w:autoSpaceDE w:val="0"/>
              <w:autoSpaceDN w:val="0"/>
              <w:adjustRightInd w:val="0"/>
              <w:jc w:val="both"/>
              <w:outlineLvl w:val="1"/>
              <w:rPr>
                <w:sz w:val="28"/>
                <w:szCs w:val="28"/>
              </w:rPr>
            </w:pPr>
            <w:r w:rsidRPr="004F0C06">
              <w:rPr>
                <w:sz w:val="28"/>
                <w:szCs w:val="28"/>
              </w:rPr>
              <w:t xml:space="preserve">- </w:t>
            </w:r>
            <w:r w:rsidR="006B4760">
              <w:rPr>
                <w:sz w:val="28"/>
                <w:szCs w:val="28"/>
              </w:rPr>
              <w:t>повешение надежности и эффективности работы объектов жилищных коммунальных хозяйства;</w:t>
            </w:r>
          </w:p>
          <w:p w:rsidR="006B4760" w:rsidRDefault="006B4760" w:rsidP="00571E5C">
            <w:pPr>
              <w:autoSpaceDE w:val="0"/>
              <w:autoSpaceDN w:val="0"/>
              <w:adjustRightInd w:val="0"/>
              <w:jc w:val="both"/>
              <w:outlineLvl w:val="1"/>
              <w:rPr>
                <w:sz w:val="28"/>
                <w:szCs w:val="28"/>
              </w:rPr>
            </w:pPr>
            <w:r>
              <w:rPr>
                <w:sz w:val="28"/>
                <w:szCs w:val="28"/>
              </w:rPr>
              <w:t>Повышение удовлетворё</w:t>
            </w:r>
            <w:r w:rsidR="00A062AC">
              <w:rPr>
                <w:sz w:val="28"/>
                <w:szCs w:val="28"/>
              </w:rPr>
              <w:t xml:space="preserve">нности населения уровня </w:t>
            </w:r>
            <w:r w:rsidR="00A062AC">
              <w:rPr>
                <w:sz w:val="28"/>
                <w:szCs w:val="28"/>
              </w:rPr>
              <w:lastRenderedPageBreak/>
              <w:t>жилищно-</w:t>
            </w:r>
            <w:r>
              <w:rPr>
                <w:sz w:val="28"/>
                <w:szCs w:val="28"/>
              </w:rPr>
              <w:t>коммунального обслуживания;</w:t>
            </w:r>
          </w:p>
          <w:p w:rsidR="006B4760" w:rsidRDefault="006B4760" w:rsidP="00571E5C">
            <w:pPr>
              <w:autoSpaceDE w:val="0"/>
              <w:autoSpaceDN w:val="0"/>
              <w:adjustRightInd w:val="0"/>
              <w:jc w:val="both"/>
              <w:outlineLvl w:val="1"/>
              <w:rPr>
                <w:sz w:val="28"/>
                <w:szCs w:val="28"/>
              </w:rPr>
            </w:pPr>
            <w:r>
              <w:rPr>
                <w:sz w:val="28"/>
                <w:szCs w:val="28"/>
              </w:rPr>
              <w:t>Снижения уровня потерь при производстве, транспортировки и распределения коммунальных и энергетических ресурсов;</w:t>
            </w:r>
          </w:p>
          <w:p w:rsidR="00571E5C" w:rsidRPr="004F0C06" w:rsidRDefault="006B4760" w:rsidP="00D13CBD">
            <w:pPr>
              <w:autoSpaceDE w:val="0"/>
              <w:autoSpaceDN w:val="0"/>
              <w:adjustRightInd w:val="0"/>
              <w:jc w:val="both"/>
              <w:outlineLvl w:val="1"/>
              <w:rPr>
                <w:sz w:val="28"/>
                <w:szCs w:val="28"/>
              </w:rPr>
            </w:pPr>
            <w:r>
              <w:rPr>
                <w:sz w:val="28"/>
                <w:szCs w:val="28"/>
              </w:rPr>
              <w:t>Снижения уровня износа объектов  инфраструктуры</w:t>
            </w:r>
          </w:p>
        </w:tc>
      </w:tr>
    </w:tbl>
    <w:p w:rsidR="00571E5C" w:rsidRDefault="00571E5C" w:rsidP="00571E5C">
      <w:pPr>
        <w:rPr>
          <w:sz w:val="28"/>
          <w:szCs w:val="28"/>
        </w:rPr>
      </w:pPr>
    </w:p>
    <w:p w:rsidR="00571E5C" w:rsidRDefault="00571E5C" w:rsidP="00D13CBD">
      <w:pPr>
        <w:tabs>
          <w:tab w:val="left" w:pos="7230"/>
        </w:tabs>
        <w:ind w:firstLine="709"/>
        <w:jc w:val="center"/>
        <w:rPr>
          <w:b/>
          <w:bCs/>
          <w:sz w:val="28"/>
          <w:szCs w:val="28"/>
        </w:rPr>
      </w:pPr>
      <w:r>
        <w:rPr>
          <w:b/>
          <w:bCs/>
          <w:sz w:val="28"/>
          <w:szCs w:val="28"/>
        </w:rPr>
        <w:t>1. Общая характеристика социально-экономической сферы реализации муниципальной программы</w:t>
      </w:r>
    </w:p>
    <w:p w:rsidR="00A20327" w:rsidRDefault="00A20327" w:rsidP="00D13CBD">
      <w:pPr>
        <w:tabs>
          <w:tab w:val="left" w:pos="7230"/>
        </w:tabs>
        <w:ind w:firstLine="709"/>
        <w:rPr>
          <w:b/>
          <w:bCs/>
          <w:sz w:val="28"/>
          <w:szCs w:val="28"/>
        </w:rPr>
      </w:pPr>
    </w:p>
    <w:p w:rsidR="00A20327" w:rsidRDefault="00A20327" w:rsidP="00D13CBD">
      <w:pPr>
        <w:tabs>
          <w:tab w:val="left" w:pos="284"/>
        </w:tabs>
        <w:ind w:firstLine="709"/>
        <w:jc w:val="both"/>
        <w:rPr>
          <w:bCs/>
          <w:sz w:val="28"/>
          <w:szCs w:val="28"/>
        </w:rPr>
      </w:pPr>
      <w:r w:rsidRPr="00A20327">
        <w:rPr>
          <w:bCs/>
          <w:sz w:val="28"/>
          <w:szCs w:val="28"/>
        </w:rPr>
        <w:t>Ж</w:t>
      </w:r>
      <w:r>
        <w:rPr>
          <w:bCs/>
          <w:sz w:val="28"/>
          <w:szCs w:val="28"/>
        </w:rPr>
        <w:t xml:space="preserve">илищно-коммунальное хозяйство – важная отрасль экономки Хиславичского района Смоленской области. Бесперебойное снабжение </w:t>
      </w:r>
      <w:r w:rsidR="00CA0BBD">
        <w:rPr>
          <w:bCs/>
          <w:sz w:val="28"/>
          <w:szCs w:val="28"/>
        </w:rPr>
        <w:t>потребителей теплом, горячей и холодной воды, является основной социальной стабильности региона.</w:t>
      </w:r>
    </w:p>
    <w:p w:rsidR="00CA0BBD" w:rsidRPr="00D634EC" w:rsidRDefault="00CA0BBD" w:rsidP="00D13CBD">
      <w:pPr>
        <w:tabs>
          <w:tab w:val="left" w:pos="284"/>
        </w:tabs>
        <w:ind w:firstLine="709"/>
        <w:jc w:val="both"/>
        <w:rPr>
          <w:bCs/>
          <w:sz w:val="28"/>
          <w:szCs w:val="28"/>
        </w:rPr>
      </w:pPr>
      <w:r>
        <w:rPr>
          <w:bCs/>
          <w:sz w:val="28"/>
          <w:szCs w:val="28"/>
        </w:rPr>
        <w:t xml:space="preserve">Централизованное теплоснабжение жилищного фонда и объектов социального назначения </w:t>
      </w:r>
      <w:r w:rsidRPr="00D634EC">
        <w:rPr>
          <w:bCs/>
          <w:sz w:val="28"/>
          <w:szCs w:val="28"/>
        </w:rPr>
        <w:t>осуществляется 1</w:t>
      </w:r>
      <w:r w:rsidR="00D634EC">
        <w:rPr>
          <w:bCs/>
          <w:sz w:val="28"/>
          <w:szCs w:val="28"/>
        </w:rPr>
        <w:t xml:space="preserve">-ой газовой </w:t>
      </w:r>
      <w:r w:rsidRPr="00D634EC">
        <w:rPr>
          <w:bCs/>
          <w:sz w:val="28"/>
          <w:szCs w:val="28"/>
        </w:rPr>
        <w:t>котельн</w:t>
      </w:r>
      <w:r w:rsidR="00D634EC">
        <w:rPr>
          <w:bCs/>
          <w:sz w:val="28"/>
          <w:szCs w:val="28"/>
        </w:rPr>
        <w:t>ой , 1ой угольной, и 1-ой тепло генераторной.</w:t>
      </w:r>
    </w:p>
    <w:p w:rsidR="00CA0BBD" w:rsidRDefault="00CA0BBD" w:rsidP="00D13CBD">
      <w:pPr>
        <w:tabs>
          <w:tab w:val="left" w:pos="284"/>
        </w:tabs>
        <w:ind w:firstLine="709"/>
        <w:jc w:val="both"/>
        <w:rPr>
          <w:bCs/>
          <w:sz w:val="28"/>
          <w:szCs w:val="28"/>
        </w:rPr>
      </w:pPr>
      <w:r>
        <w:rPr>
          <w:bCs/>
          <w:sz w:val="28"/>
          <w:szCs w:val="28"/>
        </w:rPr>
        <w:t xml:space="preserve">Мониторинг технического состояния котельных, расположенных на </w:t>
      </w:r>
      <w:r w:rsidR="007B350D">
        <w:rPr>
          <w:bCs/>
          <w:sz w:val="28"/>
          <w:szCs w:val="28"/>
        </w:rPr>
        <w:t xml:space="preserve">территории </w:t>
      </w:r>
      <w:r w:rsidR="00D634EC">
        <w:rPr>
          <w:bCs/>
          <w:sz w:val="28"/>
          <w:szCs w:val="28"/>
        </w:rPr>
        <w:t>муниципального образования</w:t>
      </w:r>
      <w:r w:rsidR="007B350D">
        <w:rPr>
          <w:bCs/>
          <w:sz w:val="28"/>
          <w:szCs w:val="28"/>
        </w:rPr>
        <w:t xml:space="preserve">, показывает, что количество установленных в них котлов со </w:t>
      </w:r>
      <w:r w:rsidR="007B350D" w:rsidRPr="00D634EC">
        <w:rPr>
          <w:bCs/>
          <w:sz w:val="28"/>
          <w:szCs w:val="28"/>
        </w:rPr>
        <w:t>сроком эксплуатации 10 лет и более ежегодно увеличивается на 7-9 процентов и составляет более 54 процентов.</w:t>
      </w:r>
    </w:p>
    <w:p w:rsidR="007B350D" w:rsidRDefault="007B350D" w:rsidP="00D13CBD">
      <w:pPr>
        <w:tabs>
          <w:tab w:val="left" w:pos="284"/>
        </w:tabs>
        <w:ind w:firstLine="709"/>
        <w:jc w:val="both"/>
        <w:rPr>
          <w:bCs/>
          <w:sz w:val="28"/>
          <w:szCs w:val="28"/>
        </w:rPr>
      </w:pPr>
      <w:r>
        <w:rPr>
          <w:bCs/>
          <w:sz w:val="28"/>
          <w:szCs w:val="28"/>
        </w:rPr>
        <w:t xml:space="preserve">Наиболее слабым звеном системы теплоснабжения </w:t>
      </w:r>
      <w:r w:rsidR="00D634EC" w:rsidRPr="00D634EC">
        <w:rPr>
          <w:bCs/>
          <w:sz w:val="28"/>
          <w:szCs w:val="28"/>
        </w:rPr>
        <w:t xml:space="preserve">муниципального образования </w:t>
      </w:r>
      <w:r>
        <w:rPr>
          <w:bCs/>
          <w:sz w:val="28"/>
          <w:szCs w:val="28"/>
        </w:rPr>
        <w:t xml:space="preserve"> являются теплые сети. Основная причина этого – наружная коррозия подземных теплопроводов, в первую очередь, подающих линий водяных тепловых сетей, на которые приходится </w:t>
      </w:r>
      <w:r w:rsidRPr="007A3DC6">
        <w:rPr>
          <w:bCs/>
          <w:sz w:val="28"/>
          <w:szCs w:val="28"/>
        </w:rPr>
        <w:t>80 процентов всех повреждений на системах теплоснабжения.</w:t>
      </w:r>
    </w:p>
    <w:p w:rsidR="007B350D" w:rsidRDefault="007B350D" w:rsidP="00D13CBD">
      <w:pPr>
        <w:tabs>
          <w:tab w:val="left" w:pos="284"/>
        </w:tabs>
        <w:ind w:firstLine="709"/>
        <w:jc w:val="both"/>
        <w:rPr>
          <w:bCs/>
          <w:sz w:val="28"/>
          <w:szCs w:val="28"/>
        </w:rPr>
      </w:pPr>
      <w:r>
        <w:rPr>
          <w:bCs/>
          <w:sz w:val="28"/>
          <w:szCs w:val="28"/>
        </w:rPr>
        <w:t>Протяженность тепловых сетей (в двухт</w:t>
      </w:r>
      <w:r w:rsidR="008D4332">
        <w:rPr>
          <w:bCs/>
          <w:sz w:val="28"/>
          <w:szCs w:val="28"/>
        </w:rPr>
        <w:t>рубном исчи</w:t>
      </w:r>
      <w:r>
        <w:rPr>
          <w:bCs/>
          <w:sz w:val="28"/>
          <w:szCs w:val="28"/>
        </w:rPr>
        <w:t xml:space="preserve">слении) </w:t>
      </w:r>
      <w:r w:rsidRPr="007A3DC6">
        <w:rPr>
          <w:bCs/>
          <w:sz w:val="28"/>
          <w:szCs w:val="28"/>
        </w:rPr>
        <w:t>составляет 74км, из них 2,6 км</w:t>
      </w:r>
      <w:r w:rsidR="008D4332" w:rsidRPr="007A3DC6">
        <w:rPr>
          <w:bCs/>
          <w:sz w:val="28"/>
          <w:szCs w:val="28"/>
        </w:rPr>
        <w:t xml:space="preserve"> – ветхие тепловые сети, что составляет 35,1 процента от их обей</w:t>
      </w:r>
      <w:r w:rsidR="008D4332">
        <w:rPr>
          <w:bCs/>
          <w:sz w:val="28"/>
          <w:szCs w:val="28"/>
        </w:rPr>
        <w:t xml:space="preserve"> протяженности.</w:t>
      </w:r>
    </w:p>
    <w:p w:rsidR="008D4332" w:rsidRDefault="008D4332" w:rsidP="00D13CBD">
      <w:pPr>
        <w:tabs>
          <w:tab w:val="left" w:pos="284"/>
        </w:tabs>
        <w:ind w:firstLine="709"/>
        <w:jc w:val="both"/>
        <w:rPr>
          <w:bCs/>
          <w:sz w:val="28"/>
          <w:szCs w:val="28"/>
        </w:rPr>
      </w:pPr>
      <w:r w:rsidRPr="007A3DC6">
        <w:rPr>
          <w:bCs/>
          <w:sz w:val="28"/>
          <w:szCs w:val="28"/>
        </w:rPr>
        <w:t>Износ тепловых сетей, увеличение повреждаемости теплопроводов до 1-2 и более повреждений на 1 км</w:t>
      </w:r>
      <w:r>
        <w:rPr>
          <w:bCs/>
          <w:sz w:val="28"/>
          <w:szCs w:val="28"/>
        </w:rPr>
        <w:t xml:space="preserve"> в год приводят к снижению надежности</w:t>
      </w:r>
      <w:r w:rsidR="00835734">
        <w:rPr>
          <w:bCs/>
          <w:sz w:val="28"/>
          <w:szCs w:val="28"/>
        </w:rPr>
        <w:t xml:space="preserve"> теплоснабжения, значительным эксплуатационным затратам и отрицательным социальным последствиям.</w:t>
      </w:r>
    </w:p>
    <w:p w:rsidR="009B3ABE" w:rsidRDefault="00835734" w:rsidP="00D13CBD">
      <w:pPr>
        <w:tabs>
          <w:tab w:val="left" w:pos="284"/>
        </w:tabs>
        <w:ind w:firstLine="709"/>
        <w:jc w:val="both"/>
        <w:rPr>
          <w:bCs/>
          <w:sz w:val="28"/>
          <w:szCs w:val="28"/>
        </w:rPr>
      </w:pPr>
      <w:r>
        <w:rPr>
          <w:bCs/>
          <w:sz w:val="28"/>
          <w:szCs w:val="28"/>
        </w:rPr>
        <w:t>Анализ работы систем централизованного водоснабжения и  водоотведения, расположенных на территориях населенных пунктов Хиславичского района, за отчетный период показал:</w:t>
      </w:r>
    </w:p>
    <w:p w:rsidR="00835734" w:rsidRPr="007A3DC6" w:rsidRDefault="009B3ABE" w:rsidP="00D13CBD">
      <w:pPr>
        <w:tabs>
          <w:tab w:val="left" w:pos="284"/>
        </w:tabs>
        <w:ind w:firstLine="709"/>
        <w:jc w:val="both"/>
        <w:rPr>
          <w:bCs/>
          <w:sz w:val="28"/>
          <w:szCs w:val="28"/>
        </w:rPr>
      </w:pPr>
      <w:r>
        <w:rPr>
          <w:bCs/>
          <w:sz w:val="28"/>
          <w:szCs w:val="28"/>
        </w:rPr>
        <w:t xml:space="preserve">-износ основных сооружений систем централизованноговодоснабжения и водоотведения составляет </w:t>
      </w:r>
      <w:r w:rsidRPr="007A3DC6">
        <w:rPr>
          <w:bCs/>
          <w:sz w:val="28"/>
          <w:szCs w:val="28"/>
        </w:rPr>
        <w:t>от 80 до 100 процентов;</w:t>
      </w:r>
    </w:p>
    <w:p w:rsidR="009B3ABE" w:rsidRPr="007A3DC6" w:rsidRDefault="009B3ABE" w:rsidP="00D13CBD">
      <w:pPr>
        <w:tabs>
          <w:tab w:val="left" w:pos="284"/>
        </w:tabs>
        <w:ind w:firstLine="709"/>
        <w:jc w:val="both"/>
        <w:rPr>
          <w:bCs/>
          <w:sz w:val="28"/>
          <w:szCs w:val="28"/>
        </w:rPr>
      </w:pPr>
      <w:r w:rsidRPr="007A3DC6">
        <w:rPr>
          <w:bCs/>
          <w:sz w:val="28"/>
          <w:szCs w:val="28"/>
        </w:rPr>
        <w:t xml:space="preserve">- необходимость замены водопроводных сетей протяженностью </w:t>
      </w:r>
      <w:r w:rsidR="007A3DC6" w:rsidRPr="007A3DC6">
        <w:rPr>
          <w:bCs/>
          <w:sz w:val="28"/>
          <w:szCs w:val="28"/>
        </w:rPr>
        <w:t>30</w:t>
      </w:r>
      <w:r w:rsidRPr="007A3DC6">
        <w:rPr>
          <w:bCs/>
          <w:sz w:val="28"/>
          <w:szCs w:val="28"/>
        </w:rPr>
        <w:t xml:space="preserve">,8 км, что составляет </w:t>
      </w:r>
      <w:r w:rsidR="007A3DC6" w:rsidRPr="007A3DC6">
        <w:rPr>
          <w:bCs/>
          <w:sz w:val="28"/>
          <w:szCs w:val="28"/>
        </w:rPr>
        <w:t>78,1</w:t>
      </w:r>
      <w:r w:rsidRPr="007A3DC6">
        <w:rPr>
          <w:bCs/>
          <w:sz w:val="28"/>
          <w:szCs w:val="28"/>
        </w:rPr>
        <w:t xml:space="preserve"> процентов от их общей протяженности;</w:t>
      </w:r>
    </w:p>
    <w:p w:rsidR="009B3ABE" w:rsidRDefault="009B3ABE" w:rsidP="00D13CBD">
      <w:pPr>
        <w:tabs>
          <w:tab w:val="left" w:pos="284"/>
        </w:tabs>
        <w:ind w:firstLine="709"/>
        <w:jc w:val="both"/>
        <w:rPr>
          <w:bCs/>
          <w:sz w:val="28"/>
          <w:szCs w:val="28"/>
        </w:rPr>
      </w:pPr>
      <w:r w:rsidRPr="007A3DC6">
        <w:rPr>
          <w:bCs/>
          <w:sz w:val="28"/>
          <w:szCs w:val="28"/>
        </w:rPr>
        <w:t>- необхо</w:t>
      </w:r>
      <w:r w:rsidR="00F63CD4" w:rsidRPr="007A3DC6">
        <w:rPr>
          <w:bCs/>
          <w:sz w:val="28"/>
          <w:szCs w:val="28"/>
        </w:rPr>
        <w:t xml:space="preserve">димость замены сетей водоотведения протяжённостью </w:t>
      </w:r>
      <w:r w:rsidR="007A3DC6" w:rsidRPr="007A3DC6">
        <w:rPr>
          <w:bCs/>
          <w:sz w:val="28"/>
          <w:szCs w:val="28"/>
        </w:rPr>
        <w:t>6,5</w:t>
      </w:r>
      <w:r w:rsidR="00F63CD4" w:rsidRPr="007A3DC6">
        <w:rPr>
          <w:bCs/>
          <w:sz w:val="28"/>
          <w:szCs w:val="28"/>
        </w:rPr>
        <w:t xml:space="preserve"> км, что составляет 7</w:t>
      </w:r>
      <w:r w:rsidR="007A3DC6" w:rsidRPr="007A3DC6">
        <w:rPr>
          <w:bCs/>
          <w:sz w:val="28"/>
          <w:szCs w:val="28"/>
        </w:rPr>
        <w:t>6,4</w:t>
      </w:r>
      <w:r w:rsidR="00F63CD4" w:rsidRPr="007A3DC6">
        <w:rPr>
          <w:bCs/>
          <w:sz w:val="28"/>
          <w:szCs w:val="28"/>
        </w:rPr>
        <w:t xml:space="preserve"> процента от их общей протяженност</w:t>
      </w:r>
      <w:r w:rsidR="00F63CD4">
        <w:rPr>
          <w:bCs/>
          <w:sz w:val="28"/>
          <w:szCs w:val="28"/>
        </w:rPr>
        <w:t>и.</w:t>
      </w:r>
    </w:p>
    <w:p w:rsidR="00F63CD4" w:rsidRDefault="00F63CD4" w:rsidP="00D13CBD">
      <w:pPr>
        <w:tabs>
          <w:tab w:val="left" w:pos="284"/>
        </w:tabs>
        <w:ind w:firstLine="709"/>
        <w:jc w:val="both"/>
        <w:rPr>
          <w:bCs/>
          <w:sz w:val="28"/>
          <w:szCs w:val="28"/>
        </w:rPr>
      </w:pPr>
      <w:r>
        <w:rPr>
          <w:bCs/>
          <w:sz w:val="28"/>
          <w:szCs w:val="28"/>
        </w:rPr>
        <w:t xml:space="preserve">В соответствии с положениями статей 14 и 16 Федерального закона «Об общих принципах организации местного </w:t>
      </w:r>
      <w:r w:rsidR="00F9150D">
        <w:rPr>
          <w:bCs/>
          <w:sz w:val="28"/>
          <w:szCs w:val="28"/>
        </w:rPr>
        <w:t xml:space="preserve">самоуправления в Российской Федерации» организация тепло, водоснабжения, водоотведения населения отнесена к ведению </w:t>
      </w:r>
      <w:r w:rsidR="00F9150D">
        <w:rPr>
          <w:bCs/>
          <w:sz w:val="28"/>
          <w:szCs w:val="28"/>
        </w:rPr>
        <w:lastRenderedPageBreak/>
        <w:t>органов местного самоуправления городских и сельских поселений Хиславичского района Смоленской области.</w:t>
      </w:r>
    </w:p>
    <w:p w:rsidR="00F9150D" w:rsidRDefault="00F9150D" w:rsidP="00D13CBD">
      <w:pPr>
        <w:tabs>
          <w:tab w:val="left" w:pos="284"/>
        </w:tabs>
        <w:ind w:firstLine="709"/>
        <w:jc w:val="both"/>
        <w:rPr>
          <w:bCs/>
          <w:sz w:val="28"/>
          <w:szCs w:val="28"/>
        </w:rPr>
      </w:pPr>
      <w:r>
        <w:rPr>
          <w:bCs/>
          <w:sz w:val="28"/>
          <w:szCs w:val="28"/>
        </w:rPr>
        <w:t>Большинство указанных органов местного самоуправления без государственной поддержки не могут эффективно решить задачи обеспечения надежности и безопасности функционирования объектов жизнеобеспечения населения.</w:t>
      </w:r>
    </w:p>
    <w:p w:rsidR="00952C5C" w:rsidRDefault="00F9150D" w:rsidP="00D13CBD">
      <w:pPr>
        <w:tabs>
          <w:tab w:val="left" w:pos="284"/>
        </w:tabs>
        <w:ind w:firstLine="709"/>
        <w:jc w:val="both"/>
        <w:rPr>
          <w:bCs/>
          <w:sz w:val="28"/>
          <w:szCs w:val="28"/>
        </w:rPr>
      </w:pPr>
      <w:r>
        <w:rPr>
          <w:bCs/>
          <w:sz w:val="28"/>
          <w:szCs w:val="28"/>
        </w:rPr>
        <w:t xml:space="preserve">Отсутствие достаточного объема средств в местных бюджетах </w:t>
      </w:r>
      <w:r w:rsidR="00724084">
        <w:rPr>
          <w:bCs/>
          <w:sz w:val="28"/>
          <w:szCs w:val="28"/>
        </w:rPr>
        <w:t xml:space="preserve">(особенно в бюджетах сельских поселений) не позволяет органам местного самоуправления </w:t>
      </w:r>
      <w:r w:rsidR="00952C5C">
        <w:rPr>
          <w:bCs/>
          <w:sz w:val="28"/>
          <w:szCs w:val="28"/>
        </w:rPr>
        <w:t>муниципальных образований Хиславичского района Смоленской области в полной мере решать вопросы модернизации и реконструкции изношенных объектов жилищно-коммунального хозяйства для сокращения уровня аварийности, поэтому на сегодняшний день складывается тревожное положение с надежностью этих объектов.</w:t>
      </w:r>
    </w:p>
    <w:p w:rsidR="00F9150D" w:rsidRDefault="00952C5C" w:rsidP="00D13CBD">
      <w:pPr>
        <w:tabs>
          <w:tab w:val="left" w:pos="284"/>
        </w:tabs>
        <w:ind w:firstLine="709"/>
        <w:jc w:val="both"/>
        <w:rPr>
          <w:bCs/>
          <w:sz w:val="28"/>
          <w:szCs w:val="28"/>
        </w:rPr>
      </w:pPr>
      <w:r>
        <w:rPr>
          <w:bCs/>
          <w:sz w:val="28"/>
          <w:szCs w:val="28"/>
        </w:rPr>
        <w:t xml:space="preserve">Во исполнении требований Федерального закона </w:t>
      </w:r>
      <w:r w:rsidRPr="007A3DC6">
        <w:rPr>
          <w:bCs/>
          <w:sz w:val="28"/>
          <w:szCs w:val="28"/>
        </w:rPr>
        <w:t>«О теплоснабжении» органам местного самоуправления поселений и городских округов н</w:t>
      </w:r>
      <w:r>
        <w:rPr>
          <w:bCs/>
          <w:sz w:val="28"/>
          <w:szCs w:val="28"/>
        </w:rPr>
        <w:t>еобходимо разработать и утвердить схемы теплоснабжения – документ, содержащий пред проектные материалы теплоснабжения, ее развития с учетом правового регулирования в области энергосбережения и повышения энергетической эффективности.</w:t>
      </w:r>
    </w:p>
    <w:p w:rsidR="00A2399F" w:rsidRDefault="00A2399F" w:rsidP="00D13CBD">
      <w:pPr>
        <w:tabs>
          <w:tab w:val="left" w:pos="284"/>
        </w:tabs>
        <w:ind w:firstLine="709"/>
        <w:jc w:val="both"/>
        <w:rPr>
          <w:bCs/>
          <w:sz w:val="28"/>
          <w:szCs w:val="28"/>
        </w:rPr>
      </w:pPr>
      <w:r>
        <w:rPr>
          <w:bCs/>
          <w:sz w:val="28"/>
          <w:szCs w:val="28"/>
        </w:rPr>
        <w:t>В соответствии с Федеральным законом «О водоснабжении и водоотведении» к полномочиям органов местного самоуправления поселений и городских округов относится также утверждение схем водоснабжения и водоотведения.</w:t>
      </w:r>
    </w:p>
    <w:p w:rsidR="00CB026D" w:rsidRDefault="00A2399F" w:rsidP="00D13CBD">
      <w:pPr>
        <w:tabs>
          <w:tab w:val="left" w:pos="284"/>
        </w:tabs>
        <w:ind w:firstLine="709"/>
        <w:jc w:val="both"/>
        <w:rPr>
          <w:bCs/>
          <w:sz w:val="28"/>
          <w:szCs w:val="28"/>
        </w:rPr>
      </w:pPr>
      <w:r>
        <w:rPr>
          <w:bCs/>
          <w:sz w:val="28"/>
          <w:szCs w:val="28"/>
        </w:rPr>
        <w:t xml:space="preserve">Недостаточный объем средств в местных бюджетах не позволяет привлечь специализированные организации для разработки схем тепло-, водоснабжения и водоотведения. Учитывая, что Правительством </w:t>
      </w:r>
      <w:r w:rsidR="00CB026D">
        <w:rPr>
          <w:bCs/>
          <w:sz w:val="28"/>
          <w:szCs w:val="28"/>
        </w:rPr>
        <w:t>Р</w:t>
      </w:r>
      <w:r>
        <w:rPr>
          <w:bCs/>
          <w:sz w:val="28"/>
          <w:szCs w:val="28"/>
        </w:rPr>
        <w:t>оссийской Федерации установлены</w:t>
      </w:r>
      <w:r w:rsidR="00CB026D">
        <w:rPr>
          <w:bCs/>
          <w:sz w:val="28"/>
          <w:szCs w:val="28"/>
        </w:rPr>
        <w:t xml:space="preserve"> сжатые сроки для разработки и утверждения схем теплоснабжения, в рамках Подпрограммы предусмотрены средства для финансирования указанных затрат.</w:t>
      </w:r>
    </w:p>
    <w:p w:rsidR="00952C5C" w:rsidRDefault="00CB026D" w:rsidP="00D13CBD">
      <w:pPr>
        <w:tabs>
          <w:tab w:val="left" w:pos="284"/>
        </w:tabs>
        <w:ind w:firstLine="709"/>
        <w:jc w:val="both"/>
        <w:rPr>
          <w:bCs/>
          <w:sz w:val="28"/>
          <w:szCs w:val="28"/>
        </w:rPr>
      </w:pPr>
      <w:r>
        <w:rPr>
          <w:bCs/>
          <w:sz w:val="28"/>
          <w:szCs w:val="28"/>
        </w:rPr>
        <w:t>Решение проблем модернизации объектов жилищно-коммунального хозяйства Хиславичского района Смоленской области является сложной, трудоемкой и дорогостоящей задачей.</w:t>
      </w:r>
    </w:p>
    <w:p w:rsidR="00FF7927" w:rsidRDefault="00FF7927" w:rsidP="00E23AF8">
      <w:pPr>
        <w:tabs>
          <w:tab w:val="left" w:pos="284"/>
        </w:tabs>
        <w:ind w:left="-284" w:firstLine="568"/>
        <w:jc w:val="both"/>
        <w:rPr>
          <w:bCs/>
          <w:sz w:val="28"/>
          <w:szCs w:val="28"/>
        </w:rPr>
      </w:pPr>
    </w:p>
    <w:p w:rsidR="001B264A" w:rsidRDefault="00A062AC" w:rsidP="00D13CBD">
      <w:pPr>
        <w:pStyle w:val="23"/>
        <w:shd w:val="clear" w:color="auto" w:fill="auto"/>
        <w:tabs>
          <w:tab w:val="left" w:pos="878"/>
        </w:tabs>
        <w:spacing w:before="0" w:after="0" w:line="240" w:lineRule="auto"/>
        <w:ind w:right="-1" w:firstLine="0"/>
        <w:jc w:val="center"/>
        <w:rPr>
          <w:spacing w:val="0"/>
          <w:sz w:val="28"/>
          <w:szCs w:val="28"/>
        </w:rPr>
      </w:pPr>
      <w:bookmarkStart w:id="1" w:name="bookmark1"/>
      <w:r w:rsidRPr="00D13CBD">
        <w:rPr>
          <w:spacing w:val="0"/>
          <w:sz w:val="28"/>
          <w:szCs w:val="28"/>
        </w:rPr>
        <w:t>2. Цел</w:t>
      </w:r>
      <w:r w:rsidR="00D13CBD" w:rsidRPr="00D13CBD">
        <w:rPr>
          <w:spacing w:val="0"/>
          <w:sz w:val="28"/>
          <w:szCs w:val="28"/>
        </w:rPr>
        <w:t>и</w:t>
      </w:r>
      <w:r w:rsidR="001B264A" w:rsidRPr="00D13CBD">
        <w:rPr>
          <w:spacing w:val="0"/>
          <w:sz w:val="28"/>
          <w:szCs w:val="28"/>
        </w:rPr>
        <w:t>, целевые показатели, описание ожидаемых конечных результатов, сроки и этапы реализации муниципальной программы</w:t>
      </w:r>
      <w:bookmarkEnd w:id="1"/>
    </w:p>
    <w:p w:rsidR="00D13CBD" w:rsidRPr="00D13CBD" w:rsidRDefault="00D13CBD" w:rsidP="00D13CBD">
      <w:pPr>
        <w:pStyle w:val="23"/>
        <w:shd w:val="clear" w:color="auto" w:fill="auto"/>
        <w:tabs>
          <w:tab w:val="left" w:pos="878"/>
        </w:tabs>
        <w:spacing w:before="0" w:after="0" w:line="240" w:lineRule="auto"/>
        <w:ind w:right="540" w:firstLine="0"/>
        <w:jc w:val="center"/>
        <w:rPr>
          <w:spacing w:val="0"/>
          <w:sz w:val="28"/>
          <w:szCs w:val="28"/>
        </w:rPr>
      </w:pP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t>Основной целью муниципальной программы является 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населения муниципального образования.</w:t>
      </w: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t>Для реализации муниципальной программы необходимо учитывать следующие целевые показатели:</w:t>
      </w:r>
    </w:p>
    <w:p w:rsidR="001B264A" w:rsidRPr="00D13CBD" w:rsidRDefault="001B264A" w:rsidP="00D13CBD">
      <w:pPr>
        <w:pStyle w:val="7"/>
        <w:numPr>
          <w:ilvl w:val="0"/>
          <w:numId w:val="3"/>
        </w:numPr>
        <w:shd w:val="clear" w:color="auto" w:fill="auto"/>
        <w:tabs>
          <w:tab w:val="left" w:pos="178"/>
        </w:tabs>
        <w:spacing w:after="0" w:line="240" w:lineRule="auto"/>
        <w:ind w:firstLine="692"/>
        <w:rPr>
          <w:spacing w:val="0"/>
          <w:sz w:val="28"/>
          <w:szCs w:val="28"/>
        </w:rPr>
      </w:pPr>
      <w:r w:rsidRPr="00D13CBD">
        <w:rPr>
          <w:spacing w:val="0"/>
          <w:sz w:val="28"/>
          <w:szCs w:val="28"/>
        </w:rPr>
        <w:t>уровень износа муниципального жилищного фонда;</w:t>
      </w:r>
    </w:p>
    <w:p w:rsidR="001B264A" w:rsidRPr="00D13CBD" w:rsidRDefault="001B264A" w:rsidP="00D13CBD">
      <w:pPr>
        <w:pStyle w:val="7"/>
        <w:numPr>
          <w:ilvl w:val="0"/>
          <w:numId w:val="3"/>
        </w:numPr>
        <w:shd w:val="clear" w:color="auto" w:fill="auto"/>
        <w:tabs>
          <w:tab w:val="left" w:pos="380"/>
        </w:tabs>
        <w:spacing w:after="0" w:line="240" w:lineRule="auto"/>
        <w:ind w:firstLine="692"/>
        <w:rPr>
          <w:spacing w:val="0"/>
          <w:sz w:val="28"/>
          <w:szCs w:val="28"/>
        </w:rPr>
      </w:pPr>
      <w:r w:rsidRPr="00D13CBD">
        <w:rPr>
          <w:spacing w:val="0"/>
          <w:sz w:val="28"/>
          <w:szCs w:val="28"/>
        </w:rPr>
        <w:t>доля населения Хиславичского городского поселения, обеспеченного питьевой водой надлежащего качества;</w:t>
      </w:r>
    </w:p>
    <w:p w:rsidR="001B264A" w:rsidRPr="00D13CBD" w:rsidRDefault="001B264A" w:rsidP="00D13CBD">
      <w:pPr>
        <w:pStyle w:val="7"/>
        <w:numPr>
          <w:ilvl w:val="0"/>
          <w:numId w:val="3"/>
        </w:numPr>
        <w:shd w:val="clear" w:color="auto" w:fill="auto"/>
        <w:tabs>
          <w:tab w:val="left" w:pos="174"/>
        </w:tabs>
        <w:spacing w:after="0" w:line="240" w:lineRule="auto"/>
        <w:ind w:firstLine="692"/>
        <w:rPr>
          <w:spacing w:val="0"/>
          <w:sz w:val="28"/>
          <w:szCs w:val="28"/>
        </w:rPr>
      </w:pPr>
      <w:r w:rsidRPr="00D13CBD">
        <w:rPr>
          <w:spacing w:val="0"/>
          <w:sz w:val="28"/>
          <w:szCs w:val="28"/>
        </w:rPr>
        <w:t>уровень благоустроенности муниципального образования;</w:t>
      </w:r>
    </w:p>
    <w:p w:rsidR="001B264A" w:rsidRPr="00D13CBD" w:rsidRDefault="001B264A" w:rsidP="00D13CBD">
      <w:pPr>
        <w:pStyle w:val="7"/>
        <w:numPr>
          <w:ilvl w:val="0"/>
          <w:numId w:val="3"/>
        </w:numPr>
        <w:shd w:val="clear" w:color="auto" w:fill="auto"/>
        <w:tabs>
          <w:tab w:val="left" w:pos="178"/>
        </w:tabs>
        <w:spacing w:after="0" w:line="240" w:lineRule="auto"/>
        <w:ind w:firstLine="692"/>
        <w:rPr>
          <w:spacing w:val="0"/>
          <w:sz w:val="28"/>
          <w:szCs w:val="28"/>
        </w:rPr>
      </w:pPr>
      <w:r w:rsidRPr="00D13CBD">
        <w:rPr>
          <w:spacing w:val="0"/>
          <w:sz w:val="28"/>
          <w:szCs w:val="28"/>
        </w:rPr>
        <w:t>уровень технического состояния сетей наружного уличного освещения.</w:t>
      </w: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lastRenderedPageBreak/>
        <w:t>В результате реализации Программы ожидается:</w:t>
      </w:r>
    </w:p>
    <w:p w:rsidR="001B264A" w:rsidRPr="00D13CBD" w:rsidRDefault="001B264A" w:rsidP="00D13CBD">
      <w:pPr>
        <w:pStyle w:val="7"/>
        <w:numPr>
          <w:ilvl w:val="0"/>
          <w:numId w:val="3"/>
        </w:numPr>
        <w:shd w:val="clear" w:color="auto" w:fill="auto"/>
        <w:tabs>
          <w:tab w:val="left" w:pos="774"/>
        </w:tabs>
        <w:spacing w:after="0" w:line="240" w:lineRule="auto"/>
        <w:ind w:firstLine="692"/>
        <w:rPr>
          <w:spacing w:val="0"/>
          <w:sz w:val="28"/>
          <w:szCs w:val="28"/>
        </w:rPr>
      </w:pPr>
      <w:r w:rsidRPr="00D13CBD">
        <w:rPr>
          <w:spacing w:val="0"/>
          <w:sz w:val="28"/>
          <w:szCs w:val="28"/>
        </w:rPr>
        <w:t>снижение удельного веса ветхого и аварийного муниципального жилищного фонда к общей площади муниципального жилищного фонда;</w:t>
      </w:r>
    </w:p>
    <w:p w:rsidR="001B264A" w:rsidRPr="00D13CBD" w:rsidRDefault="001B264A" w:rsidP="00D13CBD">
      <w:pPr>
        <w:pStyle w:val="7"/>
        <w:numPr>
          <w:ilvl w:val="0"/>
          <w:numId w:val="3"/>
        </w:numPr>
        <w:shd w:val="clear" w:color="auto" w:fill="auto"/>
        <w:tabs>
          <w:tab w:val="left" w:pos="889"/>
        </w:tabs>
        <w:spacing w:after="0" w:line="240" w:lineRule="auto"/>
        <w:ind w:firstLine="692"/>
        <w:rPr>
          <w:spacing w:val="0"/>
          <w:sz w:val="28"/>
          <w:szCs w:val="28"/>
        </w:rPr>
      </w:pPr>
      <w:r w:rsidRPr="00D13CBD">
        <w:rPr>
          <w:spacing w:val="0"/>
          <w:sz w:val="28"/>
          <w:szCs w:val="28"/>
        </w:rPr>
        <w:t>строительство и реконструкция в Хиславичском городском поселении Хиславичского района Смоленской области сетей газоснабжения;</w:t>
      </w:r>
    </w:p>
    <w:p w:rsidR="001B264A" w:rsidRPr="00D13CBD" w:rsidRDefault="001B264A" w:rsidP="00D13CBD">
      <w:pPr>
        <w:pStyle w:val="7"/>
        <w:numPr>
          <w:ilvl w:val="0"/>
          <w:numId w:val="3"/>
        </w:numPr>
        <w:shd w:val="clear" w:color="auto" w:fill="auto"/>
        <w:tabs>
          <w:tab w:val="left" w:pos="738"/>
        </w:tabs>
        <w:spacing w:after="0" w:line="240" w:lineRule="auto"/>
        <w:ind w:firstLine="692"/>
        <w:rPr>
          <w:spacing w:val="0"/>
          <w:sz w:val="28"/>
          <w:szCs w:val="28"/>
        </w:rPr>
      </w:pPr>
      <w:r w:rsidRPr="00D13CBD">
        <w:rPr>
          <w:spacing w:val="0"/>
          <w:sz w:val="28"/>
          <w:szCs w:val="28"/>
        </w:rPr>
        <w:t>снижение уровня износа основных фондов коммунальной инфраструктуры</w:t>
      </w:r>
    </w:p>
    <w:p w:rsidR="001B264A" w:rsidRPr="00D13CBD" w:rsidRDefault="001B264A" w:rsidP="00D13CBD">
      <w:pPr>
        <w:pStyle w:val="7"/>
        <w:numPr>
          <w:ilvl w:val="0"/>
          <w:numId w:val="3"/>
        </w:numPr>
        <w:shd w:val="clear" w:color="auto" w:fill="auto"/>
        <w:tabs>
          <w:tab w:val="left" w:pos="1105"/>
        </w:tabs>
        <w:spacing w:after="0" w:line="240" w:lineRule="auto"/>
        <w:ind w:firstLine="692"/>
        <w:rPr>
          <w:spacing w:val="0"/>
          <w:sz w:val="28"/>
          <w:szCs w:val="28"/>
        </w:rPr>
      </w:pPr>
      <w:r w:rsidRPr="00D13CBD">
        <w:rPr>
          <w:spacing w:val="0"/>
          <w:sz w:val="28"/>
          <w:szCs w:val="28"/>
        </w:rPr>
        <w:t>единое управление комплексным благоустройством территории муниципального образования Хиславичского городского поселения Хиславичского района Смоленской области.</w:t>
      </w:r>
    </w:p>
    <w:p w:rsidR="001B264A" w:rsidRPr="00D13CBD" w:rsidRDefault="001B264A" w:rsidP="00D13CBD">
      <w:pPr>
        <w:pStyle w:val="7"/>
        <w:shd w:val="clear" w:color="auto" w:fill="auto"/>
        <w:spacing w:after="0" w:line="240" w:lineRule="auto"/>
        <w:ind w:firstLine="692"/>
        <w:rPr>
          <w:spacing w:val="0"/>
          <w:sz w:val="28"/>
          <w:szCs w:val="28"/>
        </w:rPr>
      </w:pPr>
      <w:r w:rsidRPr="00D13CBD">
        <w:rPr>
          <w:spacing w:val="0"/>
          <w:sz w:val="28"/>
          <w:szCs w:val="28"/>
        </w:rPr>
        <w:t>улучшение состояния территории муниципального образования Хиславичского городского поселения Хиславичского района Смоленской области.</w:t>
      </w:r>
    </w:p>
    <w:p w:rsidR="001B264A" w:rsidRPr="00D13CBD" w:rsidRDefault="001B264A" w:rsidP="00D13CBD">
      <w:pPr>
        <w:pStyle w:val="7"/>
        <w:numPr>
          <w:ilvl w:val="0"/>
          <w:numId w:val="3"/>
        </w:numPr>
        <w:shd w:val="clear" w:color="auto" w:fill="auto"/>
        <w:tabs>
          <w:tab w:val="left" w:pos="889"/>
        </w:tabs>
        <w:spacing w:after="0" w:line="240" w:lineRule="auto"/>
        <w:ind w:firstLine="692"/>
        <w:rPr>
          <w:spacing w:val="0"/>
          <w:sz w:val="28"/>
          <w:szCs w:val="28"/>
        </w:rPr>
      </w:pPr>
      <w:r w:rsidRPr="00D13CBD">
        <w:rPr>
          <w:spacing w:val="0"/>
          <w:sz w:val="28"/>
          <w:szCs w:val="28"/>
        </w:rPr>
        <w:t>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Хиславичского городского поселения Хиславичского района Смоленской области</w:t>
      </w:r>
    </w:p>
    <w:p w:rsidR="001B264A" w:rsidRPr="00D13CBD" w:rsidRDefault="001B264A" w:rsidP="00D13CBD">
      <w:pPr>
        <w:pStyle w:val="7"/>
        <w:numPr>
          <w:ilvl w:val="0"/>
          <w:numId w:val="3"/>
        </w:numPr>
        <w:shd w:val="clear" w:color="auto" w:fill="auto"/>
        <w:tabs>
          <w:tab w:val="left" w:pos="831"/>
        </w:tabs>
        <w:spacing w:after="0" w:line="240" w:lineRule="auto"/>
        <w:ind w:firstLine="692"/>
        <w:rPr>
          <w:spacing w:val="0"/>
          <w:sz w:val="28"/>
          <w:szCs w:val="28"/>
        </w:rPr>
      </w:pPr>
      <w:r w:rsidRPr="00D13CBD">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rsidR="001B264A" w:rsidRPr="00D13CBD" w:rsidRDefault="001B264A" w:rsidP="00D13CBD">
      <w:pPr>
        <w:pStyle w:val="7"/>
        <w:numPr>
          <w:ilvl w:val="0"/>
          <w:numId w:val="3"/>
        </w:numPr>
        <w:shd w:val="clear" w:color="auto" w:fill="auto"/>
        <w:tabs>
          <w:tab w:val="left" w:pos="884"/>
        </w:tabs>
        <w:spacing w:after="0" w:line="240" w:lineRule="auto"/>
        <w:ind w:firstLine="692"/>
        <w:rPr>
          <w:spacing w:val="0"/>
          <w:sz w:val="28"/>
          <w:szCs w:val="28"/>
        </w:rPr>
      </w:pPr>
      <w:r w:rsidRPr="00D13CBD">
        <w:rPr>
          <w:spacing w:val="0"/>
          <w:sz w:val="28"/>
          <w:szCs w:val="28"/>
        </w:rPr>
        <w:t>надежное функционирование сетей наружного уличного освещения на территории муниципального образования;</w:t>
      </w:r>
    </w:p>
    <w:p w:rsidR="001B264A" w:rsidRDefault="001B264A" w:rsidP="00D13CBD">
      <w:pPr>
        <w:pStyle w:val="7"/>
        <w:numPr>
          <w:ilvl w:val="0"/>
          <w:numId w:val="3"/>
        </w:numPr>
        <w:shd w:val="clear" w:color="auto" w:fill="auto"/>
        <w:tabs>
          <w:tab w:val="left" w:pos="850"/>
        </w:tabs>
        <w:spacing w:after="0" w:line="240" w:lineRule="auto"/>
        <w:ind w:firstLine="692"/>
        <w:rPr>
          <w:spacing w:val="0"/>
          <w:sz w:val="28"/>
          <w:szCs w:val="28"/>
        </w:rPr>
      </w:pPr>
      <w:r w:rsidRPr="00D13CBD">
        <w:rPr>
          <w:spacing w:val="0"/>
          <w:sz w:val="28"/>
          <w:szCs w:val="28"/>
        </w:rPr>
        <w:t>реконструкция сетей наружного уличного освещения в целях экономии бюджета, установка энергосберегающих светильников.</w:t>
      </w:r>
    </w:p>
    <w:p w:rsidR="00D13CBD" w:rsidRPr="00D13CBD" w:rsidRDefault="00D13CBD" w:rsidP="00D13CBD">
      <w:pPr>
        <w:pStyle w:val="7"/>
        <w:shd w:val="clear" w:color="auto" w:fill="auto"/>
        <w:tabs>
          <w:tab w:val="left" w:pos="850"/>
        </w:tabs>
        <w:spacing w:after="0" w:line="240" w:lineRule="auto"/>
        <w:ind w:left="692"/>
        <w:rPr>
          <w:spacing w:val="0"/>
          <w:sz w:val="28"/>
          <w:szCs w:val="28"/>
        </w:rPr>
      </w:pPr>
    </w:p>
    <w:p w:rsidR="001B264A" w:rsidRDefault="00D13CBD" w:rsidP="00D13CBD">
      <w:pPr>
        <w:pStyle w:val="23"/>
        <w:shd w:val="clear" w:color="auto" w:fill="auto"/>
        <w:tabs>
          <w:tab w:val="left" w:pos="1263"/>
        </w:tabs>
        <w:spacing w:before="0" w:after="0" w:line="240" w:lineRule="auto"/>
        <w:ind w:left="360" w:right="20" w:firstLine="0"/>
        <w:jc w:val="center"/>
        <w:rPr>
          <w:spacing w:val="0"/>
          <w:sz w:val="28"/>
          <w:szCs w:val="28"/>
        </w:rPr>
      </w:pPr>
      <w:bookmarkStart w:id="2" w:name="bookmark2"/>
      <w:r>
        <w:rPr>
          <w:spacing w:val="0"/>
          <w:sz w:val="28"/>
          <w:szCs w:val="28"/>
        </w:rPr>
        <w:t xml:space="preserve">3. </w:t>
      </w:r>
      <w:r w:rsidR="001B264A" w:rsidRPr="00D13CBD">
        <w:rPr>
          <w:spacing w:val="0"/>
          <w:sz w:val="28"/>
          <w:szCs w:val="28"/>
        </w:rPr>
        <w:t>Обобщенная характеристика основных мероприятий муниципальной программы, подпрограмм</w:t>
      </w:r>
      <w:bookmarkEnd w:id="2"/>
    </w:p>
    <w:p w:rsidR="00D13CBD" w:rsidRPr="00D13CBD" w:rsidRDefault="00D13CBD" w:rsidP="00D13CBD">
      <w:pPr>
        <w:pStyle w:val="23"/>
        <w:shd w:val="clear" w:color="auto" w:fill="auto"/>
        <w:tabs>
          <w:tab w:val="left" w:pos="1263"/>
        </w:tabs>
        <w:spacing w:before="0" w:after="0" w:line="240" w:lineRule="auto"/>
        <w:ind w:left="360" w:right="20" w:firstLine="0"/>
        <w:jc w:val="center"/>
        <w:rPr>
          <w:spacing w:val="0"/>
          <w:sz w:val="28"/>
          <w:szCs w:val="28"/>
        </w:rPr>
      </w:pPr>
    </w:p>
    <w:p w:rsidR="001B264A" w:rsidRPr="00D13CBD" w:rsidRDefault="001B264A" w:rsidP="00D13CBD">
      <w:pPr>
        <w:pStyle w:val="7"/>
        <w:shd w:val="clear" w:color="auto" w:fill="auto"/>
        <w:spacing w:after="0" w:line="240" w:lineRule="auto"/>
        <w:ind w:left="20" w:right="20" w:firstLine="689"/>
        <w:rPr>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w:t>
      </w:r>
    </w:p>
    <w:p w:rsidR="001B264A" w:rsidRPr="00D13CBD" w:rsidRDefault="001B264A"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капитальному и текущему ремонту муниципального жилищного фонда муниципального образования;</w:t>
      </w:r>
    </w:p>
    <w:p w:rsidR="00D14955" w:rsidRPr="00D13CBD" w:rsidRDefault="00D14955"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уплате взносов на капитальный ремонт муниципального жилого фонда;</w:t>
      </w:r>
    </w:p>
    <w:p w:rsidR="00D14955" w:rsidRPr="00D13CBD" w:rsidRDefault="00D14955"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 xml:space="preserve">- мероприятия по обеспечению обслуживанию и ремонту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 </w:t>
      </w:r>
    </w:p>
    <w:p w:rsidR="003D01BC" w:rsidRPr="00D13CBD" w:rsidRDefault="003D01BC" w:rsidP="00D13CBD">
      <w:pPr>
        <w:pStyle w:val="7"/>
        <w:numPr>
          <w:ilvl w:val="0"/>
          <w:numId w:val="3"/>
        </w:numPr>
        <w:shd w:val="clear" w:color="auto" w:fill="auto"/>
        <w:tabs>
          <w:tab w:val="left" w:pos="250"/>
        </w:tabs>
        <w:spacing w:after="0" w:line="240" w:lineRule="auto"/>
        <w:ind w:left="20" w:right="20" w:firstLine="689"/>
        <w:rPr>
          <w:spacing w:val="0"/>
          <w:sz w:val="28"/>
          <w:szCs w:val="28"/>
        </w:rPr>
      </w:pPr>
      <w:r w:rsidRPr="00D13CBD">
        <w:rPr>
          <w:spacing w:val="0"/>
          <w:sz w:val="28"/>
          <w:szCs w:val="28"/>
        </w:rPr>
        <w:t>мероприятия по подготовки проектной документации объектов капитального строительства в сфере жилищно-коммунального хозяйства, подлежащих модернизации, и ее экспертизу.</w:t>
      </w:r>
    </w:p>
    <w:p w:rsidR="001B264A" w:rsidRPr="00D13CBD" w:rsidRDefault="001B264A" w:rsidP="00D13CBD">
      <w:pPr>
        <w:pStyle w:val="7"/>
        <w:numPr>
          <w:ilvl w:val="0"/>
          <w:numId w:val="3"/>
        </w:numPr>
        <w:shd w:val="clear" w:color="auto" w:fill="auto"/>
        <w:tabs>
          <w:tab w:val="left" w:pos="226"/>
        </w:tabs>
        <w:spacing w:after="0" w:line="240" w:lineRule="auto"/>
        <w:ind w:left="20" w:right="20" w:firstLine="689"/>
        <w:rPr>
          <w:spacing w:val="0"/>
          <w:sz w:val="28"/>
          <w:szCs w:val="28"/>
        </w:rPr>
      </w:pPr>
      <w:r w:rsidRPr="00D13CBD">
        <w:rPr>
          <w:spacing w:val="0"/>
          <w:sz w:val="28"/>
          <w:szCs w:val="28"/>
        </w:rPr>
        <w:t>мероприятия по комплексному развитию систем коммунальной инфраструктуры муниципального образования;</w:t>
      </w:r>
    </w:p>
    <w:p w:rsidR="005B06D9" w:rsidRPr="00D13CBD" w:rsidRDefault="005B06D9" w:rsidP="00D13CBD">
      <w:pPr>
        <w:pStyle w:val="7"/>
        <w:numPr>
          <w:ilvl w:val="0"/>
          <w:numId w:val="3"/>
        </w:numPr>
        <w:shd w:val="clear" w:color="auto" w:fill="auto"/>
        <w:tabs>
          <w:tab w:val="left" w:pos="226"/>
        </w:tabs>
        <w:spacing w:after="0" w:line="240" w:lineRule="auto"/>
        <w:ind w:left="20" w:right="20" w:firstLine="689"/>
        <w:rPr>
          <w:spacing w:val="0"/>
          <w:sz w:val="28"/>
          <w:szCs w:val="28"/>
        </w:rPr>
      </w:pPr>
      <w:r w:rsidRPr="00D13CBD">
        <w:rPr>
          <w:spacing w:val="0"/>
          <w:sz w:val="28"/>
          <w:szCs w:val="28"/>
        </w:rPr>
        <w:t xml:space="preserve">мероприятия по подготовке проектной документации объектов капитального строительства в сфере жилищно-коммунального хозяйства, </w:t>
      </w:r>
      <w:r w:rsidRPr="00D13CBD">
        <w:rPr>
          <w:spacing w:val="0"/>
          <w:sz w:val="28"/>
          <w:szCs w:val="28"/>
        </w:rPr>
        <w:lastRenderedPageBreak/>
        <w:t xml:space="preserve">подлежащих модернизации, и ее экспертизу. </w:t>
      </w:r>
    </w:p>
    <w:p w:rsidR="001B264A" w:rsidRPr="00D13CBD" w:rsidRDefault="001B264A" w:rsidP="00D13CBD">
      <w:pPr>
        <w:pStyle w:val="7"/>
        <w:numPr>
          <w:ilvl w:val="0"/>
          <w:numId w:val="3"/>
        </w:numPr>
        <w:shd w:val="clear" w:color="auto" w:fill="auto"/>
        <w:tabs>
          <w:tab w:val="left" w:pos="333"/>
        </w:tabs>
        <w:spacing w:after="0" w:line="240" w:lineRule="auto"/>
        <w:ind w:left="20" w:right="40" w:firstLine="689"/>
        <w:rPr>
          <w:spacing w:val="0"/>
          <w:sz w:val="28"/>
          <w:szCs w:val="28"/>
        </w:rPr>
      </w:pPr>
      <w:r w:rsidRPr="00D13CBD">
        <w:rPr>
          <w:spacing w:val="0"/>
          <w:sz w:val="28"/>
          <w:szCs w:val="28"/>
        </w:rPr>
        <w:t>мероприятия на возмещение затрат юридическим лицам, предоставляющим населению услуги бани, по тарифам не обеспечивающим возмещение издержек;</w:t>
      </w:r>
    </w:p>
    <w:p w:rsidR="001B264A" w:rsidRPr="00D13CBD" w:rsidRDefault="001B264A" w:rsidP="00D13CBD">
      <w:pPr>
        <w:pStyle w:val="7"/>
        <w:numPr>
          <w:ilvl w:val="0"/>
          <w:numId w:val="3"/>
        </w:numPr>
        <w:shd w:val="clear" w:color="auto" w:fill="auto"/>
        <w:tabs>
          <w:tab w:val="left" w:pos="198"/>
        </w:tabs>
        <w:spacing w:after="0" w:line="240" w:lineRule="auto"/>
        <w:ind w:left="20" w:firstLine="689"/>
        <w:rPr>
          <w:spacing w:val="0"/>
          <w:sz w:val="28"/>
          <w:szCs w:val="28"/>
        </w:rPr>
      </w:pPr>
      <w:r w:rsidRPr="00D13CBD">
        <w:rPr>
          <w:spacing w:val="0"/>
          <w:sz w:val="28"/>
          <w:szCs w:val="28"/>
        </w:rPr>
        <w:t>мероприятия по благоустройству территории муниципального образования;</w:t>
      </w:r>
    </w:p>
    <w:p w:rsidR="001B264A" w:rsidRPr="00D13CBD" w:rsidRDefault="001B264A" w:rsidP="00D13CBD">
      <w:pPr>
        <w:pStyle w:val="7"/>
        <w:numPr>
          <w:ilvl w:val="0"/>
          <w:numId w:val="3"/>
        </w:numPr>
        <w:shd w:val="clear" w:color="auto" w:fill="auto"/>
        <w:tabs>
          <w:tab w:val="left" w:pos="208"/>
        </w:tabs>
        <w:spacing w:after="0" w:line="240" w:lineRule="auto"/>
        <w:ind w:left="20" w:right="40" w:firstLine="689"/>
        <w:rPr>
          <w:spacing w:val="0"/>
          <w:sz w:val="28"/>
          <w:szCs w:val="28"/>
        </w:rPr>
      </w:pPr>
      <w:r w:rsidRPr="00D13CBD">
        <w:rPr>
          <w:spacing w:val="0"/>
          <w:sz w:val="28"/>
          <w:szCs w:val="28"/>
        </w:rPr>
        <w:t>мероприятия по содержанию, ремонту и реконструкции сетей наружного уличного освещения на территории муниципального образования;</w:t>
      </w:r>
    </w:p>
    <w:p w:rsidR="008D47E7" w:rsidRPr="00D13CBD" w:rsidRDefault="008D47E7" w:rsidP="00D13CBD">
      <w:pPr>
        <w:pStyle w:val="7"/>
        <w:shd w:val="clear" w:color="auto" w:fill="auto"/>
        <w:tabs>
          <w:tab w:val="left" w:pos="208"/>
        </w:tabs>
        <w:spacing w:after="0" w:line="240" w:lineRule="auto"/>
        <w:ind w:left="40" w:right="40"/>
        <w:rPr>
          <w:spacing w:val="0"/>
          <w:sz w:val="28"/>
          <w:szCs w:val="28"/>
        </w:rPr>
      </w:pPr>
    </w:p>
    <w:p w:rsidR="001B264A" w:rsidRDefault="001B264A" w:rsidP="00D13CBD">
      <w:pPr>
        <w:pStyle w:val="25"/>
        <w:shd w:val="clear" w:color="auto" w:fill="auto"/>
        <w:spacing w:before="0" w:after="0" w:line="240" w:lineRule="auto"/>
        <w:ind w:left="40" w:hanging="40"/>
        <w:jc w:val="center"/>
        <w:rPr>
          <w:spacing w:val="0"/>
          <w:sz w:val="28"/>
          <w:szCs w:val="28"/>
        </w:rPr>
      </w:pPr>
      <w:r w:rsidRPr="00D13CBD">
        <w:rPr>
          <w:spacing w:val="0"/>
          <w:sz w:val="28"/>
          <w:szCs w:val="28"/>
        </w:rPr>
        <w:t>4. Обоснование ресурсного обеспечения муниципальной программы</w:t>
      </w:r>
    </w:p>
    <w:p w:rsidR="00D13CBD" w:rsidRPr="00D13CBD" w:rsidRDefault="00D13CBD" w:rsidP="00D13CBD">
      <w:pPr>
        <w:pStyle w:val="25"/>
        <w:shd w:val="clear" w:color="auto" w:fill="auto"/>
        <w:spacing w:before="0" w:after="0" w:line="240" w:lineRule="auto"/>
        <w:ind w:left="40" w:firstLine="620"/>
        <w:rPr>
          <w:spacing w:val="0"/>
          <w:sz w:val="28"/>
          <w:szCs w:val="28"/>
        </w:rPr>
      </w:pPr>
    </w:p>
    <w:p w:rsidR="001B264A" w:rsidRPr="00D13CBD" w:rsidRDefault="001B264A" w:rsidP="00D13CBD">
      <w:pPr>
        <w:pStyle w:val="7"/>
        <w:shd w:val="clear" w:color="auto" w:fill="auto"/>
        <w:spacing w:after="0" w:line="240" w:lineRule="auto"/>
        <w:ind w:left="40" w:right="40" w:firstLine="669"/>
        <w:rPr>
          <w:spacing w:val="0"/>
          <w:sz w:val="28"/>
          <w:szCs w:val="28"/>
        </w:rPr>
      </w:pPr>
      <w:r w:rsidRPr="00D13CBD">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sidR="00D13CBD">
        <w:rPr>
          <w:spacing w:val="0"/>
          <w:sz w:val="28"/>
          <w:szCs w:val="28"/>
        </w:rPr>
        <w:t>.</w:t>
      </w:r>
    </w:p>
    <w:p w:rsidR="00831B1D" w:rsidRPr="00D13CBD" w:rsidRDefault="001B264A" w:rsidP="00456091">
      <w:pPr>
        <w:pStyle w:val="7"/>
        <w:shd w:val="clear" w:color="auto" w:fill="auto"/>
        <w:spacing w:after="0" w:line="240" w:lineRule="auto"/>
        <w:ind w:left="40" w:right="40" w:firstLine="669"/>
        <w:rPr>
          <w:spacing w:val="0"/>
          <w:sz w:val="28"/>
          <w:szCs w:val="28"/>
        </w:rPr>
      </w:pPr>
      <w:r w:rsidRPr="00D13CBD">
        <w:rPr>
          <w:spacing w:val="0"/>
          <w:sz w:val="28"/>
          <w:szCs w:val="28"/>
        </w:rPr>
        <w:t xml:space="preserve">Объем бюджетных ассигнований на реализацию муниципальной программы составляет </w:t>
      </w:r>
      <w:r w:rsidR="003548B6" w:rsidRPr="00A87AEE">
        <w:rPr>
          <w:rStyle w:val="26"/>
          <w:color w:val="FF0000"/>
          <w:spacing w:val="0"/>
          <w:sz w:val="28"/>
          <w:szCs w:val="28"/>
          <w:u w:val="none"/>
        </w:rPr>
        <w:t>167</w:t>
      </w:r>
      <w:r w:rsidR="00AB502C" w:rsidRPr="00A87AEE">
        <w:rPr>
          <w:rStyle w:val="26"/>
          <w:color w:val="FF0000"/>
          <w:spacing w:val="0"/>
          <w:sz w:val="28"/>
          <w:szCs w:val="28"/>
          <w:u w:val="none"/>
        </w:rPr>
        <w:t>3</w:t>
      </w:r>
      <w:r w:rsidR="003548B6" w:rsidRPr="00A87AEE">
        <w:rPr>
          <w:rStyle w:val="26"/>
          <w:color w:val="FF0000"/>
          <w:spacing w:val="0"/>
          <w:sz w:val="28"/>
          <w:szCs w:val="28"/>
          <w:u w:val="none"/>
        </w:rPr>
        <w:t>6,0</w:t>
      </w:r>
      <w:r w:rsidRPr="00A87AEE">
        <w:rPr>
          <w:color w:val="FF0000"/>
          <w:spacing w:val="0"/>
          <w:sz w:val="28"/>
          <w:szCs w:val="28"/>
        </w:rPr>
        <w:t xml:space="preserve"> тыс</w:t>
      </w:r>
      <w:r w:rsidRPr="00D13CBD">
        <w:rPr>
          <w:color w:val="auto"/>
          <w:spacing w:val="0"/>
          <w:sz w:val="28"/>
          <w:szCs w:val="28"/>
        </w:rPr>
        <w:t>. рублей</w:t>
      </w:r>
      <w:r w:rsidRPr="00D13CBD">
        <w:rPr>
          <w:spacing w:val="0"/>
          <w:sz w:val="28"/>
          <w:szCs w:val="28"/>
        </w:rPr>
        <w:t xml:space="preserve">, </w:t>
      </w:r>
      <w:r w:rsidR="00456091">
        <w:rPr>
          <w:spacing w:val="0"/>
          <w:sz w:val="28"/>
          <w:szCs w:val="28"/>
        </w:rPr>
        <w:t>в том числе по годам</w:t>
      </w:r>
      <w:r w:rsidR="003548B6" w:rsidRPr="00D13CBD">
        <w:rPr>
          <w:spacing w:val="0"/>
          <w:sz w:val="28"/>
          <w:szCs w:val="28"/>
        </w:rPr>
        <w:t>:</w:t>
      </w:r>
    </w:p>
    <w:p w:rsidR="001B264A"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w:t>
      </w:r>
      <w:r w:rsidR="003548B6" w:rsidRPr="00D13CBD">
        <w:rPr>
          <w:spacing w:val="0"/>
          <w:sz w:val="28"/>
          <w:szCs w:val="28"/>
        </w:rPr>
        <w:t>2020</w:t>
      </w:r>
      <w:r w:rsidR="001B264A" w:rsidRPr="00D13CBD">
        <w:rPr>
          <w:spacing w:val="0"/>
          <w:sz w:val="28"/>
          <w:szCs w:val="28"/>
        </w:rPr>
        <w:t xml:space="preserve"> год -</w:t>
      </w:r>
      <w:r w:rsidRPr="00D13CBD">
        <w:rPr>
          <w:color w:val="000000" w:themeColor="text1"/>
          <w:spacing w:val="0"/>
          <w:sz w:val="28"/>
          <w:szCs w:val="28"/>
        </w:rPr>
        <w:t>6396</w:t>
      </w:r>
      <w:r w:rsidRPr="00D13CBD">
        <w:rPr>
          <w:spacing w:val="0"/>
          <w:sz w:val="28"/>
          <w:szCs w:val="28"/>
        </w:rPr>
        <w:t>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- 2021 год – 5160,0тыс.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-2022 год – 9340,0тыс.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-2023 год – 0 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69"/>
        <w:rPr>
          <w:spacing w:val="0"/>
          <w:sz w:val="28"/>
          <w:szCs w:val="28"/>
        </w:rPr>
      </w:pPr>
      <w:r w:rsidRPr="00D13CBD">
        <w:rPr>
          <w:spacing w:val="0"/>
          <w:sz w:val="28"/>
          <w:szCs w:val="28"/>
        </w:rPr>
        <w:t>- 2024 год – 0 тыс. рублей</w:t>
      </w:r>
    </w:p>
    <w:p w:rsidR="00831B1D" w:rsidRPr="00D13CBD" w:rsidRDefault="00831B1D" w:rsidP="00D13CBD">
      <w:pPr>
        <w:pStyle w:val="7"/>
        <w:shd w:val="clear" w:color="auto" w:fill="auto"/>
        <w:tabs>
          <w:tab w:val="left" w:leader="underscore" w:pos="2752"/>
          <w:tab w:val="left" w:leader="underscore" w:pos="7744"/>
        </w:tabs>
        <w:spacing w:after="0" w:line="240" w:lineRule="auto"/>
        <w:ind w:left="40" w:right="40" w:firstLine="620"/>
        <w:rPr>
          <w:spacing w:val="0"/>
          <w:sz w:val="28"/>
          <w:szCs w:val="28"/>
        </w:rPr>
      </w:pPr>
    </w:p>
    <w:p w:rsidR="005B06D9" w:rsidRPr="00D13CBD" w:rsidRDefault="005B06D9" w:rsidP="00D13CBD">
      <w:pPr>
        <w:pStyle w:val="25"/>
        <w:shd w:val="clear" w:color="auto" w:fill="auto"/>
        <w:spacing w:before="0" w:after="0" w:line="240" w:lineRule="auto"/>
        <w:ind w:right="60"/>
        <w:jc w:val="center"/>
        <w:rPr>
          <w:spacing w:val="0"/>
        </w:rPr>
      </w:pPr>
    </w:p>
    <w:p w:rsidR="005B06D9" w:rsidRDefault="005B06D9"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sectPr w:rsidR="00D13CBD" w:rsidSect="003C4C10">
          <w:pgSz w:w="11906" w:h="16838"/>
          <w:pgMar w:top="1134" w:right="567" w:bottom="1134" w:left="1134" w:header="709" w:footer="709" w:gutter="0"/>
          <w:cols w:space="720"/>
          <w:docGrid w:linePitch="272"/>
        </w:sectPr>
      </w:pPr>
    </w:p>
    <w:p w:rsidR="00014A5E" w:rsidRPr="006401C3" w:rsidRDefault="00014A5E" w:rsidP="00701ECC">
      <w:pPr>
        <w:pStyle w:val="1"/>
        <w:ind w:left="9923"/>
        <w:jc w:val="both"/>
        <w:rPr>
          <w:b w:val="0"/>
          <w:sz w:val="24"/>
          <w:szCs w:val="24"/>
        </w:rPr>
      </w:pPr>
      <w:r w:rsidRPr="006401C3">
        <w:rPr>
          <w:b w:val="0"/>
          <w:bCs/>
          <w:sz w:val="24"/>
          <w:szCs w:val="24"/>
        </w:rPr>
        <w:lastRenderedPageBreak/>
        <w:t>Приложение 1</w:t>
      </w:r>
    </w:p>
    <w:p w:rsidR="00014A5E" w:rsidRPr="005001CF" w:rsidRDefault="00014A5E" w:rsidP="00701ECC">
      <w:pPr>
        <w:pStyle w:val="1"/>
        <w:ind w:left="9923"/>
        <w:jc w:val="both"/>
        <w:rPr>
          <w:rFonts w:ascii="Calibri" w:hAnsi="Calibri"/>
          <w:sz w:val="24"/>
          <w:szCs w:val="24"/>
        </w:rPr>
      </w:pPr>
      <w:r w:rsidRPr="006401C3">
        <w:rPr>
          <w:b w:val="0"/>
          <w:bCs/>
          <w:sz w:val="24"/>
          <w:szCs w:val="24"/>
        </w:rPr>
        <w:t xml:space="preserve">к муниципальной программе </w:t>
      </w:r>
      <w:r w:rsidRPr="005001CF">
        <w:rPr>
          <w:b w:val="0"/>
          <w:bCs/>
          <w:sz w:val="24"/>
          <w:szCs w:val="24"/>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w:t>
      </w:r>
    </w:p>
    <w:p w:rsidR="00014A5E" w:rsidRDefault="00014A5E" w:rsidP="00014A5E">
      <w:pPr>
        <w:widowControl w:val="0"/>
        <w:tabs>
          <w:tab w:val="center" w:pos="7852"/>
          <w:tab w:val="left" w:pos="14115"/>
        </w:tabs>
        <w:autoSpaceDE w:val="0"/>
        <w:autoSpaceDN w:val="0"/>
        <w:adjustRightInd w:val="0"/>
        <w:jc w:val="center"/>
        <w:rPr>
          <w:b/>
          <w:bCs/>
          <w:sz w:val="26"/>
          <w:szCs w:val="26"/>
        </w:rPr>
      </w:pPr>
    </w:p>
    <w:p w:rsidR="00014A5E" w:rsidRPr="00550169" w:rsidRDefault="00014A5E" w:rsidP="00014A5E">
      <w:pPr>
        <w:widowControl w:val="0"/>
        <w:autoSpaceDE w:val="0"/>
        <w:autoSpaceDN w:val="0"/>
        <w:adjustRightInd w:val="0"/>
        <w:jc w:val="center"/>
        <w:rPr>
          <w:b/>
          <w:sz w:val="28"/>
          <w:szCs w:val="28"/>
        </w:rPr>
      </w:pPr>
      <w:r w:rsidRPr="00550169">
        <w:rPr>
          <w:b/>
          <w:sz w:val="28"/>
          <w:szCs w:val="28"/>
        </w:rPr>
        <w:t>ЦЕЛЕВЫЕ ПОКАЗАТЕЛИ</w:t>
      </w:r>
    </w:p>
    <w:p w:rsidR="00014A5E" w:rsidRPr="00550169" w:rsidRDefault="00014A5E" w:rsidP="00014A5E">
      <w:pPr>
        <w:widowControl w:val="0"/>
        <w:tabs>
          <w:tab w:val="left" w:pos="2281"/>
          <w:tab w:val="left" w:pos="4395"/>
          <w:tab w:val="center" w:pos="5173"/>
        </w:tabs>
        <w:autoSpaceDE w:val="0"/>
        <w:autoSpaceDN w:val="0"/>
        <w:adjustRightInd w:val="0"/>
        <w:jc w:val="center"/>
        <w:rPr>
          <w:b/>
          <w:sz w:val="28"/>
          <w:szCs w:val="28"/>
        </w:rPr>
      </w:pPr>
      <w:r w:rsidRPr="00550169">
        <w:rPr>
          <w:b/>
          <w:sz w:val="28"/>
          <w:szCs w:val="28"/>
        </w:rPr>
        <w:t>реализации муниципальной программы</w:t>
      </w:r>
      <w:r>
        <w:rPr>
          <w:b/>
          <w:sz w:val="28"/>
          <w:szCs w:val="28"/>
        </w:rPr>
        <w:t xml:space="preserve"> на 2020-2022 годы</w:t>
      </w:r>
    </w:p>
    <w:p w:rsidR="00014A5E" w:rsidRDefault="00014A5E" w:rsidP="00014A5E">
      <w:pPr>
        <w:widowControl w:val="0"/>
        <w:tabs>
          <w:tab w:val="left" w:pos="0"/>
        </w:tabs>
        <w:autoSpaceDE w:val="0"/>
        <w:autoSpaceDN w:val="0"/>
        <w:adjustRightInd w:val="0"/>
        <w:jc w:val="center"/>
        <w:rPr>
          <w:b/>
          <w:bCs/>
          <w:sz w:val="28"/>
          <w:szCs w:val="28"/>
          <w:u w:val="single"/>
        </w:rPr>
      </w:pPr>
      <w:r w:rsidRPr="005001CF">
        <w:rPr>
          <w:b/>
          <w:bCs/>
          <w:sz w:val="28"/>
          <w:szCs w:val="28"/>
          <w:u w:val="single"/>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w:t>
      </w:r>
      <w:r>
        <w:rPr>
          <w:b/>
          <w:bCs/>
          <w:sz w:val="28"/>
          <w:szCs w:val="28"/>
          <w:u w:val="single"/>
        </w:rPr>
        <w:t>ского района Смоленской области</w:t>
      </w:r>
      <w:r w:rsidRPr="005001CF">
        <w:rPr>
          <w:b/>
          <w:bCs/>
          <w:sz w:val="28"/>
          <w:szCs w:val="28"/>
          <w:u w:val="single"/>
        </w:rPr>
        <w:t xml:space="preserve">» </w:t>
      </w:r>
    </w:p>
    <w:tbl>
      <w:tblPr>
        <w:tblpPr w:leftFromText="180" w:rightFromText="180" w:vertAnchor="text" w:horzAnchor="margin" w:tblpY="137"/>
        <w:tblW w:w="15026" w:type="dxa"/>
        <w:tblCellSpacing w:w="5" w:type="nil"/>
        <w:tblLayout w:type="fixed"/>
        <w:tblCellMar>
          <w:left w:w="75" w:type="dxa"/>
          <w:right w:w="75" w:type="dxa"/>
        </w:tblCellMar>
        <w:tblLook w:val="0000"/>
      </w:tblPr>
      <w:tblGrid>
        <w:gridCol w:w="851"/>
        <w:gridCol w:w="4677"/>
        <w:gridCol w:w="1276"/>
        <w:gridCol w:w="1701"/>
        <w:gridCol w:w="1560"/>
        <w:gridCol w:w="1559"/>
        <w:gridCol w:w="1701"/>
        <w:gridCol w:w="1701"/>
      </w:tblGrid>
      <w:tr w:rsidR="00014A5E" w:rsidRPr="00550169" w:rsidTr="00014A5E">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 п/п</w:t>
            </w:r>
          </w:p>
        </w:tc>
        <w:tc>
          <w:tcPr>
            <w:tcW w:w="4677" w:type="dxa"/>
            <w:vMerge w:val="restart"/>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 xml:space="preserve">Наименование </w:t>
            </w:r>
          </w:p>
          <w:p w:rsidR="00014A5E" w:rsidRPr="00550169" w:rsidRDefault="00014A5E" w:rsidP="00014A5E">
            <w:pPr>
              <w:widowControl w:val="0"/>
              <w:autoSpaceDE w:val="0"/>
              <w:autoSpaceDN w:val="0"/>
              <w:adjustRightInd w:val="0"/>
              <w:jc w:val="center"/>
              <w:rPr>
                <w:sz w:val="24"/>
                <w:szCs w:val="24"/>
              </w:rPr>
            </w:pPr>
            <w:r w:rsidRPr="0055016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jc w:val="center"/>
              <w:rPr>
                <w:sz w:val="24"/>
                <w:szCs w:val="24"/>
              </w:rPr>
            </w:pPr>
            <w:r w:rsidRPr="00550169">
              <w:rPr>
                <w:sz w:val="24"/>
                <w:szCs w:val="24"/>
              </w:rPr>
              <w:t xml:space="preserve">Планируемое значение показателей </w:t>
            </w:r>
          </w:p>
          <w:p w:rsidR="00014A5E" w:rsidRPr="00550169" w:rsidRDefault="00014A5E" w:rsidP="00014A5E">
            <w:pPr>
              <w:widowControl w:val="0"/>
              <w:autoSpaceDE w:val="0"/>
              <w:autoSpaceDN w:val="0"/>
              <w:adjustRightInd w:val="0"/>
              <w:jc w:val="center"/>
              <w:rPr>
                <w:sz w:val="24"/>
                <w:szCs w:val="24"/>
              </w:rPr>
            </w:pPr>
            <w:r w:rsidRPr="00550169">
              <w:rPr>
                <w:sz w:val="24"/>
                <w:szCs w:val="24"/>
              </w:rPr>
              <w:t>(на очередной финансовый год и плановый период)</w:t>
            </w:r>
          </w:p>
        </w:tc>
      </w:tr>
      <w:tr w:rsidR="00014A5E" w:rsidRPr="00550169" w:rsidTr="00014A5E">
        <w:trPr>
          <w:trHeight w:val="1138"/>
          <w:tblCellSpacing w:w="5" w:type="nil"/>
        </w:trPr>
        <w:tc>
          <w:tcPr>
            <w:tcW w:w="851" w:type="dxa"/>
            <w:vMerge/>
            <w:tcBorders>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rPr>
                <w:sz w:val="28"/>
                <w:szCs w:val="28"/>
              </w:rPr>
            </w:pPr>
          </w:p>
        </w:tc>
        <w:tc>
          <w:tcPr>
            <w:tcW w:w="4677" w:type="dxa"/>
            <w:vMerge/>
            <w:tcBorders>
              <w:left w:val="single" w:sz="4" w:space="0" w:color="auto"/>
              <w:bottom w:val="single" w:sz="4" w:space="0" w:color="auto"/>
              <w:right w:val="single" w:sz="4" w:space="0" w:color="auto"/>
            </w:tcBorders>
          </w:tcPr>
          <w:p w:rsidR="00014A5E" w:rsidRPr="00550169" w:rsidRDefault="00014A5E" w:rsidP="00014A5E">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014A5E" w:rsidRPr="00014A5E" w:rsidRDefault="00014A5E" w:rsidP="00014A5E">
            <w:pPr>
              <w:widowControl w:val="0"/>
              <w:autoSpaceDE w:val="0"/>
              <w:autoSpaceDN w:val="0"/>
              <w:adjustRightInd w:val="0"/>
              <w:ind w:right="-75"/>
              <w:jc w:val="center"/>
            </w:pPr>
            <w:r w:rsidRPr="00014A5E">
              <w:t>2-й год до начала реализации  муниципальной программы</w:t>
            </w:r>
          </w:p>
        </w:tc>
        <w:tc>
          <w:tcPr>
            <w:tcW w:w="1560" w:type="dxa"/>
            <w:tcBorders>
              <w:left w:val="single" w:sz="4" w:space="0" w:color="auto"/>
              <w:bottom w:val="single" w:sz="4" w:space="0" w:color="auto"/>
              <w:right w:val="single" w:sz="4" w:space="0" w:color="auto"/>
            </w:tcBorders>
            <w:shd w:val="clear" w:color="auto" w:fill="auto"/>
          </w:tcPr>
          <w:p w:rsidR="00014A5E" w:rsidRPr="00014A5E" w:rsidRDefault="00014A5E" w:rsidP="00014A5E">
            <w:pPr>
              <w:widowControl w:val="0"/>
              <w:autoSpaceDE w:val="0"/>
              <w:autoSpaceDN w:val="0"/>
              <w:adjustRightInd w:val="0"/>
              <w:jc w:val="center"/>
            </w:pPr>
            <w:r w:rsidRPr="00014A5E">
              <w:t>1-й год до  начала реализации муниципальной программы</w:t>
            </w:r>
          </w:p>
        </w:tc>
        <w:tc>
          <w:tcPr>
            <w:tcW w:w="1559" w:type="dxa"/>
            <w:tcBorders>
              <w:left w:val="single" w:sz="4" w:space="0" w:color="auto"/>
              <w:bottom w:val="single" w:sz="4" w:space="0" w:color="auto"/>
              <w:right w:val="single" w:sz="4" w:space="0" w:color="auto"/>
            </w:tcBorders>
          </w:tcPr>
          <w:p w:rsidR="00014A5E" w:rsidRPr="00014A5E" w:rsidRDefault="00014A5E" w:rsidP="00014A5E">
            <w:pPr>
              <w:widowControl w:val="0"/>
              <w:autoSpaceDE w:val="0"/>
              <w:autoSpaceDN w:val="0"/>
              <w:adjustRightInd w:val="0"/>
              <w:jc w:val="center"/>
            </w:pPr>
            <w:r w:rsidRPr="00014A5E">
              <w:t>1-й  год реализации муниципальной программы</w:t>
            </w:r>
          </w:p>
        </w:tc>
        <w:tc>
          <w:tcPr>
            <w:tcW w:w="1701" w:type="dxa"/>
            <w:tcBorders>
              <w:left w:val="single" w:sz="4" w:space="0" w:color="auto"/>
              <w:bottom w:val="single" w:sz="4" w:space="0" w:color="auto"/>
              <w:right w:val="single" w:sz="4" w:space="0" w:color="auto"/>
            </w:tcBorders>
            <w:noWrap/>
          </w:tcPr>
          <w:p w:rsidR="00014A5E" w:rsidRPr="00014A5E" w:rsidRDefault="00014A5E" w:rsidP="00014A5E">
            <w:pPr>
              <w:spacing w:after="200"/>
              <w:jc w:val="center"/>
            </w:pPr>
            <w:r w:rsidRPr="00014A5E">
              <w:t>2-й  год реализации муниципальной программы</w:t>
            </w:r>
          </w:p>
        </w:tc>
        <w:tc>
          <w:tcPr>
            <w:tcW w:w="1701" w:type="dxa"/>
            <w:tcBorders>
              <w:left w:val="single" w:sz="4" w:space="0" w:color="auto"/>
              <w:bottom w:val="single" w:sz="4" w:space="0" w:color="auto"/>
              <w:right w:val="single" w:sz="4" w:space="0" w:color="auto"/>
            </w:tcBorders>
          </w:tcPr>
          <w:p w:rsidR="00014A5E" w:rsidRPr="00014A5E" w:rsidRDefault="00014A5E" w:rsidP="00014A5E">
            <w:pPr>
              <w:widowControl w:val="0"/>
              <w:autoSpaceDE w:val="0"/>
              <w:autoSpaceDN w:val="0"/>
              <w:adjustRightInd w:val="0"/>
              <w:jc w:val="center"/>
            </w:pPr>
            <w:r w:rsidRPr="00014A5E">
              <w:t>3-й год реализации муниципальной программы</w:t>
            </w:r>
          </w:p>
        </w:tc>
      </w:tr>
    </w:tbl>
    <w:p w:rsidR="00014A5E" w:rsidRPr="00014A5E" w:rsidRDefault="00014A5E" w:rsidP="00014A5E">
      <w:pPr>
        <w:widowControl w:val="0"/>
        <w:tabs>
          <w:tab w:val="left" w:pos="0"/>
        </w:tabs>
        <w:autoSpaceDE w:val="0"/>
        <w:autoSpaceDN w:val="0"/>
        <w:adjustRightInd w:val="0"/>
        <w:jc w:val="center"/>
        <w:rPr>
          <w:b/>
          <w:bCs/>
          <w:sz w:val="16"/>
          <w:szCs w:val="16"/>
          <w:u w:val="single"/>
        </w:rPr>
      </w:pPr>
    </w:p>
    <w:p w:rsidR="00014A5E" w:rsidRPr="00550169" w:rsidRDefault="00014A5E" w:rsidP="00014A5E">
      <w:pPr>
        <w:tabs>
          <w:tab w:val="left" w:pos="709"/>
        </w:tabs>
        <w:rPr>
          <w:rFonts w:ascii="Calibri" w:eastAsia="Calibri" w:hAnsi="Calibri"/>
          <w:sz w:val="2"/>
          <w:szCs w:val="2"/>
          <w:lang w:eastAsia="en-US"/>
        </w:rPr>
      </w:pPr>
      <w:r w:rsidRPr="00550169">
        <w:rPr>
          <w:rFonts w:ascii="Calibri" w:eastAsia="Calibri" w:hAnsi="Calibri"/>
          <w:sz w:val="36"/>
          <w:szCs w:val="36"/>
          <w:lang w:eastAsia="en-US"/>
        </w:rPr>
        <w:tab/>
      </w:r>
    </w:p>
    <w:tbl>
      <w:tblPr>
        <w:tblW w:w="15026" w:type="dxa"/>
        <w:tblCellSpacing w:w="5" w:type="nil"/>
        <w:tblLayout w:type="fixed"/>
        <w:tblCellMar>
          <w:left w:w="75" w:type="dxa"/>
          <w:right w:w="75" w:type="dxa"/>
        </w:tblCellMar>
        <w:tblLook w:val="0000"/>
      </w:tblPr>
      <w:tblGrid>
        <w:gridCol w:w="851"/>
        <w:gridCol w:w="4678"/>
        <w:gridCol w:w="1275"/>
        <w:gridCol w:w="1701"/>
        <w:gridCol w:w="1559"/>
        <w:gridCol w:w="1560"/>
        <w:gridCol w:w="1701"/>
        <w:gridCol w:w="1701"/>
      </w:tblGrid>
      <w:tr w:rsidR="00014A5E" w:rsidRPr="00550169" w:rsidTr="00014A5E">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ind w:right="-75"/>
              <w:jc w:val="center"/>
              <w:rPr>
                <w:lang w:val="en-US"/>
              </w:rPr>
            </w:pPr>
            <w:r w:rsidRPr="00550169">
              <w:rPr>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4A5E" w:rsidRPr="00550169" w:rsidRDefault="00014A5E" w:rsidP="00014A5E">
            <w:pPr>
              <w:widowControl w:val="0"/>
              <w:autoSpaceDE w:val="0"/>
              <w:autoSpaceDN w:val="0"/>
              <w:adjustRightInd w:val="0"/>
              <w:jc w:val="center"/>
              <w:rPr>
                <w:lang w:val="en-US"/>
              </w:rPr>
            </w:pPr>
            <w:r w:rsidRPr="00550169">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014A5E" w:rsidRPr="00550169" w:rsidRDefault="00014A5E" w:rsidP="00014A5E">
            <w:pPr>
              <w:widowControl w:val="0"/>
              <w:autoSpaceDE w:val="0"/>
              <w:autoSpaceDN w:val="0"/>
              <w:adjustRightInd w:val="0"/>
              <w:jc w:val="center"/>
              <w:rPr>
                <w:lang w:val="en-US"/>
              </w:rPr>
            </w:pPr>
            <w:r w:rsidRPr="00550169">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lang w:val="en-US"/>
              </w:rPr>
            </w:pPr>
            <w:r w:rsidRPr="00550169">
              <w:rPr>
                <w:lang w:val="en-US"/>
              </w:rPr>
              <w:t>8</w:t>
            </w:r>
          </w:p>
        </w:tc>
      </w:tr>
      <w:tr w:rsidR="00014A5E" w:rsidRPr="00550169" w:rsidTr="00014A5E">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014A5E" w:rsidRPr="00550169" w:rsidRDefault="00646399" w:rsidP="00456091">
            <w:pPr>
              <w:widowControl w:val="0"/>
              <w:tabs>
                <w:tab w:val="left" w:pos="0"/>
              </w:tabs>
              <w:autoSpaceDE w:val="0"/>
              <w:autoSpaceDN w:val="0"/>
              <w:adjustRightInd w:val="0"/>
              <w:jc w:val="center"/>
              <w:rPr>
                <w:b/>
                <w:sz w:val="24"/>
                <w:szCs w:val="24"/>
              </w:rPr>
            </w:pPr>
            <w:r>
              <w:rPr>
                <w:b/>
                <w:sz w:val="24"/>
                <w:szCs w:val="24"/>
              </w:rPr>
              <w:t xml:space="preserve">Подпрограмма </w:t>
            </w:r>
            <w:r w:rsidR="00014A5E" w:rsidRPr="00014A5E">
              <w:rPr>
                <w:b/>
                <w:sz w:val="24"/>
                <w:szCs w:val="24"/>
              </w:rPr>
              <w:t>«Капитальный и текущий ремонт муниципального жилого фонда</w:t>
            </w:r>
            <w:r w:rsidR="00701ECC" w:rsidRPr="00701ECC">
              <w:rPr>
                <w:b/>
                <w:sz w:val="24"/>
                <w:szCs w:val="24"/>
              </w:rPr>
              <w:t>Хиславичско</w:t>
            </w:r>
            <w:r w:rsidR="00456091">
              <w:rPr>
                <w:b/>
                <w:sz w:val="24"/>
                <w:szCs w:val="24"/>
              </w:rPr>
              <w:t>го</w:t>
            </w:r>
            <w:r w:rsidR="00701ECC" w:rsidRPr="00701ECC">
              <w:rPr>
                <w:b/>
                <w:sz w:val="24"/>
                <w:szCs w:val="24"/>
              </w:rPr>
              <w:t xml:space="preserve"> городско</w:t>
            </w:r>
            <w:r w:rsidR="00456091">
              <w:rPr>
                <w:b/>
                <w:sz w:val="24"/>
                <w:szCs w:val="24"/>
              </w:rPr>
              <w:t>го</w:t>
            </w:r>
            <w:r w:rsidR="00701ECC" w:rsidRPr="00701ECC">
              <w:rPr>
                <w:b/>
                <w:sz w:val="24"/>
                <w:szCs w:val="24"/>
              </w:rPr>
              <w:t xml:space="preserve"> поселени</w:t>
            </w:r>
            <w:r w:rsidR="00456091">
              <w:rPr>
                <w:b/>
                <w:sz w:val="24"/>
                <w:szCs w:val="24"/>
              </w:rPr>
              <w:t>я</w:t>
            </w:r>
            <w:r w:rsidR="00014A5E" w:rsidRPr="00701ECC">
              <w:rPr>
                <w:b/>
                <w:sz w:val="24"/>
                <w:szCs w:val="24"/>
              </w:rPr>
              <w:t>»</w:t>
            </w:r>
          </w:p>
        </w:tc>
      </w:tr>
      <w:tr w:rsidR="00014A5E" w:rsidRPr="00550169" w:rsidTr="00E7002E">
        <w:trPr>
          <w:tblCellSpacing w:w="5" w:type="nil"/>
        </w:trPr>
        <w:tc>
          <w:tcPr>
            <w:tcW w:w="851" w:type="dxa"/>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sz w:val="24"/>
                <w:szCs w:val="24"/>
              </w:rPr>
            </w:pPr>
            <w:r w:rsidRPr="00550169">
              <w:rPr>
                <w:sz w:val="24"/>
                <w:szCs w:val="24"/>
              </w:rPr>
              <w:t>1.</w:t>
            </w:r>
            <w:r w:rsidR="00522B3E">
              <w:rPr>
                <w:sz w:val="24"/>
                <w:szCs w:val="24"/>
              </w:rPr>
              <w:t>1.</w:t>
            </w:r>
          </w:p>
        </w:tc>
        <w:tc>
          <w:tcPr>
            <w:tcW w:w="4678" w:type="dxa"/>
            <w:tcBorders>
              <w:left w:val="single" w:sz="4" w:space="0" w:color="auto"/>
              <w:bottom w:val="single" w:sz="4" w:space="0" w:color="auto"/>
              <w:right w:val="single" w:sz="4" w:space="0" w:color="auto"/>
            </w:tcBorders>
            <w:vAlign w:val="center"/>
          </w:tcPr>
          <w:p w:rsidR="00014A5E" w:rsidRPr="009C7410" w:rsidRDefault="008F3B45" w:rsidP="00E7002E">
            <w:pPr>
              <w:tabs>
                <w:tab w:val="left" w:pos="507"/>
              </w:tabs>
              <w:jc w:val="both"/>
              <w:rPr>
                <w:b/>
                <w:bCs/>
                <w:sz w:val="24"/>
                <w:szCs w:val="24"/>
              </w:rPr>
            </w:pPr>
            <w:r>
              <w:rPr>
                <w:sz w:val="24"/>
                <w:szCs w:val="24"/>
              </w:rPr>
              <w:t xml:space="preserve">Количество проведенного капитального и текущего </w:t>
            </w:r>
            <w:r w:rsidR="00646399">
              <w:rPr>
                <w:sz w:val="24"/>
                <w:szCs w:val="24"/>
              </w:rPr>
              <w:t xml:space="preserve">ремонта </w:t>
            </w:r>
            <w:r w:rsidR="00014A5E">
              <w:rPr>
                <w:sz w:val="24"/>
                <w:szCs w:val="24"/>
              </w:rPr>
              <w:t>муниципального жилого фонда</w:t>
            </w:r>
          </w:p>
        </w:tc>
        <w:tc>
          <w:tcPr>
            <w:tcW w:w="1275" w:type="dxa"/>
            <w:tcBorders>
              <w:left w:val="single" w:sz="4" w:space="0" w:color="auto"/>
              <w:bottom w:val="single" w:sz="4" w:space="0" w:color="auto"/>
              <w:right w:val="single" w:sz="4" w:space="0" w:color="auto"/>
            </w:tcBorders>
          </w:tcPr>
          <w:p w:rsidR="00014A5E" w:rsidRPr="00014A5E" w:rsidRDefault="00014A5E" w:rsidP="00E7002E">
            <w:pPr>
              <w:jc w:val="center"/>
              <w:rPr>
                <w:sz w:val="24"/>
                <w:szCs w:val="24"/>
              </w:rPr>
            </w:pPr>
            <w:r w:rsidRPr="00014A5E">
              <w:rPr>
                <w:sz w:val="24"/>
                <w:szCs w:val="24"/>
              </w:rPr>
              <w:t xml:space="preserve">ед. </w:t>
            </w:r>
          </w:p>
        </w:tc>
        <w:tc>
          <w:tcPr>
            <w:tcW w:w="1701" w:type="dxa"/>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c>
          <w:tcPr>
            <w:tcW w:w="1701" w:type="dxa"/>
            <w:tcBorders>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c>
          <w:tcPr>
            <w:tcW w:w="1701" w:type="dxa"/>
            <w:tcBorders>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r>
      <w:tr w:rsidR="00014A5E"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522B3E" w:rsidP="00014A5E">
            <w:pPr>
              <w:widowControl w:val="0"/>
              <w:autoSpaceDE w:val="0"/>
              <w:autoSpaceDN w:val="0"/>
              <w:adjustRightInd w:val="0"/>
              <w:jc w:val="center"/>
              <w:rPr>
                <w:sz w:val="24"/>
                <w:szCs w:val="24"/>
              </w:rPr>
            </w:pPr>
            <w:r>
              <w:rPr>
                <w:sz w:val="24"/>
                <w:szCs w:val="24"/>
              </w:rPr>
              <w:t>1.</w:t>
            </w:r>
            <w:r w:rsidR="00014A5E">
              <w:rPr>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Default="00701ECC" w:rsidP="00E7002E">
            <w:pPr>
              <w:tabs>
                <w:tab w:val="left" w:pos="507"/>
              </w:tabs>
              <w:jc w:val="both"/>
              <w:rPr>
                <w:sz w:val="24"/>
                <w:szCs w:val="24"/>
              </w:rPr>
            </w:pPr>
            <w:r>
              <w:rPr>
                <w:bCs/>
                <w:color w:val="000000"/>
                <w:sz w:val="24"/>
                <w:szCs w:val="24"/>
              </w:rPr>
              <w:t>Количество от</w:t>
            </w:r>
            <w:r w:rsidRPr="00337BC6">
              <w:rPr>
                <w:bCs/>
                <w:color w:val="000000"/>
                <w:sz w:val="24"/>
                <w:szCs w:val="24"/>
              </w:rPr>
              <w:t>ремонт</w:t>
            </w:r>
            <w:r>
              <w:rPr>
                <w:bCs/>
                <w:color w:val="000000"/>
                <w:sz w:val="24"/>
                <w:szCs w:val="24"/>
              </w:rPr>
              <w:t>ированных</w:t>
            </w:r>
            <w:r w:rsidR="00014A5E">
              <w:rPr>
                <w:sz w:val="24"/>
                <w:szCs w:val="24"/>
              </w:rPr>
              <w:t>общего имущества многоквартирных домов  муниципального жилого фонда</w:t>
            </w:r>
          </w:p>
        </w:tc>
        <w:tc>
          <w:tcPr>
            <w:tcW w:w="1275" w:type="dxa"/>
            <w:tcBorders>
              <w:top w:val="single" w:sz="4" w:space="0" w:color="auto"/>
              <w:left w:val="single" w:sz="4" w:space="0" w:color="auto"/>
              <w:bottom w:val="single" w:sz="4" w:space="0" w:color="auto"/>
              <w:right w:val="single" w:sz="4" w:space="0" w:color="auto"/>
            </w:tcBorders>
          </w:tcPr>
          <w:p w:rsidR="00014A5E" w:rsidRPr="00014A5E" w:rsidRDefault="00014A5E" w:rsidP="00E7002E">
            <w:pPr>
              <w:jc w:val="center"/>
              <w:rPr>
                <w:sz w:val="24"/>
                <w:szCs w:val="24"/>
              </w:rPr>
            </w:pPr>
            <w:r>
              <w:rPr>
                <w:sz w:val="24"/>
                <w:szCs w:val="24"/>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AB3C46">
            <w:pPr>
              <w:widowControl w:val="0"/>
              <w:autoSpaceDE w:val="0"/>
              <w:autoSpaceDN w:val="0"/>
              <w:adjustRightInd w:val="0"/>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1</w:t>
            </w:r>
          </w:p>
        </w:tc>
      </w:tr>
      <w:tr w:rsidR="00014A5E" w:rsidRPr="00550169" w:rsidTr="00E7002E">
        <w:trPr>
          <w:tblCellSpacing w:w="5" w:type="nil"/>
        </w:trPr>
        <w:tc>
          <w:tcPr>
            <w:tcW w:w="15026" w:type="dxa"/>
            <w:gridSpan w:val="8"/>
            <w:tcBorders>
              <w:top w:val="single" w:sz="4" w:space="0" w:color="auto"/>
              <w:left w:val="single" w:sz="4" w:space="0" w:color="auto"/>
              <w:bottom w:val="single" w:sz="4" w:space="0" w:color="auto"/>
              <w:right w:val="single" w:sz="4" w:space="0" w:color="auto"/>
            </w:tcBorders>
            <w:vAlign w:val="center"/>
          </w:tcPr>
          <w:p w:rsidR="00701ECC" w:rsidRDefault="00014A5E" w:rsidP="00014A5E">
            <w:pPr>
              <w:widowControl w:val="0"/>
              <w:tabs>
                <w:tab w:val="left" w:pos="0"/>
              </w:tabs>
              <w:autoSpaceDE w:val="0"/>
              <w:autoSpaceDN w:val="0"/>
              <w:adjustRightInd w:val="0"/>
              <w:jc w:val="center"/>
              <w:rPr>
                <w:b/>
                <w:sz w:val="24"/>
                <w:szCs w:val="24"/>
              </w:rPr>
            </w:pPr>
            <w:r w:rsidRPr="00701ECC">
              <w:rPr>
                <w:b/>
                <w:sz w:val="24"/>
                <w:szCs w:val="24"/>
              </w:rPr>
              <w:t xml:space="preserve">Подпрограмма «Комплексное развитие систем коммунальной инфраструктуры муниципального образования </w:t>
            </w:r>
          </w:p>
          <w:p w:rsidR="00014A5E" w:rsidRPr="00701ECC" w:rsidRDefault="00014A5E" w:rsidP="00014A5E">
            <w:pPr>
              <w:widowControl w:val="0"/>
              <w:tabs>
                <w:tab w:val="left" w:pos="0"/>
              </w:tabs>
              <w:autoSpaceDE w:val="0"/>
              <w:autoSpaceDN w:val="0"/>
              <w:adjustRightInd w:val="0"/>
              <w:jc w:val="center"/>
              <w:rPr>
                <w:sz w:val="24"/>
                <w:szCs w:val="24"/>
              </w:rPr>
            </w:pPr>
            <w:r w:rsidRPr="00701ECC">
              <w:rPr>
                <w:b/>
                <w:sz w:val="24"/>
                <w:szCs w:val="24"/>
              </w:rPr>
              <w:t>Хиславичского городского поселения»</w:t>
            </w:r>
          </w:p>
        </w:tc>
      </w:tr>
      <w:tr w:rsidR="00014A5E"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522B3E" w:rsidP="00014A5E">
            <w:pPr>
              <w:widowControl w:val="0"/>
              <w:autoSpaceDE w:val="0"/>
              <w:autoSpaceDN w:val="0"/>
              <w:adjustRightInd w:val="0"/>
              <w:jc w:val="center"/>
              <w:rPr>
                <w:sz w:val="24"/>
                <w:szCs w:val="24"/>
              </w:rPr>
            </w:pPr>
            <w:r>
              <w:rPr>
                <w:sz w:val="24"/>
                <w:szCs w:val="24"/>
              </w:rPr>
              <w:t>2.</w:t>
            </w:r>
            <w:r w:rsidR="00701ECC">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Pr="00522B3E" w:rsidRDefault="00522B3E" w:rsidP="00701ECC">
            <w:pPr>
              <w:tabs>
                <w:tab w:val="left" w:pos="507"/>
              </w:tabs>
              <w:jc w:val="both"/>
              <w:rPr>
                <w:sz w:val="24"/>
                <w:szCs w:val="24"/>
              </w:rPr>
            </w:pPr>
            <w:r>
              <w:rPr>
                <w:rStyle w:val="31"/>
                <w:spacing w:val="0"/>
              </w:rPr>
              <w:t>Д</w:t>
            </w:r>
            <w:r w:rsidRPr="00522B3E">
              <w:rPr>
                <w:rStyle w:val="31"/>
                <w:spacing w:val="0"/>
              </w:rPr>
              <w:t>оля населения Хиславичского городского поселения, обеспеченного питьевой водой надлежащего качества</w:t>
            </w:r>
          </w:p>
        </w:tc>
        <w:tc>
          <w:tcPr>
            <w:tcW w:w="1275" w:type="dxa"/>
            <w:tcBorders>
              <w:top w:val="single" w:sz="4" w:space="0" w:color="auto"/>
              <w:left w:val="single" w:sz="4" w:space="0" w:color="auto"/>
              <w:bottom w:val="single" w:sz="4" w:space="0" w:color="auto"/>
              <w:right w:val="single" w:sz="4" w:space="0" w:color="auto"/>
            </w:tcBorders>
          </w:tcPr>
          <w:p w:rsidR="00014A5E" w:rsidRPr="00014A5E" w:rsidRDefault="00522B3E"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90</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jc w:val="center"/>
              <w:rPr>
                <w:sz w:val="28"/>
                <w:szCs w:val="28"/>
              </w:rPr>
            </w:pPr>
            <w:r>
              <w:rPr>
                <w:sz w:val="28"/>
                <w:szCs w:val="28"/>
              </w:rPr>
              <w:t>90</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AB3C46" w:rsidP="00014A5E">
            <w:pPr>
              <w:widowControl w:val="0"/>
              <w:autoSpaceDE w:val="0"/>
              <w:autoSpaceDN w:val="0"/>
              <w:adjustRightInd w:val="0"/>
              <w:rPr>
                <w:sz w:val="28"/>
                <w:szCs w:val="28"/>
              </w:rPr>
            </w:pPr>
            <w:r>
              <w:rPr>
                <w:sz w:val="28"/>
                <w:szCs w:val="28"/>
              </w:rPr>
              <w:t>90</w:t>
            </w:r>
          </w:p>
        </w:tc>
      </w:tr>
      <w:tr w:rsidR="00014A5E"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014A5E" w:rsidRPr="00550169" w:rsidRDefault="00522B3E" w:rsidP="00014A5E">
            <w:pPr>
              <w:widowControl w:val="0"/>
              <w:autoSpaceDE w:val="0"/>
              <w:autoSpaceDN w:val="0"/>
              <w:adjustRightInd w:val="0"/>
              <w:jc w:val="center"/>
              <w:rPr>
                <w:sz w:val="24"/>
                <w:szCs w:val="24"/>
              </w:rPr>
            </w:pPr>
            <w:r>
              <w:rPr>
                <w:sz w:val="24"/>
                <w:szCs w:val="24"/>
              </w:rPr>
              <w:lastRenderedPageBreak/>
              <w:t>2.</w:t>
            </w:r>
            <w:r w:rsidR="00701ECC">
              <w:rPr>
                <w:sz w:val="24"/>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rsidR="00014A5E" w:rsidRPr="00337BC6" w:rsidRDefault="00701ECC" w:rsidP="00522B3E">
            <w:pPr>
              <w:tabs>
                <w:tab w:val="left" w:pos="507"/>
              </w:tabs>
              <w:jc w:val="both"/>
              <w:rPr>
                <w:sz w:val="24"/>
                <w:szCs w:val="24"/>
              </w:rPr>
            </w:pPr>
            <w:r>
              <w:rPr>
                <w:bCs/>
                <w:color w:val="000000"/>
                <w:sz w:val="24"/>
                <w:szCs w:val="24"/>
              </w:rPr>
              <w:t>Количество от</w:t>
            </w:r>
            <w:r w:rsidRPr="00337BC6">
              <w:rPr>
                <w:bCs/>
                <w:color w:val="000000"/>
                <w:sz w:val="24"/>
                <w:szCs w:val="24"/>
              </w:rPr>
              <w:t>ремонт</w:t>
            </w:r>
            <w:r>
              <w:rPr>
                <w:bCs/>
                <w:color w:val="000000"/>
                <w:sz w:val="24"/>
                <w:szCs w:val="24"/>
              </w:rPr>
              <w:t>ированных</w:t>
            </w:r>
            <w:r w:rsidR="00014A5E" w:rsidRPr="00337BC6">
              <w:rPr>
                <w:bCs/>
                <w:color w:val="000000"/>
                <w:sz w:val="24"/>
                <w:szCs w:val="24"/>
              </w:rPr>
              <w:t>сетей газопровода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014A5E" w:rsidRPr="00014A5E" w:rsidRDefault="00014A5E" w:rsidP="00E7002E">
            <w:pPr>
              <w:jc w:val="center"/>
              <w:rPr>
                <w:sz w:val="24"/>
                <w:szCs w:val="24"/>
              </w:rPr>
            </w:pPr>
            <w:r w:rsidRPr="00014A5E">
              <w:rPr>
                <w:sz w:val="24"/>
                <w:szCs w:val="24"/>
              </w:rPr>
              <w:t>м</w:t>
            </w: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014A5E" w:rsidRPr="00550169" w:rsidRDefault="00014A5E" w:rsidP="00014A5E">
            <w:pPr>
              <w:widowControl w:val="0"/>
              <w:autoSpaceDE w:val="0"/>
              <w:autoSpaceDN w:val="0"/>
              <w:adjustRightInd w:val="0"/>
              <w:rPr>
                <w:sz w:val="28"/>
                <w:szCs w:val="28"/>
              </w:rPr>
            </w:pPr>
          </w:p>
        </w:tc>
      </w:tr>
      <w:tr w:rsidR="00701ECC" w:rsidRPr="00550169" w:rsidTr="00646399">
        <w:trPr>
          <w:trHeight w:val="436"/>
          <w:tblCellSpacing w:w="5" w:type="nil"/>
        </w:trPr>
        <w:tc>
          <w:tcPr>
            <w:tcW w:w="15026" w:type="dxa"/>
            <w:gridSpan w:val="8"/>
            <w:tcBorders>
              <w:top w:val="single" w:sz="4" w:space="0" w:color="auto"/>
              <w:left w:val="single" w:sz="4" w:space="0" w:color="auto"/>
              <w:bottom w:val="single" w:sz="4" w:space="0" w:color="auto"/>
              <w:right w:val="single" w:sz="4" w:space="0" w:color="auto"/>
            </w:tcBorders>
            <w:vAlign w:val="center"/>
          </w:tcPr>
          <w:p w:rsidR="00701ECC" w:rsidRPr="00701ECC" w:rsidRDefault="00701ECC" w:rsidP="00D65734">
            <w:pPr>
              <w:widowControl w:val="0"/>
              <w:tabs>
                <w:tab w:val="left" w:pos="0"/>
              </w:tabs>
              <w:autoSpaceDE w:val="0"/>
              <w:autoSpaceDN w:val="0"/>
              <w:adjustRightInd w:val="0"/>
              <w:jc w:val="center"/>
              <w:rPr>
                <w:sz w:val="24"/>
                <w:szCs w:val="24"/>
              </w:rPr>
            </w:pPr>
            <w:r w:rsidRPr="00701ECC">
              <w:rPr>
                <w:rFonts w:eastAsia="Calibri"/>
                <w:b/>
                <w:sz w:val="24"/>
                <w:szCs w:val="24"/>
                <w:lang w:eastAsia="en-US"/>
              </w:rPr>
              <w:t>Подпрограмма «Благоустройство территории муниципального образования</w:t>
            </w:r>
            <w:r w:rsidRPr="00701ECC">
              <w:rPr>
                <w:b/>
                <w:sz w:val="24"/>
                <w:szCs w:val="24"/>
              </w:rPr>
              <w:t>Хиславичско</w:t>
            </w:r>
            <w:r w:rsidR="00D65734">
              <w:rPr>
                <w:b/>
                <w:sz w:val="24"/>
                <w:szCs w:val="24"/>
              </w:rPr>
              <w:t>го</w:t>
            </w:r>
            <w:r w:rsidRPr="00701ECC">
              <w:rPr>
                <w:b/>
                <w:sz w:val="24"/>
                <w:szCs w:val="24"/>
              </w:rPr>
              <w:t xml:space="preserve"> городско</w:t>
            </w:r>
            <w:r w:rsidR="00D65734">
              <w:rPr>
                <w:b/>
                <w:sz w:val="24"/>
                <w:szCs w:val="24"/>
              </w:rPr>
              <w:t>го</w:t>
            </w:r>
            <w:r w:rsidRPr="00701ECC">
              <w:rPr>
                <w:b/>
                <w:sz w:val="24"/>
                <w:szCs w:val="24"/>
              </w:rPr>
              <w:t xml:space="preserve"> поселени</w:t>
            </w:r>
            <w:r w:rsidR="00D65734">
              <w:rPr>
                <w:b/>
                <w:sz w:val="24"/>
                <w:szCs w:val="24"/>
              </w:rPr>
              <w:t>я</w:t>
            </w:r>
            <w:r w:rsidRPr="00701ECC">
              <w:rPr>
                <w:rFonts w:eastAsia="Calibri"/>
                <w:b/>
                <w:sz w:val="24"/>
                <w:szCs w:val="24"/>
                <w:lang w:eastAsia="en-US"/>
              </w:rPr>
              <w:t>»</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jc w:val="center"/>
              <w:rPr>
                <w:sz w:val="24"/>
                <w:szCs w:val="24"/>
              </w:rPr>
            </w:pPr>
            <w:r>
              <w:rPr>
                <w:sz w:val="24"/>
                <w:szCs w:val="24"/>
              </w:rPr>
              <w:t>3.1.</w:t>
            </w:r>
          </w:p>
        </w:tc>
        <w:tc>
          <w:tcPr>
            <w:tcW w:w="4678" w:type="dxa"/>
            <w:tcBorders>
              <w:top w:val="single" w:sz="4" w:space="0" w:color="auto"/>
              <w:left w:val="single" w:sz="4" w:space="0" w:color="auto"/>
              <w:bottom w:val="single" w:sz="4" w:space="0" w:color="auto"/>
              <w:right w:val="single" w:sz="4" w:space="0" w:color="auto"/>
            </w:tcBorders>
          </w:tcPr>
          <w:p w:rsidR="00646399" w:rsidRPr="00646399" w:rsidRDefault="00646399" w:rsidP="00646399">
            <w:pPr>
              <w:pStyle w:val="7"/>
              <w:shd w:val="clear" w:color="auto" w:fill="auto"/>
              <w:tabs>
                <w:tab w:val="left" w:pos="307"/>
              </w:tabs>
              <w:spacing w:after="0" w:line="240" w:lineRule="auto"/>
              <w:rPr>
                <w:spacing w:val="0"/>
              </w:rPr>
            </w:pPr>
            <w:r>
              <w:rPr>
                <w:rStyle w:val="31"/>
                <w:spacing w:val="0"/>
              </w:rPr>
              <w:t>П</w:t>
            </w:r>
            <w:r w:rsidRPr="00646399">
              <w:rPr>
                <w:rStyle w:val="31"/>
                <w:spacing w:val="0"/>
              </w:rPr>
              <w:t>роцент привлечения населения муниципального образования к работам по благоустройству</w:t>
            </w:r>
          </w:p>
        </w:tc>
        <w:tc>
          <w:tcPr>
            <w:tcW w:w="1275" w:type="dxa"/>
            <w:tcBorders>
              <w:top w:val="single" w:sz="4" w:space="0" w:color="auto"/>
              <w:left w:val="single" w:sz="4" w:space="0" w:color="auto"/>
              <w:bottom w:val="single" w:sz="4" w:space="0" w:color="auto"/>
              <w:right w:val="single" w:sz="4" w:space="0" w:color="auto"/>
            </w:tcBorders>
          </w:tcPr>
          <w:p w:rsidR="00646399" w:rsidRPr="00701ECC" w:rsidRDefault="00646399"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40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40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40</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Default="00646399" w:rsidP="00014A5E">
            <w:pPr>
              <w:widowControl w:val="0"/>
              <w:autoSpaceDE w:val="0"/>
              <w:autoSpaceDN w:val="0"/>
              <w:adjustRightInd w:val="0"/>
              <w:jc w:val="center"/>
              <w:rPr>
                <w:sz w:val="24"/>
                <w:szCs w:val="24"/>
              </w:rPr>
            </w:pPr>
            <w:r>
              <w:rPr>
                <w:sz w:val="24"/>
                <w:szCs w:val="24"/>
              </w:rPr>
              <w:t>3.2.</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646399" w:rsidRDefault="00646399" w:rsidP="00E7002E">
            <w:pPr>
              <w:tabs>
                <w:tab w:val="left" w:pos="507"/>
              </w:tabs>
              <w:jc w:val="both"/>
              <w:rPr>
                <w:bCs/>
                <w:color w:val="000000"/>
                <w:sz w:val="24"/>
                <w:szCs w:val="24"/>
              </w:rPr>
            </w:pPr>
            <w:r>
              <w:rPr>
                <w:rStyle w:val="31"/>
                <w:spacing w:val="0"/>
              </w:rPr>
              <w:t>П</w:t>
            </w:r>
            <w:r w:rsidRPr="00646399">
              <w:rPr>
                <w:rStyle w:val="31"/>
                <w:spacing w:val="0"/>
              </w:rPr>
              <w:t>роцент привлечения предприятий и организаций поселения к работам по благоустройству</w:t>
            </w:r>
          </w:p>
        </w:tc>
        <w:tc>
          <w:tcPr>
            <w:tcW w:w="1275" w:type="dxa"/>
            <w:tcBorders>
              <w:top w:val="single" w:sz="4" w:space="0" w:color="auto"/>
              <w:left w:val="single" w:sz="4" w:space="0" w:color="auto"/>
              <w:bottom w:val="single" w:sz="4" w:space="0" w:color="auto"/>
              <w:right w:val="single" w:sz="4" w:space="0" w:color="auto"/>
            </w:tcBorders>
          </w:tcPr>
          <w:p w:rsidR="00646399" w:rsidRDefault="00646399"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100</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Default="00646399" w:rsidP="00014A5E">
            <w:pPr>
              <w:widowControl w:val="0"/>
              <w:autoSpaceDE w:val="0"/>
              <w:autoSpaceDN w:val="0"/>
              <w:adjustRightInd w:val="0"/>
              <w:jc w:val="center"/>
              <w:rPr>
                <w:sz w:val="24"/>
                <w:szCs w:val="24"/>
              </w:rPr>
            </w:pPr>
            <w:r>
              <w:rPr>
                <w:sz w:val="24"/>
                <w:szCs w:val="24"/>
              </w:rPr>
              <w:t>3.3.</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646399" w:rsidRDefault="00646399" w:rsidP="00E7002E">
            <w:pPr>
              <w:tabs>
                <w:tab w:val="left" w:pos="507"/>
              </w:tabs>
              <w:jc w:val="both"/>
              <w:rPr>
                <w:bCs/>
                <w:color w:val="000000"/>
                <w:sz w:val="24"/>
                <w:szCs w:val="24"/>
              </w:rPr>
            </w:pPr>
            <w:r>
              <w:rPr>
                <w:rStyle w:val="31"/>
                <w:spacing w:val="0"/>
              </w:rPr>
              <w:t>У</w:t>
            </w:r>
            <w:r w:rsidRPr="00646399">
              <w:rPr>
                <w:rStyle w:val="31"/>
                <w:spacing w:val="0"/>
              </w:rPr>
              <w:t>ровень благоустроенности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646399" w:rsidRDefault="00646399"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AB3C46">
            <w:pPr>
              <w:widowControl w:val="0"/>
              <w:autoSpaceDE w:val="0"/>
              <w:autoSpaceDN w:val="0"/>
              <w:adjustRightInd w:val="0"/>
              <w:rPr>
                <w:sz w:val="28"/>
                <w:szCs w:val="28"/>
              </w:rPr>
            </w:pPr>
            <w:r>
              <w:rPr>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AB3C46">
            <w:pPr>
              <w:widowControl w:val="0"/>
              <w:autoSpaceDE w:val="0"/>
              <w:autoSpaceDN w:val="0"/>
              <w:adjustRightInd w:val="0"/>
              <w:jc w:val="center"/>
              <w:rPr>
                <w:sz w:val="28"/>
                <w:szCs w:val="28"/>
              </w:rPr>
            </w:pPr>
            <w:r>
              <w:rPr>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50</w:t>
            </w:r>
          </w:p>
        </w:tc>
      </w:tr>
      <w:tr w:rsidR="00646399" w:rsidRPr="00550169" w:rsidTr="00D65734">
        <w:trPr>
          <w:trHeight w:val="889"/>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Default="00646399" w:rsidP="00014A5E">
            <w:pPr>
              <w:widowControl w:val="0"/>
              <w:autoSpaceDE w:val="0"/>
              <w:autoSpaceDN w:val="0"/>
              <w:adjustRightInd w:val="0"/>
              <w:jc w:val="center"/>
              <w:rPr>
                <w:sz w:val="24"/>
                <w:szCs w:val="24"/>
              </w:rPr>
            </w:pPr>
            <w:r>
              <w:rPr>
                <w:sz w:val="24"/>
                <w:szCs w:val="24"/>
              </w:rPr>
              <w:t>3.4.</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646399" w:rsidRDefault="00646399" w:rsidP="00E7002E">
            <w:pPr>
              <w:tabs>
                <w:tab w:val="left" w:pos="507"/>
              </w:tabs>
              <w:jc w:val="both"/>
              <w:rPr>
                <w:rStyle w:val="31"/>
                <w:spacing w:val="0"/>
              </w:rPr>
            </w:pPr>
            <w:r>
              <w:rPr>
                <w:rStyle w:val="31"/>
                <w:spacing w:val="0"/>
              </w:rPr>
              <w:t>П</w:t>
            </w:r>
            <w:r w:rsidRPr="00646399">
              <w:rPr>
                <w:rStyle w:val="31"/>
                <w:spacing w:val="0"/>
              </w:rPr>
              <w:t>риведение территории мест захоронения в соответствие с требованиями санитарно</w:t>
            </w:r>
            <w:r w:rsidRPr="00646399">
              <w:rPr>
                <w:rStyle w:val="31"/>
                <w:spacing w:val="0"/>
              </w:rPr>
              <w:softHyphen/>
              <w:t>эпидемиологических и экологических норм</w:t>
            </w:r>
          </w:p>
        </w:tc>
        <w:tc>
          <w:tcPr>
            <w:tcW w:w="1275" w:type="dxa"/>
            <w:tcBorders>
              <w:top w:val="single" w:sz="4" w:space="0" w:color="auto"/>
              <w:left w:val="single" w:sz="4" w:space="0" w:color="auto"/>
              <w:bottom w:val="single" w:sz="4" w:space="0" w:color="auto"/>
              <w:right w:val="single" w:sz="4" w:space="0" w:color="auto"/>
            </w:tcBorders>
          </w:tcPr>
          <w:p w:rsidR="00646399" w:rsidRDefault="00646399" w:rsidP="00E7002E">
            <w:pPr>
              <w:jc w:val="center"/>
              <w:rPr>
                <w:sz w:val="24"/>
                <w:szCs w:val="24"/>
              </w:rPr>
            </w:pPr>
            <w:r>
              <w:rPr>
                <w:sz w:val="24"/>
                <w:szCs w:val="24"/>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0</w:t>
            </w:r>
          </w:p>
        </w:tc>
      </w:tr>
      <w:tr w:rsidR="00646399" w:rsidRPr="00550169" w:rsidTr="00646399">
        <w:trPr>
          <w:trHeight w:val="599"/>
          <w:tblCellSpacing w:w="5" w:type="nil"/>
        </w:trPr>
        <w:tc>
          <w:tcPr>
            <w:tcW w:w="15026" w:type="dxa"/>
            <w:gridSpan w:val="8"/>
            <w:tcBorders>
              <w:top w:val="single" w:sz="4" w:space="0" w:color="auto"/>
              <w:left w:val="single" w:sz="4" w:space="0" w:color="auto"/>
              <w:bottom w:val="single" w:sz="4" w:space="0" w:color="auto"/>
              <w:right w:val="single" w:sz="4" w:space="0" w:color="auto"/>
            </w:tcBorders>
            <w:vAlign w:val="center"/>
          </w:tcPr>
          <w:p w:rsidR="00646399" w:rsidRPr="00701ECC" w:rsidRDefault="00646399" w:rsidP="00701ECC">
            <w:pPr>
              <w:widowControl w:val="0"/>
              <w:autoSpaceDE w:val="0"/>
              <w:autoSpaceDN w:val="0"/>
              <w:adjustRightInd w:val="0"/>
              <w:jc w:val="center"/>
              <w:rPr>
                <w:sz w:val="24"/>
                <w:szCs w:val="24"/>
              </w:rPr>
            </w:pPr>
            <w:r w:rsidRPr="00701ECC">
              <w:rPr>
                <w:b/>
                <w:sz w:val="24"/>
                <w:szCs w:val="24"/>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jc w:val="center"/>
              <w:rPr>
                <w:sz w:val="24"/>
                <w:szCs w:val="24"/>
              </w:rPr>
            </w:pPr>
            <w:r>
              <w:rPr>
                <w:sz w:val="24"/>
                <w:szCs w:val="24"/>
              </w:rPr>
              <w:t>4.1.</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AA6D44" w:rsidRDefault="00AA6D44" w:rsidP="00AA6D44">
            <w:pPr>
              <w:pStyle w:val="7"/>
              <w:shd w:val="clear" w:color="auto" w:fill="auto"/>
              <w:spacing w:after="0" w:line="240" w:lineRule="auto"/>
              <w:ind w:left="80"/>
              <w:rPr>
                <w:bCs/>
              </w:rPr>
            </w:pPr>
            <w:r>
              <w:rPr>
                <w:rStyle w:val="31"/>
                <w:spacing w:val="0"/>
              </w:rPr>
              <w:t>П</w:t>
            </w:r>
            <w:r w:rsidRPr="00AA6D44">
              <w:rPr>
                <w:rStyle w:val="31"/>
                <w:spacing w:val="0"/>
              </w:rPr>
              <w:t>ротяженность сетей наружного уличного освещения</w:t>
            </w:r>
          </w:p>
        </w:tc>
        <w:tc>
          <w:tcPr>
            <w:tcW w:w="1275" w:type="dxa"/>
            <w:tcBorders>
              <w:top w:val="single" w:sz="4" w:space="0" w:color="auto"/>
              <w:left w:val="single" w:sz="4" w:space="0" w:color="auto"/>
              <w:bottom w:val="single" w:sz="4" w:space="0" w:color="auto"/>
              <w:right w:val="single" w:sz="4" w:space="0" w:color="auto"/>
            </w:tcBorders>
          </w:tcPr>
          <w:p w:rsidR="00646399" w:rsidRPr="00701ECC" w:rsidRDefault="00AB3C46" w:rsidP="00E7002E">
            <w:pPr>
              <w:jc w:val="center"/>
              <w:rPr>
                <w:sz w:val="24"/>
                <w:szCs w:val="24"/>
              </w:rPr>
            </w:pPr>
            <w:r>
              <w:rPr>
                <w:sz w:val="24"/>
                <w:szCs w:val="24"/>
              </w:rPr>
              <w:t>к</w:t>
            </w:r>
            <w:r w:rsidR="00646399">
              <w:rPr>
                <w:sz w:val="24"/>
                <w:szCs w:val="24"/>
              </w:rPr>
              <w:t>м</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37</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37</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37</w:t>
            </w:r>
          </w:p>
        </w:tc>
      </w:tr>
      <w:tr w:rsidR="00646399" w:rsidRPr="00550169" w:rsidTr="00E7002E">
        <w:trP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jc w:val="center"/>
              <w:rPr>
                <w:sz w:val="24"/>
                <w:szCs w:val="24"/>
              </w:rPr>
            </w:pPr>
            <w:r>
              <w:rPr>
                <w:sz w:val="24"/>
                <w:szCs w:val="24"/>
              </w:rPr>
              <w:t>4.2.</w:t>
            </w:r>
          </w:p>
        </w:tc>
        <w:tc>
          <w:tcPr>
            <w:tcW w:w="4678" w:type="dxa"/>
            <w:tcBorders>
              <w:top w:val="single" w:sz="4" w:space="0" w:color="auto"/>
              <w:left w:val="single" w:sz="4" w:space="0" w:color="auto"/>
              <w:bottom w:val="single" w:sz="4" w:space="0" w:color="auto"/>
              <w:right w:val="single" w:sz="4" w:space="0" w:color="auto"/>
            </w:tcBorders>
            <w:vAlign w:val="center"/>
          </w:tcPr>
          <w:p w:rsidR="00646399" w:rsidRPr="00AA6D44" w:rsidRDefault="00AA6D44" w:rsidP="00E7002E">
            <w:pPr>
              <w:tabs>
                <w:tab w:val="left" w:pos="507"/>
              </w:tabs>
              <w:jc w:val="both"/>
              <w:rPr>
                <w:bCs/>
                <w:color w:val="000000"/>
                <w:sz w:val="24"/>
                <w:szCs w:val="24"/>
              </w:rPr>
            </w:pPr>
            <w:r>
              <w:rPr>
                <w:rStyle w:val="31"/>
                <w:spacing w:val="0"/>
              </w:rPr>
              <w:t>У</w:t>
            </w:r>
            <w:r w:rsidRPr="00AA6D44">
              <w:rPr>
                <w:rStyle w:val="31"/>
                <w:spacing w:val="0"/>
              </w:rPr>
              <w:t>ровень технического состояния сетей наружного уличного освещения</w:t>
            </w:r>
          </w:p>
        </w:tc>
        <w:tc>
          <w:tcPr>
            <w:tcW w:w="1275" w:type="dxa"/>
            <w:tcBorders>
              <w:top w:val="single" w:sz="4" w:space="0" w:color="auto"/>
              <w:left w:val="single" w:sz="4" w:space="0" w:color="auto"/>
              <w:bottom w:val="single" w:sz="4" w:space="0" w:color="auto"/>
              <w:right w:val="single" w:sz="4" w:space="0" w:color="auto"/>
            </w:tcBorders>
          </w:tcPr>
          <w:p w:rsidR="00646399" w:rsidRPr="00701ECC" w:rsidRDefault="00AA6D44" w:rsidP="00E7002E">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6399" w:rsidRPr="00550169" w:rsidRDefault="00646399" w:rsidP="00014A5E">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80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jc w:val="center"/>
              <w:rPr>
                <w:sz w:val="28"/>
                <w:szCs w:val="28"/>
              </w:rPr>
            </w:pPr>
            <w:r>
              <w:rPr>
                <w:sz w:val="28"/>
                <w:szCs w:val="28"/>
              </w:rPr>
              <w:t>80</w:t>
            </w:r>
          </w:p>
        </w:tc>
        <w:tc>
          <w:tcPr>
            <w:tcW w:w="1701" w:type="dxa"/>
            <w:tcBorders>
              <w:top w:val="single" w:sz="4" w:space="0" w:color="auto"/>
              <w:left w:val="single" w:sz="4" w:space="0" w:color="auto"/>
              <w:bottom w:val="single" w:sz="4" w:space="0" w:color="auto"/>
              <w:right w:val="single" w:sz="4" w:space="0" w:color="auto"/>
            </w:tcBorders>
            <w:vAlign w:val="center"/>
          </w:tcPr>
          <w:p w:rsidR="00646399" w:rsidRPr="00550169" w:rsidRDefault="00AB3C46" w:rsidP="00014A5E">
            <w:pPr>
              <w:widowControl w:val="0"/>
              <w:autoSpaceDE w:val="0"/>
              <w:autoSpaceDN w:val="0"/>
              <w:adjustRightInd w:val="0"/>
              <w:rPr>
                <w:sz w:val="28"/>
                <w:szCs w:val="28"/>
              </w:rPr>
            </w:pPr>
            <w:r>
              <w:rPr>
                <w:sz w:val="28"/>
                <w:szCs w:val="28"/>
              </w:rPr>
              <w:t>80</w:t>
            </w:r>
          </w:p>
        </w:tc>
      </w:tr>
    </w:tbl>
    <w:p w:rsidR="00014A5E" w:rsidRDefault="00014A5E" w:rsidP="00014A5E">
      <w:pPr>
        <w:widowControl w:val="0"/>
        <w:tabs>
          <w:tab w:val="left" w:pos="0"/>
        </w:tabs>
        <w:autoSpaceDE w:val="0"/>
        <w:autoSpaceDN w:val="0"/>
        <w:adjustRightInd w:val="0"/>
        <w:jc w:val="center"/>
        <w:rPr>
          <w:b/>
          <w:bCs/>
          <w:sz w:val="28"/>
          <w:szCs w:val="28"/>
          <w:u w:val="single"/>
        </w:rPr>
      </w:pPr>
    </w:p>
    <w:p w:rsidR="00014A5E" w:rsidRDefault="00014A5E" w:rsidP="00014A5E">
      <w:pPr>
        <w:widowControl w:val="0"/>
        <w:tabs>
          <w:tab w:val="left" w:pos="0"/>
          <w:tab w:val="left" w:pos="186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Default="00014A5E" w:rsidP="00014A5E">
      <w:pPr>
        <w:widowControl w:val="0"/>
        <w:tabs>
          <w:tab w:val="left" w:pos="0"/>
        </w:tabs>
        <w:autoSpaceDE w:val="0"/>
        <w:autoSpaceDN w:val="0"/>
        <w:adjustRightInd w:val="0"/>
        <w:jc w:val="both"/>
      </w:pPr>
    </w:p>
    <w:p w:rsidR="00014A5E" w:rsidRPr="009C7410" w:rsidRDefault="00014A5E" w:rsidP="00701ECC">
      <w:pPr>
        <w:pStyle w:val="1"/>
        <w:ind w:left="9639"/>
        <w:jc w:val="both"/>
        <w:rPr>
          <w:b w:val="0"/>
          <w:sz w:val="24"/>
          <w:szCs w:val="24"/>
        </w:rPr>
      </w:pPr>
      <w:r w:rsidRPr="006401C3">
        <w:rPr>
          <w:b w:val="0"/>
          <w:bCs/>
          <w:sz w:val="24"/>
          <w:szCs w:val="24"/>
        </w:rPr>
        <w:lastRenderedPageBreak/>
        <w:t xml:space="preserve">Приложение </w:t>
      </w:r>
      <w:r>
        <w:rPr>
          <w:b w:val="0"/>
          <w:bCs/>
          <w:sz w:val="24"/>
          <w:szCs w:val="24"/>
        </w:rPr>
        <w:t>2</w:t>
      </w:r>
    </w:p>
    <w:p w:rsidR="00014A5E" w:rsidRPr="009C7410" w:rsidRDefault="00014A5E" w:rsidP="00701ECC">
      <w:pPr>
        <w:pStyle w:val="1"/>
        <w:ind w:left="9639"/>
        <w:jc w:val="both"/>
        <w:rPr>
          <w:rFonts w:ascii="Calibri" w:hAnsi="Calibri"/>
          <w:sz w:val="22"/>
          <w:szCs w:val="22"/>
        </w:rPr>
      </w:pPr>
      <w:r w:rsidRPr="006401C3">
        <w:rPr>
          <w:b w:val="0"/>
          <w:bCs/>
          <w:sz w:val="24"/>
          <w:szCs w:val="24"/>
        </w:rPr>
        <w:t xml:space="preserve">к муниципальной программе </w:t>
      </w:r>
      <w:r w:rsidRPr="005001CF">
        <w:rPr>
          <w:b w:val="0"/>
          <w:bCs/>
          <w:sz w:val="24"/>
          <w:szCs w:val="24"/>
        </w:rPr>
        <w:t>«Создание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w:t>
      </w:r>
    </w:p>
    <w:p w:rsidR="00701ECC" w:rsidRDefault="00701ECC" w:rsidP="00014A5E">
      <w:pPr>
        <w:widowControl w:val="0"/>
        <w:autoSpaceDE w:val="0"/>
        <w:autoSpaceDN w:val="0"/>
        <w:adjustRightInd w:val="0"/>
        <w:jc w:val="center"/>
        <w:rPr>
          <w:b/>
          <w:bCs/>
          <w:sz w:val="28"/>
          <w:szCs w:val="28"/>
        </w:rPr>
      </w:pPr>
    </w:p>
    <w:p w:rsidR="00014A5E" w:rsidRPr="00B42DBB" w:rsidRDefault="00014A5E" w:rsidP="00014A5E">
      <w:pPr>
        <w:widowControl w:val="0"/>
        <w:autoSpaceDE w:val="0"/>
        <w:autoSpaceDN w:val="0"/>
        <w:adjustRightInd w:val="0"/>
        <w:jc w:val="center"/>
        <w:rPr>
          <w:b/>
          <w:bCs/>
          <w:sz w:val="28"/>
          <w:szCs w:val="28"/>
        </w:rPr>
      </w:pPr>
      <w:r w:rsidRPr="00B42DBB">
        <w:rPr>
          <w:b/>
          <w:bCs/>
          <w:sz w:val="28"/>
          <w:szCs w:val="28"/>
        </w:rPr>
        <w:t>ПЛАН</w:t>
      </w:r>
    </w:p>
    <w:p w:rsidR="00014A5E" w:rsidRPr="00B42DBB" w:rsidRDefault="00014A5E" w:rsidP="00014A5E">
      <w:pPr>
        <w:widowControl w:val="0"/>
        <w:autoSpaceDE w:val="0"/>
        <w:autoSpaceDN w:val="0"/>
        <w:adjustRightInd w:val="0"/>
        <w:jc w:val="center"/>
        <w:rPr>
          <w:b/>
          <w:bCs/>
          <w:sz w:val="28"/>
          <w:szCs w:val="28"/>
          <w:u w:val="single"/>
        </w:rPr>
      </w:pPr>
      <w:r w:rsidRPr="00B42DBB">
        <w:rPr>
          <w:b/>
          <w:bCs/>
          <w:sz w:val="28"/>
          <w:szCs w:val="28"/>
        </w:rPr>
        <w:t xml:space="preserve"> реализации муниципальной программы </w:t>
      </w:r>
      <w:r>
        <w:rPr>
          <w:b/>
          <w:bCs/>
          <w:sz w:val="28"/>
          <w:szCs w:val="28"/>
          <w:u w:val="single"/>
        </w:rPr>
        <w:t>на 2020</w:t>
      </w:r>
      <w:r w:rsidRPr="00B42DBB">
        <w:rPr>
          <w:b/>
          <w:bCs/>
          <w:sz w:val="28"/>
          <w:szCs w:val="28"/>
          <w:u w:val="single"/>
        </w:rPr>
        <w:t xml:space="preserve"> – 202</w:t>
      </w:r>
      <w:r>
        <w:rPr>
          <w:b/>
          <w:bCs/>
          <w:sz w:val="28"/>
          <w:szCs w:val="28"/>
          <w:u w:val="single"/>
        </w:rPr>
        <w:t>2</w:t>
      </w:r>
      <w:r w:rsidRPr="00B42DBB">
        <w:rPr>
          <w:b/>
          <w:bCs/>
          <w:sz w:val="28"/>
          <w:szCs w:val="28"/>
          <w:u w:val="single"/>
        </w:rPr>
        <w:t xml:space="preserve"> годы</w:t>
      </w:r>
    </w:p>
    <w:p w:rsidR="00014A5E" w:rsidRDefault="00014A5E" w:rsidP="00014A5E">
      <w:pPr>
        <w:widowControl w:val="0"/>
        <w:tabs>
          <w:tab w:val="left" w:pos="0"/>
        </w:tabs>
        <w:autoSpaceDE w:val="0"/>
        <w:autoSpaceDN w:val="0"/>
        <w:adjustRightInd w:val="0"/>
        <w:jc w:val="center"/>
        <w:rPr>
          <w:b/>
          <w:bCs/>
          <w:sz w:val="28"/>
          <w:szCs w:val="28"/>
        </w:rPr>
      </w:pPr>
      <w:r w:rsidRPr="005001CF">
        <w:rPr>
          <w:b/>
          <w:bCs/>
          <w:sz w:val="28"/>
          <w:szCs w:val="28"/>
        </w:rPr>
        <w:t xml:space="preserve">«Создание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 </w:t>
      </w:r>
    </w:p>
    <w:p w:rsidR="00014A5E" w:rsidRPr="005001CF" w:rsidRDefault="00014A5E" w:rsidP="00014A5E">
      <w:pPr>
        <w:widowControl w:val="0"/>
        <w:tabs>
          <w:tab w:val="left" w:pos="0"/>
        </w:tabs>
        <w:autoSpaceDE w:val="0"/>
        <w:autoSpaceDN w:val="0"/>
        <w:adjustRightInd w:val="0"/>
        <w:jc w:val="center"/>
        <w:rPr>
          <w:b/>
          <w:bCs/>
          <w:sz w:val="28"/>
          <w:szCs w:val="28"/>
        </w:rPr>
      </w:pPr>
    </w:p>
    <w:p w:rsidR="00014A5E" w:rsidRPr="00B42DBB" w:rsidRDefault="00014A5E" w:rsidP="00014A5E">
      <w:pPr>
        <w:widowControl w:val="0"/>
        <w:tabs>
          <w:tab w:val="left" w:pos="2281"/>
          <w:tab w:val="left" w:pos="4395"/>
          <w:tab w:val="center" w:pos="5173"/>
        </w:tabs>
        <w:autoSpaceDE w:val="0"/>
        <w:autoSpaceDN w:val="0"/>
        <w:adjustRightInd w:val="0"/>
        <w:jc w:val="center"/>
        <w:rPr>
          <w:rFonts w:eastAsia="Calibri"/>
          <w:bCs/>
          <w:sz w:val="16"/>
          <w:szCs w:val="16"/>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15"/>
        <w:gridCol w:w="1134"/>
        <w:gridCol w:w="1017"/>
        <w:gridCol w:w="1249"/>
        <w:gridCol w:w="1260"/>
        <w:gridCol w:w="1291"/>
        <w:gridCol w:w="1410"/>
        <w:gridCol w:w="1138"/>
        <w:gridCol w:w="1140"/>
      </w:tblGrid>
      <w:tr w:rsidR="00014A5E" w:rsidRPr="00550169" w:rsidTr="00E7002E">
        <w:trPr>
          <w:trHeight w:val="873"/>
          <w:tblCellSpacing w:w="5" w:type="nil"/>
        </w:trPr>
        <w:tc>
          <w:tcPr>
            <w:tcW w:w="796" w:type="dxa"/>
            <w:vMerge w:val="restart"/>
          </w:tcPr>
          <w:p w:rsidR="00014A5E" w:rsidRPr="00550169" w:rsidRDefault="00014A5E" w:rsidP="00E7002E">
            <w:pPr>
              <w:widowControl w:val="0"/>
              <w:autoSpaceDE w:val="0"/>
              <w:autoSpaceDN w:val="0"/>
              <w:adjustRightInd w:val="0"/>
              <w:jc w:val="center"/>
              <w:rPr>
                <w:sz w:val="24"/>
                <w:szCs w:val="24"/>
              </w:rPr>
            </w:pPr>
            <w:r w:rsidRPr="00550169">
              <w:rPr>
                <w:sz w:val="24"/>
                <w:szCs w:val="24"/>
              </w:rPr>
              <w:t>№ п</w:t>
            </w:r>
            <w:r w:rsidRPr="00550169">
              <w:rPr>
                <w:sz w:val="24"/>
                <w:szCs w:val="24"/>
                <w:lang w:val="en-US"/>
              </w:rPr>
              <w:t>/</w:t>
            </w:r>
            <w:r w:rsidRPr="00550169">
              <w:rPr>
                <w:sz w:val="24"/>
                <w:szCs w:val="24"/>
              </w:rPr>
              <w:t>п</w:t>
            </w:r>
          </w:p>
        </w:tc>
        <w:tc>
          <w:tcPr>
            <w:tcW w:w="3960" w:type="dxa"/>
            <w:vMerge w:val="restart"/>
          </w:tcPr>
          <w:p w:rsidR="00014A5E" w:rsidRDefault="00014A5E" w:rsidP="00E7002E">
            <w:pPr>
              <w:widowControl w:val="0"/>
              <w:autoSpaceDE w:val="0"/>
              <w:autoSpaceDN w:val="0"/>
              <w:adjustRightInd w:val="0"/>
              <w:jc w:val="center"/>
              <w:rPr>
                <w:sz w:val="24"/>
                <w:szCs w:val="24"/>
              </w:rPr>
            </w:pPr>
            <w:r w:rsidRPr="00550169">
              <w:rPr>
                <w:sz w:val="24"/>
                <w:szCs w:val="24"/>
              </w:rPr>
              <w:t xml:space="preserve">Наименование </w:t>
            </w:r>
          </w:p>
          <w:p w:rsidR="00014A5E" w:rsidRDefault="00014A5E" w:rsidP="00E7002E">
            <w:pPr>
              <w:widowControl w:val="0"/>
              <w:autoSpaceDE w:val="0"/>
              <w:autoSpaceDN w:val="0"/>
              <w:adjustRightInd w:val="0"/>
              <w:jc w:val="center"/>
              <w:rPr>
                <w:sz w:val="24"/>
                <w:szCs w:val="24"/>
              </w:rPr>
            </w:pPr>
          </w:p>
          <w:p w:rsidR="00014A5E" w:rsidRDefault="00014A5E" w:rsidP="00E7002E">
            <w:pPr>
              <w:widowControl w:val="0"/>
              <w:autoSpaceDE w:val="0"/>
              <w:autoSpaceDN w:val="0"/>
              <w:adjustRightInd w:val="0"/>
              <w:jc w:val="center"/>
              <w:rPr>
                <w:sz w:val="24"/>
                <w:szCs w:val="24"/>
              </w:rPr>
            </w:pPr>
          </w:p>
          <w:p w:rsidR="00014A5E" w:rsidRDefault="00014A5E" w:rsidP="00E7002E">
            <w:pPr>
              <w:widowControl w:val="0"/>
              <w:autoSpaceDE w:val="0"/>
              <w:autoSpaceDN w:val="0"/>
              <w:adjustRightInd w:val="0"/>
              <w:jc w:val="center"/>
              <w:rPr>
                <w:sz w:val="24"/>
                <w:szCs w:val="24"/>
              </w:rPr>
            </w:pPr>
          </w:p>
          <w:p w:rsidR="00014A5E" w:rsidRPr="00550169" w:rsidRDefault="00014A5E" w:rsidP="00E7002E">
            <w:pPr>
              <w:widowControl w:val="0"/>
              <w:autoSpaceDE w:val="0"/>
              <w:autoSpaceDN w:val="0"/>
              <w:adjustRightInd w:val="0"/>
              <w:jc w:val="center"/>
              <w:rPr>
                <w:sz w:val="24"/>
                <w:szCs w:val="24"/>
              </w:rPr>
            </w:pPr>
          </w:p>
        </w:tc>
        <w:tc>
          <w:tcPr>
            <w:tcW w:w="1415" w:type="dxa"/>
            <w:vMerge w:val="restart"/>
          </w:tcPr>
          <w:p w:rsidR="00014A5E" w:rsidRPr="00550169" w:rsidRDefault="00014A5E" w:rsidP="00E7002E">
            <w:pPr>
              <w:widowControl w:val="0"/>
              <w:autoSpaceDE w:val="0"/>
              <w:autoSpaceDN w:val="0"/>
              <w:adjustRightInd w:val="0"/>
              <w:ind w:left="-1351" w:right="-76" w:firstLine="1276"/>
              <w:jc w:val="center"/>
              <w:rPr>
                <w:sz w:val="24"/>
                <w:szCs w:val="24"/>
              </w:rPr>
            </w:pPr>
            <w:r w:rsidRPr="00550169">
              <w:rPr>
                <w:sz w:val="24"/>
                <w:szCs w:val="24"/>
              </w:rPr>
              <w:t>Исполни-</w:t>
            </w:r>
          </w:p>
          <w:p w:rsidR="00014A5E" w:rsidRPr="00550169" w:rsidRDefault="00014A5E" w:rsidP="00E7002E">
            <w:pPr>
              <w:widowControl w:val="0"/>
              <w:autoSpaceDE w:val="0"/>
              <w:autoSpaceDN w:val="0"/>
              <w:adjustRightInd w:val="0"/>
              <w:ind w:left="-1351" w:right="-76" w:firstLine="1276"/>
              <w:jc w:val="center"/>
              <w:rPr>
                <w:sz w:val="24"/>
                <w:szCs w:val="24"/>
              </w:rPr>
            </w:pPr>
            <w:r w:rsidRPr="00550169">
              <w:rPr>
                <w:sz w:val="24"/>
                <w:szCs w:val="24"/>
              </w:rPr>
              <w:t>тель</w:t>
            </w:r>
          </w:p>
          <w:p w:rsidR="00014A5E" w:rsidRPr="00550169" w:rsidRDefault="00014A5E" w:rsidP="00E7002E">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134" w:type="dxa"/>
            <w:vMerge w:val="restart"/>
          </w:tcPr>
          <w:p w:rsidR="00014A5E" w:rsidRPr="00550169" w:rsidRDefault="00014A5E" w:rsidP="00E7002E">
            <w:pPr>
              <w:widowControl w:val="0"/>
              <w:autoSpaceDE w:val="0"/>
              <w:autoSpaceDN w:val="0"/>
              <w:adjustRightInd w:val="0"/>
              <w:ind w:right="-75"/>
              <w:jc w:val="center"/>
              <w:rPr>
                <w:sz w:val="24"/>
                <w:szCs w:val="24"/>
              </w:rPr>
            </w:pPr>
            <w:r w:rsidRPr="00550169">
              <w:rPr>
                <w:sz w:val="24"/>
                <w:szCs w:val="24"/>
              </w:rPr>
              <w:t>Источник финан-совогообеспече-ния (расшиф-ровать)</w:t>
            </w:r>
          </w:p>
        </w:tc>
        <w:tc>
          <w:tcPr>
            <w:tcW w:w="4817" w:type="dxa"/>
            <w:gridSpan w:val="4"/>
          </w:tcPr>
          <w:p w:rsidR="00014A5E" w:rsidRPr="00550169" w:rsidRDefault="00014A5E" w:rsidP="00E7002E">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014A5E" w:rsidRPr="00550169" w:rsidRDefault="00014A5E" w:rsidP="00E7002E">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014A5E" w:rsidRPr="00550169" w:rsidTr="00E7002E">
        <w:trPr>
          <w:trHeight w:val="439"/>
          <w:tblCellSpacing w:w="5" w:type="nil"/>
        </w:trPr>
        <w:tc>
          <w:tcPr>
            <w:tcW w:w="796" w:type="dxa"/>
            <w:vMerge/>
          </w:tcPr>
          <w:p w:rsidR="00014A5E" w:rsidRPr="00550169" w:rsidRDefault="00014A5E" w:rsidP="00E7002E">
            <w:pPr>
              <w:widowControl w:val="0"/>
              <w:autoSpaceDE w:val="0"/>
              <w:autoSpaceDN w:val="0"/>
              <w:adjustRightInd w:val="0"/>
              <w:jc w:val="center"/>
              <w:rPr>
                <w:sz w:val="24"/>
                <w:szCs w:val="24"/>
              </w:rPr>
            </w:pPr>
          </w:p>
        </w:tc>
        <w:tc>
          <w:tcPr>
            <w:tcW w:w="3960" w:type="dxa"/>
            <w:vMerge/>
          </w:tcPr>
          <w:p w:rsidR="00014A5E" w:rsidRPr="00550169" w:rsidRDefault="00014A5E" w:rsidP="00E7002E">
            <w:pPr>
              <w:widowControl w:val="0"/>
              <w:autoSpaceDE w:val="0"/>
              <w:autoSpaceDN w:val="0"/>
              <w:adjustRightInd w:val="0"/>
              <w:jc w:val="center"/>
              <w:rPr>
                <w:sz w:val="24"/>
                <w:szCs w:val="24"/>
              </w:rPr>
            </w:pPr>
          </w:p>
        </w:tc>
        <w:tc>
          <w:tcPr>
            <w:tcW w:w="1415" w:type="dxa"/>
            <w:vMerge/>
          </w:tcPr>
          <w:p w:rsidR="00014A5E" w:rsidRPr="00550169" w:rsidRDefault="00014A5E" w:rsidP="00E7002E">
            <w:pPr>
              <w:widowControl w:val="0"/>
              <w:autoSpaceDE w:val="0"/>
              <w:autoSpaceDN w:val="0"/>
              <w:adjustRightInd w:val="0"/>
              <w:ind w:left="-75" w:right="-76"/>
              <w:jc w:val="center"/>
              <w:rPr>
                <w:sz w:val="24"/>
                <w:szCs w:val="24"/>
              </w:rPr>
            </w:pPr>
          </w:p>
        </w:tc>
        <w:tc>
          <w:tcPr>
            <w:tcW w:w="1134" w:type="dxa"/>
            <w:vMerge/>
          </w:tcPr>
          <w:p w:rsidR="00014A5E" w:rsidRPr="00550169" w:rsidRDefault="00014A5E" w:rsidP="00E7002E">
            <w:pPr>
              <w:widowControl w:val="0"/>
              <w:autoSpaceDE w:val="0"/>
              <w:autoSpaceDN w:val="0"/>
              <w:adjustRightInd w:val="0"/>
              <w:jc w:val="center"/>
              <w:rPr>
                <w:sz w:val="24"/>
                <w:szCs w:val="24"/>
              </w:rPr>
            </w:pPr>
          </w:p>
        </w:tc>
        <w:tc>
          <w:tcPr>
            <w:tcW w:w="1017"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всего</w:t>
            </w:r>
          </w:p>
        </w:tc>
        <w:tc>
          <w:tcPr>
            <w:tcW w:w="1249" w:type="dxa"/>
          </w:tcPr>
          <w:p w:rsidR="00014A5E" w:rsidRPr="00550169" w:rsidRDefault="00014A5E" w:rsidP="00E7002E">
            <w:pPr>
              <w:widowControl w:val="0"/>
              <w:autoSpaceDE w:val="0"/>
              <w:autoSpaceDN w:val="0"/>
              <w:adjustRightInd w:val="0"/>
              <w:jc w:val="center"/>
              <w:rPr>
                <w:sz w:val="22"/>
                <w:szCs w:val="22"/>
              </w:rPr>
            </w:pPr>
            <w:r>
              <w:rPr>
                <w:sz w:val="22"/>
                <w:szCs w:val="22"/>
              </w:rPr>
              <w:t>2020 год</w:t>
            </w:r>
          </w:p>
        </w:tc>
        <w:tc>
          <w:tcPr>
            <w:tcW w:w="1260" w:type="dxa"/>
          </w:tcPr>
          <w:p w:rsidR="00014A5E" w:rsidRPr="00550169" w:rsidRDefault="00014A5E" w:rsidP="00E7002E">
            <w:pPr>
              <w:widowControl w:val="0"/>
              <w:autoSpaceDE w:val="0"/>
              <w:autoSpaceDN w:val="0"/>
              <w:adjustRightInd w:val="0"/>
              <w:jc w:val="center"/>
              <w:rPr>
                <w:sz w:val="22"/>
                <w:szCs w:val="22"/>
              </w:rPr>
            </w:pPr>
            <w:r>
              <w:rPr>
                <w:sz w:val="22"/>
                <w:szCs w:val="22"/>
              </w:rPr>
              <w:t>2021 год</w:t>
            </w:r>
          </w:p>
        </w:tc>
        <w:tc>
          <w:tcPr>
            <w:tcW w:w="1291" w:type="dxa"/>
          </w:tcPr>
          <w:p w:rsidR="00014A5E" w:rsidRPr="00550169" w:rsidRDefault="00014A5E" w:rsidP="00E7002E">
            <w:pPr>
              <w:widowControl w:val="0"/>
              <w:autoSpaceDE w:val="0"/>
              <w:autoSpaceDN w:val="0"/>
              <w:adjustRightInd w:val="0"/>
              <w:jc w:val="center"/>
              <w:rPr>
                <w:sz w:val="22"/>
                <w:szCs w:val="22"/>
              </w:rPr>
            </w:pPr>
            <w:r>
              <w:rPr>
                <w:sz w:val="22"/>
                <w:szCs w:val="22"/>
              </w:rPr>
              <w:t>2022 год</w:t>
            </w:r>
          </w:p>
        </w:tc>
        <w:tc>
          <w:tcPr>
            <w:tcW w:w="1410" w:type="dxa"/>
          </w:tcPr>
          <w:p w:rsidR="00014A5E" w:rsidRPr="00550169" w:rsidRDefault="00014A5E" w:rsidP="00E7002E">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014A5E" w:rsidRPr="00550169" w:rsidRDefault="00014A5E" w:rsidP="00E7002E">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014A5E" w:rsidRPr="00550169" w:rsidRDefault="00014A5E" w:rsidP="00E7002E">
            <w:pPr>
              <w:widowControl w:val="0"/>
              <w:autoSpaceDE w:val="0"/>
              <w:autoSpaceDN w:val="0"/>
              <w:adjustRightInd w:val="0"/>
              <w:jc w:val="center"/>
              <w:rPr>
                <w:sz w:val="22"/>
                <w:szCs w:val="22"/>
              </w:rPr>
            </w:pPr>
            <w:r w:rsidRPr="00550169">
              <w:rPr>
                <w:sz w:val="22"/>
                <w:szCs w:val="22"/>
              </w:rPr>
              <w:t>2-й год планового периода</w:t>
            </w:r>
          </w:p>
        </w:tc>
      </w:tr>
    </w:tbl>
    <w:p w:rsidR="00014A5E" w:rsidRPr="007B1A9B" w:rsidRDefault="00014A5E" w:rsidP="00014A5E">
      <w:pPr>
        <w:widowControl w:val="0"/>
        <w:tabs>
          <w:tab w:val="left" w:pos="0"/>
        </w:tabs>
        <w:autoSpaceDE w:val="0"/>
        <w:autoSpaceDN w:val="0"/>
        <w:adjustRightInd w:val="0"/>
        <w:jc w:val="center"/>
        <w:rPr>
          <w:b/>
          <w:bCs/>
          <w:sz w:val="16"/>
          <w:szCs w:val="16"/>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2"/>
        <w:gridCol w:w="33"/>
        <w:gridCol w:w="15"/>
        <w:gridCol w:w="3891"/>
        <w:gridCol w:w="9"/>
        <w:gridCol w:w="1409"/>
        <w:gridCol w:w="1134"/>
        <w:gridCol w:w="1134"/>
        <w:gridCol w:w="1258"/>
        <w:gridCol w:w="18"/>
        <w:gridCol w:w="1234"/>
        <w:gridCol w:w="1268"/>
        <w:gridCol w:w="8"/>
        <w:gridCol w:w="1380"/>
        <w:gridCol w:w="22"/>
        <w:gridCol w:w="30"/>
        <w:gridCol w:w="1161"/>
        <w:gridCol w:w="1044"/>
      </w:tblGrid>
      <w:tr w:rsidR="00014A5E" w:rsidRPr="00550169" w:rsidTr="00E7002E">
        <w:trPr>
          <w:trHeight w:hRule="exact" w:val="338"/>
          <w:tblHeader/>
          <w:tblCellSpacing w:w="5" w:type="nil"/>
          <w:jc w:val="center"/>
        </w:trPr>
        <w:tc>
          <w:tcPr>
            <w:tcW w:w="795" w:type="dxa"/>
            <w:gridSpan w:val="2"/>
          </w:tcPr>
          <w:p w:rsidR="00014A5E" w:rsidRPr="00550169" w:rsidRDefault="00014A5E" w:rsidP="00E7002E">
            <w:pPr>
              <w:widowControl w:val="0"/>
              <w:autoSpaceDE w:val="0"/>
              <w:autoSpaceDN w:val="0"/>
              <w:adjustRightInd w:val="0"/>
              <w:jc w:val="center"/>
              <w:rPr>
                <w:sz w:val="24"/>
                <w:szCs w:val="24"/>
              </w:rPr>
            </w:pPr>
            <w:r w:rsidRPr="00550169">
              <w:rPr>
                <w:sz w:val="24"/>
                <w:szCs w:val="24"/>
              </w:rPr>
              <w:t>1</w:t>
            </w:r>
          </w:p>
        </w:tc>
        <w:tc>
          <w:tcPr>
            <w:tcW w:w="3906" w:type="dxa"/>
            <w:gridSpan w:val="2"/>
          </w:tcPr>
          <w:p w:rsidR="00014A5E" w:rsidRPr="00550169" w:rsidRDefault="00014A5E" w:rsidP="00E7002E">
            <w:pPr>
              <w:widowControl w:val="0"/>
              <w:autoSpaceDE w:val="0"/>
              <w:autoSpaceDN w:val="0"/>
              <w:adjustRightInd w:val="0"/>
              <w:jc w:val="center"/>
              <w:rPr>
                <w:sz w:val="24"/>
                <w:szCs w:val="24"/>
              </w:rPr>
            </w:pPr>
            <w:r w:rsidRPr="00550169">
              <w:rPr>
                <w:sz w:val="24"/>
                <w:szCs w:val="24"/>
              </w:rPr>
              <w:t>2</w:t>
            </w:r>
          </w:p>
        </w:tc>
        <w:tc>
          <w:tcPr>
            <w:tcW w:w="1418" w:type="dxa"/>
            <w:gridSpan w:val="2"/>
          </w:tcPr>
          <w:p w:rsidR="00014A5E" w:rsidRPr="00550169" w:rsidRDefault="00014A5E" w:rsidP="00E7002E">
            <w:pPr>
              <w:widowControl w:val="0"/>
              <w:autoSpaceDE w:val="0"/>
              <w:autoSpaceDN w:val="0"/>
              <w:adjustRightInd w:val="0"/>
              <w:ind w:left="-75" w:right="-76"/>
              <w:jc w:val="center"/>
              <w:rPr>
                <w:sz w:val="24"/>
                <w:szCs w:val="24"/>
              </w:rPr>
            </w:pPr>
            <w:r w:rsidRPr="00550169">
              <w:rPr>
                <w:sz w:val="24"/>
                <w:szCs w:val="24"/>
              </w:rPr>
              <w:t>3</w:t>
            </w:r>
          </w:p>
        </w:tc>
        <w:tc>
          <w:tcPr>
            <w:tcW w:w="1134"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4</w:t>
            </w:r>
          </w:p>
        </w:tc>
        <w:tc>
          <w:tcPr>
            <w:tcW w:w="1134"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5</w:t>
            </w:r>
          </w:p>
        </w:tc>
        <w:tc>
          <w:tcPr>
            <w:tcW w:w="1276" w:type="dxa"/>
            <w:gridSpan w:val="2"/>
          </w:tcPr>
          <w:p w:rsidR="00014A5E" w:rsidRPr="00550169" w:rsidRDefault="00014A5E" w:rsidP="00E7002E">
            <w:pPr>
              <w:widowControl w:val="0"/>
              <w:autoSpaceDE w:val="0"/>
              <w:autoSpaceDN w:val="0"/>
              <w:adjustRightInd w:val="0"/>
              <w:jc w:val="center"/>
              <w:rPr>
                <w:sz w:val="24"/>
                <w:szCs w:val="24"/>
              </w:rPr>
            </w:pPr>
            <w:r w:rsidRPr="00550169">
              <w:rPr>
                <w:sz w:val="24"/>
                <w:szCs w:val="24"/>
              </w:rPr>
              <w:t>6</w:t>
            </w:r>
          </w:p>
        </w:tc>
        <w:tc>
          <w:tcPr>
            <w:tcW w:w="1234"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7</w:t>
            </w:r>
          </w:p>
        </w:tc>
        <w:tc>
          <w:tcPr>
            <w:tcW w:w="1276" w:type="dxa"/>
            <w:gridSpan w:val="2"/>
          </w:tcPr>
          <w:p w:rsidR="00014A5E" w:rsidRPr="00550169" w:rsidRDefault="00014A5E" w:rsidP="00E7002E">
            <w:pPr>
              <w:widowControl w:val="0"/>
              <w:autoSpaceDE w:val="0"/>
              <w:autoSpaceDN w:val="0"/>
              <w:adjustRightInd w:val="0"/>
              <w:jc w:val="center"/>
              <w:rPr>
                <w:sz w:val="24"/>
                <w:szCs w:val="24"/>
              </w:rPr>
            </w:pPr>
            <w:r w:rsidRPr="00550169">
              <w:rPr>
                <w:sz w:val="24"/>
                <w:szCs w:val="24"/>
              </w:rPr>
              <w:t>8</w:t>
            </w:r>
          </w:p>
        </w:tc>
        <w:tc>
          <w:tcPr>
            <w:tcW w:w="1380" w:type="dxa"/>
          </w:tcPr>
          <w:p w:rsidR="00014A5E" w:rsidRPr="00550169" w:rsidRDefault="00014A5E" w:rsidP="00E7002E">
            <w:pPr>
              <w:widowControl w:val="0"/>
              <w:autoSpaceDE w:val="0"/>
              <w:autoSpaceDN w:val="0"/>
              <w:adjustRightInd w:val="0"/>
              <w:jc w:val="center"/>
              <w:rPr>
                <w:sz w:val="24"/>
                <w:szCs w:val="24"/>
              </w:rPr>
            </w:pPr>
            <w:r w:rsidRPr="00550169">
              <w:rPr>
                <w:sz w:val="24"/>
                <w:szCs w:val="24"/>
              </w:rPr>
              <w:t>9</w:t>
            </w:r>
          </w:p>
        </w:tc>
        <w:tc>
          <w:tcPr>
            <w:tcW w:w="1213" w:type="dxa"/>
            <w:gridSpan w:val="3"/>
          </w:tcPr>
          <w:p w:rsidR="00014A5E" w:rsidRPr="00550169" w:rsidRDefault="00014A5E" w:rsidP="00E7002E">
            <w:pPr>
              <w:widowControl w:val="0"/>
              <w:autoSpaceDE w:val="0"/>
              <w:autoSpaceDN w:val="0"/>
              <w:adjustRightInd w:val="0"/>
              <w:jc w:val="center"/>
              <w:rPr>
                <w:sz w:val="24"/>
                <w:szCs w:val="24"/>
              </w:rPr>
            </w:pPr>
            <w:r w:rsidRPr="00550169">
              <w:rPr>
                <w:sz w:val="24"/>
                <w:szCs w:val="24"/>
              </w:rPr>
              <w:t>10</w:t>
            </w:r>
          </w:p>
        </w:tc>
        <w:tc>
          <w:tcPr>
            <w:tcW w:w="1044" w:type="dxa"/>
          </w:tcPr>
          <w:p w:rsidR="00014A5E" w:rsidRPr="00550169" w:rsidRDefault="00014A5E" w:rsidP="00E7002E">
            <w:pPr>
              <w:widowControl w:val="0"/>
              <w:autoSpaceDE w:val="0"/>
              <w:autoSpaceDN w:val="0"/>
              <w:adjustRightInd w:val="0"/>
              <w:ind w:left="-262" w:firstLine="262"/>
              <w:jc w:val="center"/>
              <w:rPr>
                <w:sz w:val="24"/>
                <w:szCs w:val="24"/>
              </w:rPr>
            </w:pPr>
            <w:r w:rsidRPr="00550169">
              <w:rPr>
                <w:sz w:val="24"/>
                <w:szCs w:val="24"/>
              </w:rPr>
              <w:t>11</w:t>
            </w:r>
          </w:p>
        </w:tc>
      </w:tr>
      <w:tr w:rsidR="00014A5E" w:rsidRPr="00550169" w:rsidTr="002A02D7">
        <w:trPr>
          <w:trHeight w:hRule="exact" w:val="569"/>
          <w:tblCellSpacing w:w="5" w:type="nil"/>
          <w:jc w:val="center"/>
        </w:trPr>
        <w:tc>
          <w:tcPr>
            <w:tcW w:w="15810" w:type="dxa"/>
            <w:gridSpan w:val="18"/>
            <w:vAlign w:val="center"/>
          </w:tcPr>
          <w:p w:rsidR="00014A5E" w:rsidRPr="00456091" w:rsidRDefault="00014A5E" w:rsidP="002A02D7">
            <w:pPr>
              <w:tabs>
                <w:tab w:val="left" w:pos="3990"/>
                <w:tab w:val="center" w:pos="7830"/>
              </w:tabs>
              <w:jc w:val="center"/>
              <w:rPr>
                <w:rFonts w:eastAsia="Calibri"/>
                <w:b/>
                <w:sz w:val="24"/>
                <w:szCs w:val="24"/>
                <w:lang w:eastAsia="en-US"/>
              </w:rPr>
            </w:pPr>
            <w:r w:rsidRPr="00456091">
              <w:rPr>
                <w:b/>
                <w:sz w:val="24"/>
                <w:szCs w:val="24"/>
              </w:rPr>
              <w:t>Подпрограмма «Капитальный и текущий ремонт муниципального жилого фонда</w:t>
            </w:r>
            <w:r w:rsidR="00456091" w:rsidRPr="00456091">
              <w:rPr>
                <w:b/>
                <w:sz w:val="24"/>
                <w:szCs w:val="24"/>
              </w:rPr>
              <w:t xml:space="preserve"> Хиславичского городского поселения</w:t>
            </w:r>
            <w:r w:rsidRPr="00456091">
              <w:rPr>
                <w:b/>
                <w:sz w:val="24"/>
                <w:szCs w:val="24"/>
              </w:rPr>
              <w:t>»</w:t>
            </w:r>
          </w:p>
        </w:tc>
      </w:tr>
      <w:tr w:rsidR="00014A5E" w:rsidRPr="00550169" w:rsidTr="00456091">
        <w:trPr>
          <w:trHeight w:hRule="exact" w:val="589"/>
          <w:tblCellSpacing w:w="5" w:type="nil"/>
          <w:jc w:val="center"/>
        </w:trPr>
        <w:tc>
          <w:tcPr>
            <w:tcW w:w="810" w:type="dxa"/>
            <w:gridSpan w:val="3"/>
            <w:tcBorders>
              <w:bottom w:val="single" w:sz="4" w:space="0" w:color="auto"/>
            </w:tcBorders>
          </w:tcPr>
          <w:p w:rsidR="00014A5E" w:rsidRPr="00BF5CF2" w:rsidRDefault="00014A5E" w:rsidP="00E7002E">
            <w:pPr>
              <w:jc w:val="center"/>
              <w:rPr>
                <w:sz w:val="24"/>
                <w:szCs w:val="24"/>
              </w:rPr>
            </w:pPr>
            <w:r>
              <w:rPr>
                <w:sz w:val="24"/>
                <w:szCs w:val="24"/>
              </w:rPr>
              <w:t>1.1.</w:t>
            </w:r>
          </w:p>
        </w:tc>
        <w:tc>
          <w:tcPr>
            <w:tcW w:w="3900" w:type="dxa"/>
            <w:gridSpan w:val="2"/>
            <w:tcBorders>
              <w:bottom w:val="single" w:sz="4" w:space="0" w:color="auto"/>
            </w:tcBorders>
            <w:vAlign w:val="center"/>
          </w:tcPr>
          <w:p w:rsidR="00014A5E" w:rsidRPr="00456091" w:rsidRDefault="00014A5E" w:rsidP="00E7002E">
            <w:pPr>
              <w:tabs>
                <w:tab w:val="left" w:pos="507"/>
              </w:tabs>
              <w:jc w:val="both"/>
              <w:rPr>
                <w:bCs/>
                <w:sz w:val="24"/>
                <w:szCs w:val="24"/>
              </w:rPr>
            </w:pPr>
            <w:r w:rsidRPr="00456091">
              <w:rPr>
                <w:sz w:val="24"/>
                <w:szCs w:val="24"/>
              </w:rPr>
              <w:t>Капитальный и текущий ремонт муниципального жилого фонда</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 xml:space="preserve">Отдел по городу Администрации </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900,0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569"/>
          <w:tblCellSpacing w:w="5" w:type="nil"/>
          <w:jc w:val="center"/>
        </w:trPr>
        <w:tc>
          <w:tcPr>
            <w:tcW w:w="810" w:type="dxa"/>
            <w:gridSpan w:val="3"/>
            <w:tcBorders>
              <w:bottom w:val="single" w:sz="4" w:space="0" w:color="auto"/>
            </w:tcBorders>
          </w:tcPr>
          <w:p w:rsidR="00014A5E" w:rsidRPr="00BF5CF2" w:rsidRDefault="00014A5E" w:rsidP="00E7002E">
            <w:pPr>
              <w:jc w:val="center"/>
              <w:rPr>
                <w:sz w:val="24"/>
                <w:szCs w:val="24"/>
              </w:rPr>
            </w:pPr>
            <w:r>
              <w:rPr>
                <w:sz w:val="24"/>
                <w:szCs w:val="24"/>
              </w:rPr>
              <w:t>1.2.</w:t>
            </w:r>
          </w:p>
        </w:tc>
        <w:tc>
          <w:tcPr>
            <w:tcW w:w="3900" w:type="dxa"/>
            <w:gridSpan w:val="2"/>
            <w:tcBorders>
              <w:bottom w:val="single" w:sz="4" w:space="0" w:color="auto"/>
            </w:tcBorders>
          </w:tcPr>
          <w:p w:rsidR="00014A5E" w:rsidRPr="00456091" w:rsidRDefault="00014A5E" w:rsidP="00E7002E">
            <w:pPr>
              <w:widowControl w:val="0"/>
              <w:autoSpaceDE w:val="0"/>
              <w:autoSpaceDN w:val="0"/>
              <w:adjustRightInd w:val="0"/>
              <w:jc w:val="both"/>
              <w:rPr>
                <w:sz w:val="24"/>
                <w:szCs w:val="24"/>
              </w:rPr>
            </w:pPr>
            <w:r w:rsidRPr="00456091">
              <w:rPr>
                <w:sz w:val="24"/>
                <w:szCs w:val="24"/>
              </w:rPr>
              <w:t>Уплата взносов на капитальный ремонт жилого фонда</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600,0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200,0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200,0</w:t>
            </w:r>
          </w:p>
          <w:p w:rsidR="00014A5E" w:rsidRPr="00456091" w:rsidRDefault="00014A5E" w:rsidP="00E7002E">
            <w:pPr>
              <w:jc w:val="center"/>
              <w:rPr>
                <w:sz w:val="24"/>
                <w:szCs w:val="24"/>
              </w:rPr>
            </w:pP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200,0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2509"/>
          <w:tblCellSpacing w:w="5" w:type="nil"/>
          <w:jc w:val="center"/>
        </w:trPr>
        <w:tc>
          <w:tcPr>
            <w:tcW w:w="810" w:type="dxa"/>
            <w:gridSpan w:val="3"/>
            <w:tcBorders>
              <w:bottom w:val="single" w:sz="4" w:space="0" w:color="auto"/>
            </w:tcBorders>
          </w:tcPr>
          <w:p w:rsidR="00014A5E" w:rsidRDefault="00456091" w:rsidP="00E7002E">
            <w:pPr>
              <w:jc w:val="center"/>
              <w:rPr>
                <w:sz w:val="24"/>
                <w:szCs w:val="24"/>
              </w:rPr>
            </w:pPr>
            <w:r>
              <w:rPr>
                <w:sz w:val="24"/>
                <w:szCs w:val="24"/>
              </w:rPr>
              <w:lastRenderedPageBreak/>
              <w:t>1.3</w:t>
            </w:r>
          </w:p>
        </w:tc>
        <w:tc>
          <w:tcPr>
            <w:tcW w:w="3900" w:type="dxa"/>
            <w:gridSpan w:val="2"/>
            <w:tcBorders>
              <w:bottom w:val="single" w:sz="4" w:space="0" w:color="auto"/>
            </w:tcBorders>
          </w:tcPr>
          <w:p w:rsidR="00014A5E" w:rsidRPr="00456091" w:rsidRDefault="00014A5E" w:rsidP="00E7002E">
            <w:pPr>
              <w:widowControl w:val="0"/>
              <w:autoSpaceDE w:val="0"/>
              <w:autoSpaceDN w:val="0"/>
              <w:adjustRightInd w:val="0"/>
              <w:jc w:val="both"/>
              <w:rPr>
                <w:sz w:val="24"/>
                <w:szCs w:val="24"/>
              </w:rPr>
            </w:pPr>
            <w:r w:rsidRPr="00456091">
              <w:rPr>
                <w:sz w:val="24"/>
                <w:szCs w:val="24"/>
              </w:rPr>
              <w:t>Обеспечение, обслуживание и ремонт общего имущества многоквартирных домов  муниципального жилого фонда находящегося в муниципальной собственности Хиславичского городского поселения Хиславичского района Смоленской области</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A87AEE">
            <w:pPr>
              <w:jc w:val="center"/>
              <w:rPr>
                <w:sz w:val="24"/>
                <w:szCs w:val="24"/>
              </w:rPr>
            </w:pPr>
            <w:r w:rsidRPr="00456091">
              <w:rPr>
                <w:sz w:val="24"/>
                <w:szCs w:val="24"/>
              </w:rPr>
              <w:t>2</w:t>
            </w:r>
            <w:r w:rsidR="00A87AEE">
              <w:rPr>
                <w:sz w:val="24"/>
                <w:szCs w:val="24"/>
              </w:rPr>
              <w:t>2</w:t>
            </w:r>
            <w:r w:rsidRPr="00456091">
              <w:rPr>
                <w:sz w:val="24"/>
                <w:szCs w:val="24"/>
              </w:rPr>
              <w:t>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100,0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50,0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70,0</w:t>
            </w:r>
          </w:p>
          <w:p w:rsidR="00014A5E" w:rsidRPr="00456091" w:rsidRDefault="00014A5E" w:rsidP="00E7002E">
            <w:pPr>
              <w:jc w:val="center"/>
              <w:rPr>
                <w:sz w:val="24"/>
                <w:szCs w:val="24"/>
              </w:rPr>
            </w:pP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290"/>
          <w:tblCellSpacing w:w="5" w:type="nil"/>
          <w:jc w:val="center"/>
        </w:trPr>
        <w:tc>
          <w:tcPr>
            <w:tcW w:w="4710" w:type="dxa"/>
            <w:gridSpan w:val="5"/>
            <w:tcBorders>
              <w:bottom w:val="single" w:sz="4" w:space="0" w:color="auto"/>
            </w:tcBorders>
          </w:tcPr>
          <w:p w:rsidR="00014A5E" w:rsidRPr="00456091" w:rsidRDefault="00014A5E" w:rsidP="00E7002E">
            <w:pPr>
              <w:jc w:val="both"/>
              <w:rPr>
                <w:b/>
                <w:sz w:val="24"/>
                <w:szCs w:val="24"/>
              </w:rPr>
            </w:pPr>
            <w:r w:rsidRPr="00456091">
              <w:rPr>
                <w:b/>
                <w:sz w:val="24"/>
                <w:szCs w:val="24"/>
              </w:rPr>
              <w:t>Итого по подпрограмме</w:t>
            </w:r>
          </w:p>
        </w:tc>
        <w:tc>
          <w:tcPr>
            <w:tcW w:w="1409" w:type="dxa"/>
            <w:tcBorders>
              <w:bottom w:val="single" w:sz="4" w:space="0" w:color="auto"/>
            </w:tcBorders>
          </w:tcPr>
          <w:p w:rsidR="00014A5E" w:rsidRPr="00456091" w:rsidRDefault="00014A5E" w:rsidP="00E7002E">
            <w:pPr>
              <w:jc w:val="center"/>
              <w:rPr>
                <w:sz w:val="24"/>
                <w:szCs w:val="24"/>
              </w:rPr>
            </w:pPr>
          </w:p>
        </w:tc>
        <w:tc>
          <w:tcPr>
            <w:tcW w:w="1134" w:type="dxa"/>
            <w:tcBorders>
              <w:bottom w:val="single" w:sz="4" w:space="0" w:color="auto"/>
            </w:tcBorders>
          </w:tcPr>
          <w:p w:rsidR="00014A5E" w:rsidRPr="00456091" w:rsidRDefault="00014A5E" w:rsidP="00E7002E">
            <w:pPr>
              <w:jc w:val="center"/>
              <w:rPr>
                <w:sz w:val="24"/>
                <w:szCs w:val="24"/>
              </w:rPr>
            </w:pPr>
          </w:p>
        </w:tc>
        <w:tc>
          <w:tcPr>
            <w:tcW w:w="1134" w:type="dxa"/>
            <w:tcBorders>
              <w:bottom w:val="single" w:sz="4" w:space="0" w:color="auto"/>
            </w:tcBorders>
          </w:tcPr>
          <w:p w:rsidR="00014A5E" w:rsidRPr="00456091" w:rsidRDefault="00014A5E" w:rsidP="00E7002E">
            <w:pPr>
              <w:jc w:val="center"/>
              <w:rPr>
                <w:b/>
                <w:sz w:val="24"/>
                <w:szCs w:val="24"/>
              </w:rPr>
            </w:pPr>
            <w:r w:rsidRPr="00456091">
              <w:rPr>
                <w:b/>
                <w:sz w:val="24"/>
                <w:szCs w:val="24"/>
              </w:rPr>
              <w:t>1720,0</w:t>
            </w:r>
          </w:p>
        </w:tc>
        <w:tc>
          <w:tcPr>
            <w:tcW w:w="1258" w:type="dxa"/>
            <w:tcBorders>
              <w:bottom w:val="single" w:sz="4" w:space="0" w:color="auto"/>
            </w:tcBorders>
          </w:tcPr>
          <w:p w:rsidR="00014A5E" w:rsidRPr="00456091" w:rsidRDefault="00014A5E" w:rsidP="00E7002E">
            <w:pPr>
              <w:jc w:val="center"/>
              <w:rPr>
                <w:b/>
                <w:sz w:val="24"/>
                <w:szCs w:val="24"/>
              </w:rPr>
            </w:pPr>
            <w:r w:rsidRPr="00456091">
              <w:rPr>
                <w:b/>
                <w:sz w:val="24"/>
                <w:szCs w:val="24"/>
              </w:rPr>
              <w:t>600,0</w:t>
            </w:r>
          </w:p>
        </w:tc>
        <w:tc>
          <w:tcPr>
            <w:tcW w:w="1252" w:type="dxa"/>
            <w:gridSpan w:val="2"/>
            <w:tcBorders>
              <w:bottom w:val="single" w:sz="4" w:space="0" w:color="auto"/>
            </w:tcBorders>
          </w:tcPr>
          <w:p w:rsidR="00014A5E" w:rsidRPr="00456091" w:rsidRDefault="00014A5E" w:rsidP="00E7002E">
            <w:pPr>
              <w:jc w:val="center"/>
              <w:rPr>
                <w:b/>
                <w:sz w:val="24"/>
                <w:szCs w:val="24"/>
              </w:rPr>
            </w:pPr>
            <w:r w:rsidRPr="00456091">
              <w:rPr>
                <w:b/>
                <w:sz w:val="24"/>
                <w:szCs w:val="24"/>
              </w:rPr>
              <w:t>550,0</w:t>
            </w:r>
          </w:p>
        </w:tc>
        <w:tc>
          <w:tcPr>
            <w:tcW w:w="1268" w:type="dxa"/>
            <w:tcBorders>
              <w:bottom w:val="single" w:sz="4" w:space="0" w:color="auto"/>
            </w:tcBorders>
          </w:tcPr>
          <w:p w:rsidR="00014A5E" w:rsidRPr="00456091" w:rsidRDefault="00014A5E" w:rsidP="00E7002E">
            <w:pPr>
              <w:jc w:val="center"/>
              <w:rPr>
                <w:b/>
                <w:sz w:val="24"/>
                <w:szCs w:val="24"/>
              </w:rPr>
            </w:pPr>
            <w:r w:rsidRPr="00456091">
              <w:rPr>
                <w:b/>
                <w:sz w:val="24"/>
                <w:szCs w:val="24"/>
              </w:rPr>
              <w:t>570,0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D74D42">
        <w:trPr>
          <w:trHeight w:hRule="exact" w:val="691"/>
          <w:tblCellSpacing w:w="5" w:type="nil"/>
          <w:jc w:val="center"/>
        </w:trPr>
        <w:tc>
          <w:tcPr>
            <w:tcW w:w="15810" w:type="dxa"/>
            <w:gridSpan w:val="18"/>
            <w:tcBorders>
              <w:bottom w:val="single" w:sz="4" w:space="0" w:color="auto"/>
            </w:tcBorders>
            <w:vAlign w:val="center"/>
          </w:tcPr>
          <w:p w:rsidR="00456091" w:rsidRDefault="00014A5E" w:rsidP="00E7002E">
            <w:pPr>
              <w:jc w:val="center"/>
              <w:rPr>
                <w:b/>
                <w:sz w:val="24"/>
                <w:szCs w:val="24"/>
              </w:rPr>
            </w:pPr>
            <w:r w:rsidRPr="00456091">
              <w:rPr>
                <w:b/>
                <w:sz w:val="24"/>
                <w:szCs w:val="24"/>
              </w:rPr>
              <w:t xml:space="preserve">Подпрограмма «Комплексное развитие систем коммунальной инфраструктуры муниципального образования </w:t>
            </w:r>
          </w:p>
          <w:p w:rsidR="00014A5E" w:rsidRPr="00456091" w:rsidRDefault="00014A5E" w:rsidP="00E7002E">
            <w:pPr>
              <w:jc w:val="center"/>
              <w:rPr>
                <w:b/>
                <w:sz w:val="24"/>
                <w:szCs w:val="24"/>
              </w:rPr>
            </w:pPr>
            <w:r w:rsidRPr="00456091">
              <w:rPr>
                <w:b/>
                <w:sz w:val="24"/>
                <w:szCs w:val="24"/>
              </w:rPr>
              <w:t>Хиславичского городского поселения»</w:t>
            </w:r>
          </w:p>
        </w:tc>
      </w:tr>
      <w:tr w:rsidR="00014A5E" w:rsidRPr="00550169" w:rsidTr="00456091">
        <w:trPr>
          <w:trHeight w:hRule="exact" w:val="854"/>
          <w:tblCellSpacing w:w="5" w:type="nil"/>
          <w:jc w:val="center"/>
        </w:trPr>
        <w:tc>
          <w:tcPr>
            <w:tcW w:w="810" w:type="dxa"/>
            <w:gridSpan w:val="3"/>
            <w:tcBorders>
              <w:bottom w:val="single" w:sz="4" w:space="0" w:color="auto"/>
            </w:tcBorders>
          </w:tcPr>
          <w:p w:rsidR="00014A5E" w:rsidRPr="00BF5CF2" w:rsidRDefault="002A02D7" w:rsidP="00E7002E">
            <w:pPr>
              <w:jc w:val="center"/>
              <w:rPr>
                <w:sz w:val="24"/>
                <w:szCs w:val="24"/>
              </w:rPr>
            </w:pPr>
            <w:r>
              <w:rPr>
                <w:sz w:val="24"/>
                <w:szCs w:val="24"/>
              </w:rPr>
              <w:t>2.1</w:t>
            </w:r>
          </w:p>
        </w:tc>
        <w:tc>
          <w:tcPr>
            <w:tcW w:w="3900" w:type="dxa"/>
            <w:gridSpan w:val="2"/>
            <w:tcBorders>
              <w:bottom w:val="single" w:sz="4" w:space="0" w:color="auto"/>
            </w:tcBorders>
          </w:tcPr>
          <w:p w:rsidR="00014A5E" w:rsidRPr="00456091" w:rsidRDefault="00456091" w:rsidP="00456091">
            <w:pPr>
              <w:jc w:val="both"/>
              <w:outlineLvl w:val="1"/>
              <w:rPr>
                <w:bCs/>
                <w:color w:val="000000"/>
                <w:sz w:val="24"/>
                <w:szCs w:val="24"/>
              </w:rPr>
            </w:pPr>
            <w:r>
              <w:rPr>
                <w:bCs/>
                <w:color w:val="000000"/>
                <w:sz w:val="24"/>
                <w:szCs w:val="24"/>
              </w:rPr>
              <w:t>С</w:t>
            </w:r>
            <w:r w:rsidR="00014A5E" w:rsidRPr="00456091">
              <w:rPr>
                <w:bCs/>
                <w:color w:val="000000"/>
                <w:sz w:val="24"/>
                <w:szCs w:val="24"/>
              </w:rPr>
              <w:t xml:space="preserve">троительство, содержание, обслуживание и ремонт водопроводных  сетей  </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014A5E" w:rsidP="00456091">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900,0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300,0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1122"/>
          <w:tblCellSpacing w:w="5" w:type="nil"/>
          <w:jc w:val="center"/>
        </w:trPr>
        <w:tc>
          <w:tcPr>
            <w:tcW w:w="810" w:type="dxa"/>
            <w:gridSpan w:val="3"/>
            <w:tcBorders>
              <w:bottom w:val="single" w:sz="4" w:space="0" w:color="auto"/>
            </w:tcBorders>
          </w:tcPr>
          <w:p w:rsidR="00014A5E" w:rsidRPr="00BF5CF2" w:rsidRDefault="00014A5E" w:rsidP="00E7002E">
            <w:pPr>
              <w:jc w:val="center"/>
              <w:rPr>
                <w:sz w:val="24"/>
                <w:szCs w:val="24"/>
              </w:rPr>
            </w:pPr>
            <w:r>
              <w:rPr>
                <w:sz w:val="24"/>
                <w:szCs w:val="24"/>
              </w:rPr>
              <w:t>2</w:t>
            </w:r>
            <w:r w:rsidR="002A02D7">
              <w:rPr>
                <w:sz w:val="24"/>
                <w:szCs w:val="24"/>
              </w:rPr>
              <w:t>.2</w:t>
            </w:r>
          </w:p>
        </w:tc>
        <w:tc>
          <w:tcPr>
            <w:tcW w:w="3900" w:type="dxa"/>
            <w:gridSpan w:val="2"/>
            <w:tcBorders>
              <w:bottom w:val="single" w:sz="4" w:space="0" w:color="auto"/>
            </w:tcBorders>
          </w:tcPr>
          <w:p w:rsidR="00014A5E" w:rsidRPr="00456091" w:rsidRDefault="00456091" w:rsidP="00456091">
            <w:pPr>
              <w:jc w:val="both"/>
              <w:outlineLvl w:val="1"/>
              <w:rPr>
                <w:bCs/>
                <w:color w:val="000000"/>
                <w:sz w:val="24"/>
                <w:szCs w:val="24"/>
              </w:rPr>
            </w:pPr>
            <w:r>
              <w:rPr>
                <w:bCs/>
                <w:color w:val="000000"/>
                <w:sz w:val="24"/>
                <w:szCs w:val="24"/>
              </w:rPr>
              <w:t xml:space="preserve">Разработка </w:t>
            </w:r>
            <w:r w:rsidR="00014A5E" w:rsidRPr="00456091">
              <w:rPr>
                <w:bCs/>
                <w:color w:val="000000"/>
                <w:sz w:val="24"/>
                <w:szCs w:val="24"/>
              </w:rPr>
              <w:t>проектно-сметн</w:t>
            </w:r>
            <w:r>
              <w:rPr>
                <w:bCs/>
                <w:color w:val="000000"/>
                <w:sz w:val="24"/>
                <w:szCs w:val="24"/>
              </w:rPr>
              <w:t>ой</w:t>
            </w:r>
            <w:r w:rsidR="00014A5E" w:rsidRPr="00456091">
              <w:rPr>
                <w:bCs/>
                <w:color w:val="000000"/>
                <w:sz w:val="24"/>
                <w:szCs w:val="24"/>
              </w:rPr>
              <w:t xml:space="preserve"> документаци</w:t>
            </w:r>
            <w:r>
              <w:rPr>
                <w:bCs/>
                <w:color w:val="000000"/>
                <w:sz w:val="24"/>
                <w:szCs w:val="24"/>
              </w:rPr>
              <w:t>и</w:t>
            </w:r>
            <w:r w:rsidR="00014A5E" w:rsidRPr="00456091">
              <w:rPr>
                <w:bCs/>
                <w:color w:val="000000"/>
                <w:sz w:val="24"/>
                <w:szCs w:val="24"/>
              </w:rPr>
              <w:t xml:space="preserve"> в рамках региональной программы «Чистая воды»</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014A5E" w:rsidP="00456091">
            <w:pPr>
              <w:jc w:val="center"/>
              <w:rPr>
                <w:sz w:val="24"/>
                <w:szCs w:val="24"/>
              </w:rPr>
            </w:pPr>
            <w:r w:rsidRPr="00456091">
              <w:rPr>
                <w:sz w:val="24"/>
                <w:szCs w:val="24"/>
              </w:rPr>
              <w:t>Местный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46,0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46,0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014A5E" w:rsidRPr="00550169" w:rsidTr="00456091">
        <w:trPr>
          <w:trHeight w:hRule="exact" w:val="855"/>
          <w:tblCellSpacing w:w="5" w:type="nil"/>
          <w:jc w:val="center"/>
        </w:trPr>
        <w:tc>
          <w:tcPr>
            <w:tcW w:w="810" w:type="dxa"/>
            <w:gridSpan w:val="3"/>
            <w:tcBorders>
              <w:bottom w:val="single" w:sz="4" w:space="0" w:color="auto"/>
            </w:tcBorders>
          </w:tcPr>
          <w:p w:rsidR="00014A5E" w:rsidRPr="00BF5CF2" w:rsidRDefault="002A02D7" w:rsidP="00E7002E">
            <w:pPr>
              <w:jc w:val="center"/>
              <w:rPr>
                <w:sz w:val="24"/>
                <w:szCs w:val="24"/>
              </w:rPr>
            </w:pPr>
            <w:r>
              <w:rPr>
                <w:sz w:val="24"/>
                <w:szCs w:val="24"/>
              </w:rPr>
              <w:t>2.</w:t>
            </w:r>
            <w:r w:rsidR="00014A5E">
              <w:rPr>
                <w:sz w:val="24"/>
                <w:szCs w:val="24"/>
              </w:rPr>
              <w:t>3.</w:t>
            </w:r>
          </w:p>
        </w:tc>
        <w:tc>
          <w:tcPr>
            <w:tcW w:w="3900" w:type="dxa"/>
            <w:gridSpan w:val="2"/>
            <w:tcBorders>
              <w:bottom w:val="single" w:sz="4" w:space="0" w:color="auto"/>
            </w:tcBorders>
          </w:tcPr>
          <w:p w:rsidR="00014A5E" w:rsidRPr="00456091" w:rsidRDefault="00014A5E" w:rsidP="00456091">
            <w:pPr>
              <w:jc w:val="both"/>
              <w:outlineLvl w:val="1"/>
              <w:rPr>
                <w:bCs/>
                <w:color w:val="000000"/>
                <w:sz w:val="24"/>
                <w:szCs w:val="24"/>
              </w:rPr>
            </w:pPr>
            <w:r w:rsidRPr="00456091">
              <w:rPr>
                <w:bCs/>
                <w:color w:val="000000"/>
                <w:sz w:val="24"/>
                <w:szCs w:val="24"/>
              </w:rPr>
              <w:t xml:space="preserve">Строительство, содержание, обслуживание и ремонт сетей газопровода </w:t>
            </w:r>
          </w:p>
        </w:tc>
        <w:tc>
          <w:tcPr>
            <w:tcW w:w="1409" w:type="dxa"/>
            <w:tcBorders>
              <w:bottom w:val="single" w:sz="4" w:space="0" w:color="auto"/>
            </w:tcBorders>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014A5E" w:rsidRPr="00456091" w:rsidRDefault="00456091" w:rsidP="00456091">
            <w:pPr>
              <w:jc w:val="center"/>
              <w:rPr>
                <w:sz w:val="24"/>
                <w:szCs w:val="24"/>
              </w:rPr>
            </w:pPr>
            <w:r>
              <w:rPr>
                <w:sz w:val="24"/>
                <w:szCs w:val="24"/>
              </w:rPr>
              <w:t>М</w:t>
            </w:r>
            <w:r w:rsidR="00014A5E" w:rsidRPr="00456091">
              <w:rPr>
                <w:sz w:val="24"/>
                <w:szCs w:val="24"/>
              </w:rPr>
              <w:t>естный бюджет</w:t>
            </w:r>
          </w:p>
        </w:tc>
        <w:tc>
          <w:tcPr>
            <w:tcW w:w="1134" w:type="dxa"/>
            <w:tcBorders>
              <w:bottom w:val="single" w:sz="4" w:space="0" w:color="auto"/>
            </w:tcBorders>
          </w:tcPr>
          <w:p w:rsidR="00014A5E" w:rsidRPr="00456091" w:rsidRDefault="00014A5E" w:rsidP="00E7002E">
            <w:pPr>
              <w:jc w:val="center"/>
              <w:rPr>
                <w:sz w:val="24"/>
                <w:szCs w:val="24"/>
              </w:rPr>
            </w:pPr>
            <w:r w:rsidRPr="00456091">
              <w:rPr>
                <w:sz w:val="24"/>
                <w:szCs w:val="24"/>
              </w:rPr>
              <w:t>1020,0</w:t>
            </w:r>
          </w:p>
        </w:tc>
        <w:tc>
          <w:tcPr>
            <w:tcW w:w="1258" w:type="dxa"/>
            <w:tcBorders>
              <w:bottom w:val="single" w:sz="4" w:space="0" w:color="auto"/>
            </w:tcBorders>
          </w:tcPr>
          <w:p w:rsidR="00014A5E" w:rsidRPr="00456091" w:rsidRDefault="00014A5E" w:rsidP="00E7002E">
            <w:pPr>
              <w:jc w:val="center"/>
              <w:rPr>
                <w:sz w:val="24"/>
                <w:szCs w:val="24"/>
              </w:rPr>
            </w:pPr>
            <w:r w:rsidRPr="00456091">
              <w:rPr>
                <w:sz w:val="24"/>
                <w:szCs w:val="24"/>
              </w:rPr>
              <w:t>400,0</w:t>
            </w:r>
          </w:p>
        </w:tc>
        <w:tc>
          <w:tcPr>
            <w:tcW w:w="1252" w:type="dxa"/>
            <w:gridSpan w:val="2"/>
            <w:tcBorders>
              <w:bottom w:val="single" w:sz="4" w:space="0" w:color="auto"/>
            </w:tcBorders>
          </w:tcPr>
          <w:p w:rsidR="00014A5E" w:rsidRPr="00456091" w:rsidRDefault="00014A5E" w:rsidP="00E7002E">
            <w:pPr>
              <w:jc w:val="center"/>
              <w:rPr>
                <w:sz w:val="24"/>
                <w:szCs w:val="24"/>
              </w:rPr>
            </w:pPr>
            <w:r w:rsidRPr="00456091">
              <w:rPr>
                <w:sz w:val="24"/>
                <w:szCs w:val="24"/>
              </w:rPr>
              <w:t>310,0</w:t>
            </w:r>
          </w:p>
        </w:tc>
        <w:tc>
          <w:tcPr>
            <w:tcW w:w="1268" w:type="dxa"/>
            <w:tcBorders>
              <w:bottom w:val="single" w:sz="4" w:space="0" w:color="auto"/>
            </w:tcBorders>
          </w:tcPr>
          <w:p w:rsidR="00014A5E" w:rsidRPr="00456091" w:rsidRDefault="00014A5E" w:rsidP="00E7002E">
            <w:pPr>
              <w:jc w:val="center"/>
              <w:rPr>
                <w:sz w:val="24"/>
                <w:szCs w:val="24"/>
              </w:rPr>
            </w:pPr>
            <w:r w:rsidRPr="00456091">
              <w:rPr>
                <w:sz w:val="24"/>
                <w:szCs w:val="24"/>
              </w:rPr>
              <w:t>310,0</w:t>
            </w:r>
          </w:p>
        </w:tc>
        <w:tc>
          <w:tcPr>
            <w:tcW w:w="1410" w:type="dxa"/>
            <w:gridSpan w:val="3"/>
            <w:tcBorders>
              <w:bottom w:val="single" w:sz="4" w:space="0" w:color="auto"/>
            </w:tcBorders>
          </w:tcPr>
          <w:p w:rsidR="00014A5E" w:rsidRPr="00456091" w:rsidRDefault="00014A5E" w:rsidP="00E7002E">
            <w:pPr>
              <w:jc w:val="center"/>
              <w:rPr>
                <w:sz w:val="24"/>
                <w:szCs w:val="24"/>
              </w:rPr>
            </w:pPr>
          </w:p>
        </w:tc>
        <w:tc>
          <w:tcPr>
            <w:tcW w:w="1191" w:type="dxa"/>
            <w:gridSpan w:val="2"/>
            <w:tcBorders>
              <w:bottom w:val="single" w:sz="4" w:space="0" w:color="auto"/>
            </w:tcBorders>
          </w:tcPr>
          <w:p w:rsidR="00014A5E" w:rsidRPr="00456091" w:rsidRDefault="00014A5E" w:rsidP="00E7002E">
            <w:pPr>
              <w:jc w:val="center"/>
              <w:rPr>
                <w:sz w:val="24"/>
                <w:szCs w:val="24"/>
              </w:rPr>
            </w:pPr>
          </w:p>
        </w:tc>
        <w:tc>
          <w:tcPr>
            <w:tcW w:w="1044" w:type="dxa"/>
            <w:tcBorders>
              <w:bottom w:val="single" w:sz="4" w:space="0" w:color="auto"/>
            </w:tcBorders>
          </w:tcPr>
          <w:p w:rsidR="00014A5E" w:rsidRPr="00456091" w:rsidRDefault="00014A5E" w:rsidP="00E7002E">
            <w:pPr>
              <w:jc w:val="center"/>
              <w:rPr>
                <w:sz w:val="24"/>
                <w:szCs w:val="24"/>
              </w:rPr>
            </w:pPr>
          </w:p>
        </w:tc>
      </w:tr>
      <w:tr w:rsidR="00D74D42" w:rsidRPr="00550169" w:rsidTr="00D74D42">
        <w:trPr>
          <w:trHeight w:hRule="exact" w:val="1410"/>
          <w:tblCellSpacing w:w="5" w:type="nil"/>
          <w:jc w:val="center"/>
        </w:trPr>
        <w:tc>
          <w:tcPr>
            <w:tcW w:w="810" w:type="dxa"/>
            <w:gridSpan w:val="3"/>
            <w:tcBorders>
              <w:bottom w:val="single" w:sz="4" w:space="0" w:color="auto"/>
            </w:tcBorders>
          </w:tcPr>
          <w:p w:rsidR="00D74D42" w:rsidRDefault="00D74D42" w:rsidP="00E7002E">
            <w:pPr>
              <w:jc w:val="center"/>
              <w:rPr>
                <w:sz w:val="24"/>
                <w:szCs w:val="24"/>
              </w:rPr>
            </w:pPr>
            <w:r>
              <w:rPr>
                <w:sz w:val="24"/>
                <w:szCs w:val="24"/>
              </w:rPr>
              <w:t>2.4.</w:t>
            </w:r>
          </w:p>
        </w:tc>
        <w:tc>
          <w:tcPr>
            <w:tcW w:w="3900" w:type="dxa"/>
            <w:gridSpan w:val="2"/>
            <w:tcBorders>
              <w:bottom w:val="single" w:sz="4" w:space="0" w:color="auto"/>
            </w:tcBorders>
          </w:tcPr>
          <w:p w:rsidR="00D74D42" w:rsidRPr="00456091" w:rsidRDefault="00D74D42" w:rsidP="00456091">
            <w:pPr>
              <w:jc w:val="both"/>
              <w:outlineLvl w:val="1"/>
              <w:rPr>
                <w:bCs/>
                <w:color w:val="000000"/>
                <w:sz w:val="24"/>
                <w:szCs w:val="24"/>
              </w:rPr>
            </w:pPr>
            <w:r w:rsidRPr="00456091">
              <w:rPr>
                <w:sz w:val="24"/>
                <w:szCs w:val="24"/>
              </w:rPr>
              <w:t>Возмещение затрат юридическим лицам, предоставляющим населению услуги бани, по тарифам, не обеспечивающим возмещение издержек</w:t>
            </w:r>
          </w:p>
        </w:tc>
        <w:tc>
          <w:tcPr>
            <w:tcW w:w="1409" w:type="dxa"/>
            <w:tcBorders>
              <w:bottom w:val="single" w:sz="4" w:space="0" w:color="auto"/>
            </w:tcBorders>
          </w:tcPr>
          <w:p w:rsidR="00D74D42" w:rsidRPr="00456091" w:rsidRDefault="00D74D42"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D74D42" w:rsidRPr="00456091" w:rsidRDefault="00D74D42" w:rsidP="00E7002E">
            <w:pPr>
              <w:jc w:val="center"/>
              <w:rPr>
                <w:sz w:val="24"/>
                <w:szCs w:val="24"/>
              </w:rPr>
            </w:pPr>
            <w:r>
              <w:rPr>
                <w:sz w:val="24"/>
                <w:szCs w:val="24"/>
              </w:rPr>
              <w:t>М</w:t>
            </w:r>
            <w:r w:rsidRPr="00456091">
              <w:rPr>
                <w:sz w:val="24"/>
                <w:szCs w:val="24"/>
              </w:rPr>
              <w:t>естный бюджет</w:t>
            </w:r>
          </w:p>
        </w:tc>
        <w:tc>
          <w:tcPr>
            <w:tcW w:w="1134"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3000,0</w:t>
            </w:r>
          </w:p>
        </w:tc>
        <w:tc>
          <w:tcPr>
            <w:tcW w:w="1258"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1000,0</w:t>
            </w:r>
          </w:p>
        </w:tc>
        <w:tc>
          <w:tcPr>
            <w:tcW w:w="1252" w:type="dxa"/>
            <w:gridSpan w:val="2"/>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1000,0</w:t>
            </w:r>
          </w:p>
        </w:tc>
        <w:tc>
          <w:tcPr>
            <w:tcW w:w="1268"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1000,0</w:t>
            </w:r>
          </w:p>
        </w:tc>
        <w:tc>
          <w:tcPr>
            <w:tcW w:w="1410" w:type="dxa"/>
            <w:gridSpan w:val="3"/>
            <w:tcBorders>
              <w:bottom w:val="single" w:sz="4" w:space="0" w:color="auto"/>
            </w:tcBorders>
          </w:tcPr>
          <w:p w:rsidR="00D74D42" w:rsidRPr="00456091" w:rsidRDefault="00D74D42" w:rsidP="00E7002E">
            <w:pPr>
              <w:jc w:val="center"/>
              <w:rPr>
                <w:sz w:val="24"/>
                <w:szCs w:val="24"/>
              </w:rPr>
            </w:pPr>
          </w:p>
        </w:tc>
        <w:tc>
          <w:tcPr>
            <w:tcW w:w="1191" w:type="dxa"/>
            <w:gridSpan w:val="2"/>
            <w:tcBorders>
              <w:bottom w:val="single" w:sz="4" w:space="0" w:color="auto"/>
            </w:tcBorders>
          </w:tcPr>
          <w:p w:rsidR="00D74D42" w:rsidRPr="00456091" w:rsidRDefault="00D74D42" w:rsidP="00E7002E">
            <w:pPr>
              <w:jc w:val="center"/>
              <w:rPr>
                <w:sz w:val="24"/>
                <w:szCs w:val="24"/>
              </w:rPr>
            </w:pPr>
          </w:p>
        </w:tc>
        <w:tc>
          <w:tcPr>
            <w:tcW w:w="1044" w:type="dxa"/>
            <w:tcBorders>
              <w:bottom w:val="single" w:sz="4" w:space="0" w:color="auto"/>
            </w:tcBorders>
          </w:tcPr>
          <w:p w:rsidR="00D74D42" w:rsidRPr="00456091" w:rsidRDefault="00D74D42" w:rsidP="00E7002E">
            <w:pPr>
              <w:jc w:val="center"/>
              <w:rPr>
                <w:sz w:val="24"/>
                <w:szCs w:val="24"/>
              </w:rPr>
            </w:pPr>
          </w:p>
        </w:tc>
      </w:tr>
      <w:tr w:rsidR="00D74D42" w:rsidRPr="00550169" w:rsidTr="00D74D42">
        <w:trPr>
          <w:trHeight w:hRule="exact" w:val="1374"/>
          <w:tblCellSpacing w:w="5" w:type="nil"/>
          <w:jc w:val="center"/>
        </w:trPr>
        <w:tc>
          <w:tcPr>
            <w:tcW w:w="810" w:type="dxa"/>
            <w:gridSpan w:val="3"/>
            <w:tcBorders>
              <w:bottom w:val="single" w:sz="4" w:space="0" w:color="auto"/>
            </w:tcBorders>
          </w:tcPr>
          <w:p w:rsidR="00D74D42" w:rsidRDefault="00D74D42" w:rsidP="00E7002E">
            <w:pPr>
              <w:jc w:val="center"/>
              <w:rPr>
                <w:sz w:val="24"/>
                <w:szCs w:val="24"/>
              </w:rPr>
            </w:pPr>
            <w:r>
              <w:rPr>
                <w:sz w:val="24"/>
                <w:szCs w:val="24"/>
              </w:rPr>
              <w:t>2.5.</w:t>
            </w:r>
          </w:p>
        </w:tc>
        <w:tc>
          <w:tcPr>
            <w:tcW w:w="3900" w:type="dxa"/>
            <w:gridSpan w:val="2"/>
            <w:tcBorders>
              <w:bottom w:val="single" w:sz="4" w:space="0" w:color="auto"/>
            </w:tcBorders>
          </w:tcPr>
          <w:p w:rsidR="00D74D42" w:rsidRPr="00456091" w:rsidRDefault="00D74D42" w:rsidP="00456091">
            <w:pPr>
              <w:jc w:val="both"/>
              <w:outlineLvl w:val="1"/>
              <w:rPr>
                <w:bCs/>
                <w:color w:val="000000"/>
                <w:sz w:val="24"/>
                <w:szCs w:val="24"/>
              </w:rPr>
            </w:pPr>
            <w:r w:rsidRPr="00456091">
              <w:rPr>
                <w:sz w:val="24"/>
                <w:szCs w:val="24"/>
              </w:rPr>
              <w:t>Расходы на выполнение работ по инженерным изысканиям в целях подготовки проектной документации, подготовку проектной документации объектов</w:t>
            </w:r>
          </w:p>
        </w:tc>
        <w:tc>
          <w:tcPr>
            <w:tcW w:w="1409" w:type="dxa"/>
            <w:tcBorders>
              <w:bottom w:val="single" w:sz="4" w:space="0" w:color="auto"/>
            </w:tcBorders>
          </w:tcPr>
          <w:p w:rsidR="00D74D42" w:rsidRPr="00456091" w:rsidRDefault="00D74D42" w:rsidP="00E7002E">
            <w:pPr>
              <w:jc w:val="center"/>
              <w:rPr>
                <w:sz w:val="16"/>
                <w:szCs w:val="16"/>
              </w:rPr>
            </w:pPr>
            <w:r w:rsidRPr="00456091">
              <w:rPr>
                <w:sz w:val="16"/>
                <w:szCs w:val="16"/>
              </w:rPr>
              <w:t>Отдел по городу Администрации</w:t>
            </w:r>
          </w:p>
        </w:tc>
        <w:tc>
          <w:tcPr>
            <w:tcW w:w="1134" w:type="dxa"/>
            <w:tcBorders>
              <w:bottom w:val="single" w:sz="4" w:space="0" w:color="auto"/>
            </w:tcBorders>
          </w:tcPr>
          <w:p w:rsidR="00D74D42" w:rsidRPr="00456091" w:rsidRDefault="00D74D42" w:rsidP="00E7002E">
            <w:pPr>
              <w:jc w:val="center"/>
              <w:rPr>
                <w:sz w:val="24"/>
                <w:szCs w:val="24"/>
              </w:rPr>
            </w:pPr>
            <w:r>
              <w:rPr>
                <w:sz w:val="24"/>
                <w:szCs w:val="24"/>
              </w:rPr>
              <w:t>М</w:t>
            </w:r>
            <w:r w:rsidRPr="00456091">
              <w:rPr>
                <w:sz w:val="24"/>
                <w:szCs w:val="24"/>
              </w:rPr>
              <w:t>естный бюджет</w:t>
            </w:r>
          </w:p>
        </w:tc>
        <w:tc>
          <w:tcPr>
            <w:tcW w:w="1134"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300,0</w:t>
            </w:r>
          </w:p>
        </w:tc>
        <w:tc>
          <w:tcPr>
            <w:tcW w:w="1258"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300,0</w:t>
            </w:r>
          </w:p>
        </w:tc>
        <w:tc>
          <w:tcPr>
            <w:tcW w:w="1252" w:type="dxa"/>
            <w:gridSpan w:val="2"/>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0</w:t>
            </w:r>
          </w:p>
        </w:tc>
        <w:tc>
          <w:tcPr>
            <w:tcW w:w="1268" w:type="dxa"/>
            <w:tcBorders>
              <w:bottom w:val="single" w:sz="4" w:space="0" w:color="auto"/>
            </w:tcBorders>
          </w:tcPr>
          <w:p w:rsidR="00D74D42" w:rsidRPr="00456091" w:rsidRDefault="00D74D42" w:rsidP="00E7002E">
            <w:pPr>
              <w:jc w:val="center"/>
              <w:rPr>
                <w:color w:val="000000"/>
                <w:sz w:val="24"/>
                <w:szCs w:val="24"/>
              </w:rPr>
            </w:pPr>
            <w:r w:rsidRPr="00456091">
              <w:rPr>
                <w:color w:val="000000"/>
                <w:sz w:val="24"/>
                <w:szCs w:val="24"/>
              </w:rPr>
              <w:t>0</w:t>
            </w:r>
          </w:p>
        </w:tc>
        <w:tc>
          <w:tcPr>
            <w:tcW w:w="1410" w:type="dxa"/>
            <w:gridSpan w:val="3"/>
            <w:tcBorders>
              <w:bottom w:val="single" w:sz="4" w:space="0" w:color="auto"/>
            </w:tcBorders>
          </w:tcPr>
          <w:p w:rsidR="00D74D42" w:rsidRPr="00456091" w:rsidRDefault="00D74D42" w:rsidP="00E7002E">
            <w:pPr>
              <w:jc w:val="center"/>
              <w:rPr>
                <w:sz w:val="24"/>
                <w:szCs w:val="24"/>
              </w:rPr>
            </w:pPr>
          </w:p>
        </w:tc>
        <w:tc>
          <w:tcPr>
            <w:tcW w:w="1191" w:type="dxa"/>
            <w:gridSpan w:val="2"/>
            <w:tcBorders>
              <w:bottom w:val="single" w:sz="4" w:space="0" w:color="auto"/>
            </w:tcBorders>
          </w:tcPr>
          <w:p w:rsidR="00D74D42" w:rsidRPr="00456091" w:rsidRDefault="00D74D42" w:rsidP="00E7002E">
            <w:pPr>
              <w:jc w:val="center"/>
              <w:rPr>
                <w:sz w:val="24"/>
                <w:szCs w:val="24"/>
              </w:rPr>
            </w:pPr>
          </w:p>
        </w:tc>
        <w:tc>
          <w:tcPr>
            <w:tcW w:w="1044" w:type="dxa"/>
            <w:tcBorders>
              <w:bottom w:val="single" w:sz="4" w:space="0" w:color="auto"/>
            </w:tcBorders>
          </w:tcPr>
          <w:p w:rsidR="00D74D42" w:rsidRPr="00456091" w:rsidRDefault="00D74D42" w:rsidP="00E7002E">
            <w:pPr>
              <w:jc w:val="center"/>
              <w:rPr>
                <w:sz w:val="24"/>
                <w:szCs w:val="24"/>
              </w:rPr>
            </w:pPr>
          </w:p>
        </w:tc>
      </w:tr>
      <w:tr w:rsidR="00456091" w:rsidRPr="00550169" w:rsidTr="00E7002E">
        <w:trPr>
          <w:tblCellSpacing w:w="5" w:type="nil"/>
          <w:jc w:val="center"/>
        </w:trPr>
        <w:tc>
          <w:tcPr>
            <w:tcW w:w="4710" w:type="dxa"/>
            <w:gridSpan w:val="5"/>
            <w:tcBorders>
              <w:bottom w:val="single" w:sz="4" w:space="0" w:color="auto"/>
            </w:tcBorders>
          </w:tcPr>
          <w:p w:rsidR="00456091" w:rsidRPr="00456091" w:rsidRDefault="00456091" w:rsidP="00E7002E">
            <w:pPr>
              <w:jc w:val="both"/>
              <w:rPr>
                <w:b/>
                <w:sz w:val="24"/>
                <w:szCs w:val="24"/>
              </w:rPr>
            </w:pPr>
            <w:r w:rsidRPr="00456091">
              <w:rPr>
                <w:b/>
                <w:sz w:val="24"/>
                <w:szCs w:val="24"/>
              </w:rPr>
              <w:t>Итого по подпрограмме</w:t>
            </w:r>
          </w:p>
        </w:tc>
        <w:tc>
          <w:tcPr>
            <w:tcW w:w="1409" w:type="dxa"/>
            <w:tcBorders>
              <w:bottom w:val="single" w:sz="4" w:space="0" w:color="auto"/>
            </w:tcBorders>
          </w:tcPr>
          <w:p w:rsidR="00456091" w:rsidRPr="00456091" w:rsidRDefault="00456091" w:rsidP="00E7002E">
            <w:pPr>
              <w:jc w:val="center"/>
              <w:rPr>
                <w:b/>
                <w:sz w:val="24"/>
                <w:szCs w:val="24"/>
              </w:rPr>
            </w:pPr>
          </w:p>
        </w:tc>
        <w:tc>
          <w:tcPr>
            <w:tcW w:w="1134" w:type="dxa"/>
            <w:tcBorders>
              <w:bottom w:val="single" w:sz="4" w:space="0" w:color="auto"/>
            </w:tcBorders>
          </w:tcPr>
          <w:p w:rsidR="00456091" w:rsidRPr="00456091" w:rsidRDefault="00456091" w:rsidP="00E7002E">
            <w:pPr>
              <w:jc w:val="center"/>
              <w:rPr>
                <w:b/>
                <w:sz w:val="24"/>
                <w:szCs w:val="24"/>
              </w:rPr>
            </w:pPr>
          </w:p>
        </w:tc>
        <w:tc>
          <w:tcPr>
            <w:tcW w:w="1134" w:type="dxa"/>
            <w:tcBorders>
              <w:bottom w:val="single" w:sz="4" w:space="0" w:color="auto"/>
            </w:tcBorders>
          </w:tcPr>
          <w:p w:rsidR="00456091" w:rsidRPr="00456091" w:rsidRDefault="00660CFE" w:rsidP="00E7002E">
            <w:pPr>
              <w:jc w:val="center"/>
              <w:rPr>
                <w:b/>
                <w:sz w:val="24"/>
                <w:szCs w:val="24"/>
              </w:rPr>
            </w:pPr>
            <w:r>
              <w:rPr>
                <w:b/>
                <w:sz w:val="24"/>
                <w:szCs w:val="24"/>
              </w:rPr>
              <w:t>5266</w:t>
            </w:r>
            <w:r w:rsidR="00456091" w:rsidRPr="00456091">
              <w:rPr>
                <w:b/>
                <w:sz w:val="24"/>
                <w:szCs w:val="24"/>
              </w:rPr>
              <w:t>,0</w:t>
            </w:r>
          </w:p>
        </w:tc>
        <w:tc>
          <w:tcPr>
            <w:tcW w:w="1258" w:type="dxa"/>
            <w:tcBorders>
              <w:bottom w:val="single" w:sz="4" w:space="0" w:color="auto"/>
            </w:tcBorders>
          </w:tcPr>
          <w:p w:rsidR="00456091" w:rsidRPr="00456091" w:rsidRDefault="00660CFE" w:rsidP="00E7002E">
            <w:pPr>
              <w:jc w:val="center"/>
              <w:rPr>
                <w:b/>
                <w:sz w:val="24"/>
                <w:szCs w:val="24"/>
              </w:rPr>
            </w:pPr>
            <w:r>
              <w:rPr>
                <w:b/>
                <w:sz w:val="24"/>
                <w:szCs w:val="24"/>
              </w:rPr>
              <w:t>20</w:t>
            </w:r>
            <w:r w:rsidR="00456091" w:rsidRPr="00456091">
              <w:rPr>
                <w:b/>
                <w:sz w:val="24"/>
                <w:szCs w:val="24"/>
              </w:rPr>
              <w:t>46,0</w:t>
            </w:r>
          </w:p>
        </w:tc>
        <w:tc>
          <w:tcPr>
            <w:tcW w:w="1252" w:type="dxa"/>
            <w:gridSpan w:val="2"/>
            <w:tcBorders>
              <w:bottom w:val="single" w:sz="4" w:space="0" w:color="auto"/>
            </w:tcBorders>
          </w:tcPr>
          <w:p w:rsidR="00456091" w:rsidRPr="00456091" w:rsidRDefault="00660CFE" w:rsidP="00E7002E">
            <w:pPr>
              <w:jc w:val="center"/>
              <w:rPr>
                <w:b/>
                <w:sz w:val="24"/>
                <w:szCs w:val="24"/>
              </w:rPr>
            </w:pPr>
            <w:r>
              <w:rPr>
                <w:b/>
                <w:sz w:val="24"/>
                <w:szCs w:val="24"/>
              </w:rPr>
              <w:t>1</w:t>
            </w:r>
            <w:r w:rsidR="00456091" w:rsidRPr="00456091">
              <w:rPr>
                <w:b/>
                <w:sz w:val="24"/>
                <w:szCs w:val="24"/>
              </w:rPr>
              <w:t>610,0</w:t>
            </w:r>
          </w:p>
        </w:tc>
        <w:tc>
          <w:tcPr>
            <w:tcW w:w="1268" w:type="dxa"/>
            <w:tcBorders>
              <w:bottom w:val="single" w:sz="4" w:space="0" w:color="auto"/>
            </w:tcBorders>
          </w:tcPr>
          <w:p w:rsidR="00456091" w:rsidRPr="00456091" w:rsidRDefault="00660CFE" w:rsidP="00E7002E">
            <w:pPr>
              <w:jc w:val="center"/>
              <w:rPr>
                <w:b/>
                <w:sz w:val="24"/>
                <w:szCs w:val="24"/>
              </w:rPr>
            </w:pPr>
            <w:r>
              <w:rPr>
                <w:b/>
                <w:sz w:val="24"/>
                <w:szCs w:val="24"/>
              </w:rPr>
              <w:t>1</w:t>
            </w:r>
            <w:r w:rsidR="00456091" w:rsidRPr="00456091">
              <w:rPr>
                <w:b/>
                <w:sz w:val="24"/>
                <w:szCs w:val="24"/>
              </w:rPr>
              <w:t>610,0</w:t>
            </w:r>
          </w:p>
        </w:tc>
        <w:tc>
          <w:tcPr>
            <w:tcW w:w="1410" w:type="dxa"/>
            <w:gridSpan w:val="3"/>
            <w:tcBorders>
              <w:bottom w:val="single" w:sz="4" w:space="0" w:color="auto"/>
            </w:tcBorders>
          </w:tcPr>
          <w:p w:rsidR="00456091" w:rsidRPr="00456091" w:rsidRDefault="00456091" w:rsidP="00E7002E">
            <w:pPr>
              <w:jc w:val="center"/>
              <w:rPr>
                <w:sz w:val="24"/>
                <w:szCs w:val="24"/>
              </w:rPr>
            </w:pPr>
          </w:p>
        </w:tc>
        <w:tc>
          <w:tcPr>
            <w:tcW w:w="1191" w:type="dxa"/>
            <w:gridSpan w:val="2"/>
            <w:tcBorders>
              <w:bottom w:val="single" w:sz="4" w:space="0" w:color="auto"/>
            </w:tcBorders>
          </w:tcPr>
          <w:p w:rsidR="00456091" w:rsidRPr="00456091" w:rsidRDefault="00456091" w:rsidP="00E7002E">
            <w:pPr>
              <w:jc w:val="center"/>
              <w:rPr>
                <w:sz w:val="24"/>
                <w:szCs w:val="24"/>
              </w:rPr>
            </w:pPr>
          </w:p>
        </w:tc>
        <w:tc>
          <w:tcPr>
            <w:tcW w:w="1044" w:type="dxa"/>
            <w:tcBorders>
              <w:bottom w:val="single" w:sz="4" w:space="0" w:color="auto"/>
            </w:tcBorders>
          </w:tcPr>
          <w:p w:rsidR="00456091" w:rsidRPr="00456091" w:rsidRDefault="00456091" w:rsidP="00E7002E">
            <w:pPr>
              <w:jc w:val="center"/>
              <w:rPr>
                <w:sz w:val="24"/>
                <w:szCs w:val="24"/>
              </w:rPr>
            </w:pPr>
          </w:p>
        </w:tc>
      </w:tr>
      <w:tr w:rsidR="00014A5E" w:rsidRPr="00550169" w:rsidTr="002A02D7">
        <w:trPr>
          <w:trHeight w:val="543"/>
          <w:tblCellSpacing w:w="5" w:type="nil"/>
          <w:jc w:val="center"/>
        </w:trPr>
        <w:tc>
          <w:tcPr>
            <w:tcW w:w="15810" w:type="dxa"/>
            <w:gridSpan w:val="18"/>
            <w:vAlign w:val="center"/>
          </w:tcPr>
          <w:p w:rsidR="00014A5E" w:rsidRPr="00456091" w:rsidRDefault="00014A5E" w:rsidP="00AA6D44">
            <w:pPr>
              <w:jc w:val="center"/>
              <w:rPr>
                <w:rFonts w:eastAsia="Calibri"/>
                <w:b/>
                <w:sz w:val="24"/>
                <w:szCs w:val="24"/>
                <w:lang w:eastAsia="en-US"/>
              </w:rPr>
            </w:pPr>
            <w:r w:rsidRPr="00456091">
              <w:rPr>
                <w:rFonts w:eastAsia="Calibri"/>
                <w:b/>
                <w:sz w:val="24"/>
                <w:szCs w:val="24"/>
                <w:lang w:eastAsia="en-US"/>
              </w:rPr>
              <w:lastRenderedPageBreak/>
              <w:t>Подпрограмма «Благоустройство территории муниципального образования</w:t>
            </w:r>
            <w:r w:rsidR="00522B3E" w:rsidRPr="00701ECC">
              <w:rPr>
                <w:b/>
                <w:sz w:val="24"/>
                <w:szCs w:val="24"/>
              </w:rPr>
              <w:t xml:space="preserve"> Хиславичско</w:t>
            </w:r>
            <w:r w:rsidR="00AA6D44">
              <w:rPr>
                <w:b/>
                <w:sz w:val="24"/>
                <w:szCs w:val="24"/>
              </w:rPr>
              <w:t>го</w:t>
            </w:r>
            <w:r w:rsidR="00522B3E" w:rsidRPr="00701ECC">
              <w:rPr>
                <w:b/>
                <w:sz w:val="24"/>
                <w:szCs w:val="24"/>
              </w:rPr>
              <w:t xml:space="preserve"> городско</w:t>
            </w:r>
            <w:r w:rsidR="00AA6D44">
              <w:rPr>
                <w:b/>
                <w:sz w:val="24"/>
                <w:szCs w:val="24"/>
              </w:rPr>
              <w:t>го</w:t>
            </w:r>
            <w:r w:rsidR="00522B3E" w:rsidRPr="00701ECC">
              <w:rPr>
                <w:b/>
                <w:sz w:val="24"/>
                <w:szCs w:val="24"/>
              </w:rPr>
              <w:t xml:space="preserve"> поселени</w:t>
            </w:r>
            <w:r w:rsidR="00AA6D44">
              <w:rPr>
                <w:b/>
                <w:sz w:val="24"/>
                <w:szCs w:val="24"/>
              </w:rPr>
              <w:t>я</w:t>
            </w:r>
            <w:r w:rsidRPr="00456091">
              <w:rPr>
                <w:rFonts w:eastAsia="Calibri"/>
                <w:b/>
                <w:sz w:val="24"/>
                <w:szCs w:val="24"/>
                <w:lang w:eastAsia="en-US"/>
              </w:rPr>
              <w:t>»</w:t>
            </w:r>
          </w:p>
        </w:tc>
      </w:tr>
      <w:tr w:rsidR="00014A5E" w:rsidRPr="00550169" w:rsidTr="00E7002E">
        <w:trPr>
          <w:tblCellSpacing w:w="5" w:type="nil"/>
          <w:jc w:val="center"/>
        </w:trPr>
        <w:tc>
          <w:tcPr>
            <w:tcW w:w="795" w:type="dxa"/>
            <w:gridSpan w:val="2"/>
          </w:tcPr>
          <w:p w:rsidR="00014A5E" w:rsidRDefault="002A02D7" w:rsidP="00E7002E">
            <w:pPr>
              <w:widowControl w:val="0"/>
              <w:autoSpaceDE w:val="0"/>
              <w:autoSpaceDN w:val="0"/>
              <w:adjustRightInd w:val="0"/>
              <w:jc w:val="center"/>
              <w:rPr>
                <w:sz w:val="24"/>
                <w:szCs w:val="24"/>
              </w:rPr>
            </w:pPr>
            <w:r>
              <w:rPr>
                <w:sz w:val="24"/>
                <w:szCs w:val="24"/>
              </w:rPr>
              <w:t>3.</w:t>
            </w:r>
            <w:r w:rsidR="00014A5E">
              <w:rPr>
                <w:sz w:val="24"/>
                <w:szCs w:val="24"/>
              </w:rPr>
              <w:t>1</w:t>
            </w:r>
          </w:p>
        </w:tc>
        <w:tc>
          <w:tcPr>
            <w:tcW w:w="3906" w:type="dxa"/>
            <w:gridSpan w:val="2"/>
          </w:tcPr>
          <w:p w:rsidR="00014A5E" w:rsidRPr="00456091" w:rsidRDefault="00014A5E" w:rsidP="00456091">
            <w:pPr>
              <w:widowControl w:val="0"/>
              <w:autoSpaceDE w:val="0"/>
              <w:autoSpaceDN w:val="0"/>
              <w:adjustRightInd w:val="0"/>
              <w:jc w:val="both"/>
              <w:rPr>
                <w:sz w:val="24"/>
                <w:szCs w:val="24"/>
              </w:rPr>
            </w:pPr>
            <w:r w:rsidRPr="00456091">
              <w:rPr>
                <w:sz w:val="24"/>
                <w:szCs w:val="24"/>
              </w:rPr>
              <w:t xml:space="preserve">Соблюдение чистоты и порядка на территории </w:t>
            </w:r>
            <w:r w:rsidR="002A02D7" w:rsidRPr="00456091">
              <w:rPr>
                <w:sz w:val="24"/>
                <w:szCs w:val="24"/>
              </w:rPr>
              <w:t>Хиславичского</w:t>
            </w:r>
            <w:r w:rsidR="00456091">
              <w:rPr>
                <w:sz w:val="24"/>
                <w:szCs w:val="24"/>
              </w:rPr>
              <w:t>городского поселения</w:t>
            </w:r>
          </w:p>
        </w:tc>
        <w:tc>
          <w:tcPr>
            <w:tcW w:w="1418" w:type="dxa"/>
            <w:gridSpan w:val="2"/>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Pr>
          <w:p w:rsidR="00014A5E" w:rsidRPr="00456091" w:rsidRDefault="002A02D7" w:rsidP="002A02D7">
            <w:pPr>
              <w:jc w:val="center"/>
              <w:rPr>
                <w:sz w:val="24"/>
                <w:szCs w:val="24"/>
              </w:rPr>
            </w:pPr>
            <w:r>
              <w:rPr>
                <w:sz w:val="24"/>
                <w:szCs w:val="24"/>
              </w:rPr>
              <w:t>М</w:t>
            </w:r>
            <w:r w:rsidR="00014A5E" w:rsidRPr="00456091">
              <w:rPr>
                <w:sz w:val="24"/>
                <w:szCs w:val="24"/>
              </w:rPr>
              <w:t>естный бюджет</w:t>
            </w:r>
          </w:p>
        </w:tc>
        <w:tc>
          <w:tcPr>
            <w:tcW w:w="1134" w:type="dxa"/>
          </w:tcPr>
          <w:p w:rsidR="00014A5E" w:rsidRPr="00456091" w:rsidRDefault="00014A5E" w:rsidP="00E7002E">
            <w:pPr>
              <w:widowControl w:val="0"/>
              <w:autoSpaceDE w:val="0"/>
              <w:autoSpaceDN w:val="0"/>
              <w:adjustRightInd w:val="0"/>
              <w:jc w:val="center"/>
              <w:rPr>
                <w:sz w:val="24"/>
                <w:szCs w:val="24"/>
              </w:rPr>
            </w:pPr>
            <w:r w:rsidRPr="00456091">
              <w:rPr>
                <w:sz w:val="24"/>
                <w:szCs w:val="24"/>
              </w:rPr>
              <w:t>3700,0</w:t>
            </w:r>
          </w:p>
        </w:tc>
        <w:tc>
          <w:tcPr>
            <w:tcW w:w="1276" w:type="dxa"/>
            <w:gridSpan w:val="2"/>
          </w:tcPr>
          <w:p w:rsidR="00014A5E" w:rsidRPr="00456091" w:rsidRDefault="00014A5E" w:rsidP="00E7002E">
            <w:pPr>
              <w:widowControl w:val="0"/>
              <w:autoSpaceDE w:val="0"/>
              <w:autoSpaceDN w:val="0"/>
              <w:adjustRightInd w:val="0"/>
              <w:jc w:val="center"/>
              <w:rPr>
                <w:sz w:val="24"/>
                <w:szCs w:val="24"/>
                <w:highlight w:val="yellow"/>
              </w:rPr>
            </w:pPr>
            <w:r w:rsidRPr="00456091">
              <w:rPr>
                <w:sz w:val="24"/>
                <w:szCs w:val="24"/>
              </w:rPr>
              <w:t>1900,0</w:t>
            </w:r>
          </w:p>
        </w:tc>
        <w:tc>
          <w:tcPr>
            <w:tcW w:w="1234" w:type="dxa"/>
          </w:tcPr>
          <w:p w:rsidR="00014A5E" w:rsidRPr="00456091" w:rsidRDefault="00014A5E" w:rsidP="00E7002E">
            <w:pPr>
              <w:widowControl w:val="0"/>
              <w:autoSpaceDE w:val="0"/>
              <w:autoSpaceDN w:val="0"/>
              <w:adjustRightInd w:val="0"/>
              <w:jc w:val="center"/>
              <w:rPr>
                <w:sz w:val="24"/>
                <w:szCs w:val="24"/>
                <w:highlight w:val="yellow"/>
              </w:rPr>
            </w:pPr>
            <w:r w:rsidRPr="00456091">
              <w:rPr>
                <w:sz w:val="24"/>
                <w:szCs w:val="24"/>
              </w:rPr>
              <w:t>900,0</w:t>
            </w:r>
          </w:p>
        </w:tc>
        <w:tc>
          <w:tcPr>
            <w:tcW w:w="1276" w:type="dxa"/>
            <w:gridSpan w:val="2"/>
          </w:tcPr>
          <w:p w:rsidR="00014A5E" w:rsidRPr="00456091" w:rsidRDefault="00014A5E" w:rsidP="00E7002E">
            <w:pPr>
              <w:jc w:val="center"/>
              <w:rPr>
                <w:rFonts w:eastAsia="Calibri"/>
                <w:sz w:val="24"/>
                <w:szCs w:val="24"/>
                <w:lang w:eastAsia="en-US"/>
              </w:rPr>
            </w:pPr>
            <w:r w:rsidRPr="00456091">
              <w:rPr>
                <w:rFonts w:eastAsia="Calibri"/>
                <w:sz w:val="24"/>
                <w:szCs w:val="24"/>
                <w:lang w:eastAsia="en-US"/>
              </w:rPr>
              <w:t>900,0</w:t>
            </w:r>
          </w:p>
        </w:tc>
        <w:tc>
          <w:tcPr>
            <w:tcW w:w="1380" w:type="dxa"/>
          </w:tcPr>
          <w:p w:rsidR="00014A5E" w:rsidRPr="00456091" w:rsidRDefault="00014A5E" w:rsidP="00E7002E">
            <w:pPr>
              <w:jc w:val="center"/>
              <w:rPr>
                <w:rFonts w:eastAsia="Calibri"/>
                <w:sz w:val="24"/>
                <w:szCs w:val="24"/>
                <w:lang w:eastAsia="en-US"/>
              </w:rPr>
            </w:pPr>
          </w:p>
        </w:tc>
        <w:tc>
          <w:tcPr>
            <w:tcW w:w="1213" w:type="dxa"/>
            <w:gridSpan w:val="3"/>
          </w:tcPr>
          <w:p w:rsidR="00014A5E" w:rsidRPr="00456091" w:rsidRDefault="00014A5E" w:rsidP="00E7002E">
            <w:pPr>
              <w:jc w:val="center"/>
              <w:rPr>
                <w:rFonts w:eastAsia="Calibri"/>
                <w:sz w:val="24"/>
                <w:szCs w:val="24"/>
                <w:lang w:eastAsia="en-US"/>
              </w:rPr>
            </w:pPr>
          </w:p>
        </w:tc>
        <w:tc>
          <w:tcPr>
            <w:tcW w:w="1044" w:type="dxa"/>
          </w:tcPr>
          <w:p w:rsidR="00014A5E" w:rsidRPr="00456091" w:rsidRDefault="00014A5E" w:rsidP="00E7002E">
            <w:pPr>
              <w:jc w:val="center"/>
              <w:rPr>
                <w:rFonts w:eastAsia="Calibri"/>
                <w:sz w:val="24"/>
                <w:szCs w:val="24"/>
                <w:lang w:eastAsia="en-US"/>
              </w:rPr>
            </w:pPr>
          </w:p>
        </w:tc>
      </w:tr>
      <w:tr w:rsidR="00014A5E" w:rsidRPr="00550169" w:rsidTr="00E7002E">
        <w:trPr>
          <w:tblCellSpacing w:w="5" w:type="nil"/>
          <w:jc w:val="center"/>
        </w:trPr>
        <w:tc>
          <w:tcPr>
            <w:tcW w:w="795" w:type="dxa"/>
            <w:gridSpan w:val="2"/>
          </w:tcPr>
          <w:p w:rsidR="00014A5E" w:rsidRDefault="002A02D7" w:rsidP="00E7002E">
            <w:pPr>
              <w:widowControl w:val="0"/>
              <w:autoSpaceDE w:val="0"/>
              <w:autoSpaceDN w:val="0"/>
              <w:adjustRightInd w:val="0"/>
              <w:jc w:val="center"/>
              <w:rPr>
                <w:sz w:val="24"/>
                <w:szCs w:val="24"/>
              </w:rPr>
            </w:pPr>
            <w:r>
              <w:rPr>
                <w:sz w:val="24"/>
                <w:szCs w:val="24"/>
              </w:rPr>
              <w:t>3.</w:t>
            </w:r>
            <w:r w:rsidR="00014A5E">
              <w:rPr>
                <w:sz w:val="24"/>
                <w:szCs w:val="24"/>
              </w:rPr>
              <w:t>2</w:t>
            </w:r>
          </w:p>
        </w:tc>
        <w:tc>
          <w:tcPr>
            <w:tcW w:w="3906" w:type="dxa"/>
            <w:gridSpan w:val="2"/>
          </w:tcPr>
          <w:p w:rsidR="00014A5E" w:rsidRPr="00456091" w:rsidRDefault="00014A5E" w:rsidP="00456091">
            <w:pPr>
              <w:widowControl w:val="0"/>
              <w:autoSpaceDE w:val="0"/>
              <w:autoSpaceDN w:val="0"/>
              <w:adjustRightInd w:val="0"/>
              <w:jc w:val="both"/>
              <w:rPr>
                <w:sz w:val="24"/>
                <w:szCs w:val="24"/>
              </w:rPr>
            </w:pPr>
            <w:r w:rsidRPr="00456091">
              <w:rPr>
                <w:sz w:val="24"/>
                <w:szCs w:val="24"/>
              </w:rPr>
              <w:t>Благоустройство пляжа Хиславичского городского поселения</w:t>
            </w:r>
          </w:p>
        </w:tc>
        <w:tc>
          <w:tcPr>
            <w:tcW w:w="1418" w:type="dxa"/>
            <w:gridSpan w:val="2"/>
          </w:tcPr>
          <w:p w:rsidR="00014A5E" w:rsidRPr="00456091" w:rsidRDefault="00014A5E" w:rsidP="00E7002E">
            <w:pPr>
              <w:jc w:val="center"/>
              <w:rPr>
                <w:sz w:val="16"/>
                <w:szCs w:val="16"/>
              </w:rPr>
            </w:pPr>
            <w:r w:rsidRPr="00456091">
              <w:rPr>
                <w:sz w:val="16"/>
                <w:szCs w:val="16"/>
              </w:rPr>
              <w:t>Отдел по городу Администрации</w:t>
            </w:r>
          </w:p>
        </w:tc>
        <w:tc>
          <w:tcPr>
            <w:tcW w:w="1134" w:type="dxa"/>
          </w:tcPr>
          <w:p w:rsidR="00014A5E" w:rsidRPr="00456091" w:rsidRDefault="002A02D7" w:rsidP="002A02D7">
            <w:pPr>
              <w:jc w:val="center"/>
              <w:rPr>
                <w:sz w:val="24"/>
                <w:szCs w:val="24"/>
              </w:rPr>
            </w:pPr>
            <w:r>
              <w:rPr>
                <w:sz w:val="24"/>
                <w:szCs w:val="24"/>
              </w:rPr>
              <w:t>М</w:t>
            </w:r>
            <w:r w:rsidR="00014A5E" w:rsidRPr="00456091">
              <w:rPr>
                <w:sz w:val="24"/>
                <w:szCs w:val="24"/>
              </w:rPr>
              <w:t>естный бюджет</w:t>
            </w:r>
          </w:p>
        </w:tc>
        <w:tc>
          <w:tcPr>
            <w:tcW w:w="1134" w:type="dxa"/>
          </w:tcPr>
          <w:p w:rsidR="00014A5E" w:rsidRPr="00456091" w:rsidRDefault="00014A5E" w:rsidP="00E7002E">
            <w:pPr>
              <w:widowControl w:val="0"/>
              <w:autoSpaceDE w:val="0"/>
              <w:autoSpaceDN w:val="0"/>
              <w:adjustRightInd w:val="0"/>
              <w:jc w:val="center"/>
              <w:rPr>
                <w:sz w:val="24"/>
                <w:szCs w:val="24"/>
              </w:rPr>
            </w:pPr>
            <w:r w:rsidRPr="00456091">
              <w:rPr>
                <w:sz w:val="24"/>
                <w:szCs w:val="24"/>
              </w:rPr>
              <w:t>550,0</w:t>
            </w:r>
          </w:p>
        </w:tc>
        <w:tc>
          <w:tcPr>
            <w:tcW w:w="1276" w:type="dxa"/>
            <w:gridSpan w:val="2"/>
          </w:tcPr>
          <w:p w:rsidR="00014A5E" w:rsidRPr="00456091" w:rsidRDefault="00014A5E" w:rsidP="00E7002E">
            <w:pPr>
              <w:widowControl w:val="0"/>
              <w:autoSpaceDE w:val="0"/>
              <w:autoSpaceDN w:val="0"/>
              <w:adjustRightInd w:val="0"/>
              <w:jc w:val="center"/>
              <w:rPr>
                <w:sz w:val="24"/>
                <w:szCs w:val="24"/>
              </w:rPr>
            </w:pPr>
            <w:r w:rsidRPr="00456091">
              <w:rPr>
                <w:sz w:val="24"/>
                <w:szCs w:val="24"/>
              </w:rPr>
              <w:t>150,0</w:t>
            </w:r>
          </w:p>
        </w:tc>
        <w:tc>
          <w:tcPr>
            <w:tcW w:w="1234" w:type="dxa"/>
          </w:tcPr>
          <w:p w:rsidR="00014A5E" w:rsidRPr="00456091" w:rsidRDefault="00014A5E" w:rsidP="00E7002E">
            <w:pPr>
              <w:widowControl w:val="0"/>
              <w:autoSpaceDE w:val="0"/>
              <w:autoSpaceDN w:val="0"/>
              <w:adjustRightInd w:val="0"/>
              <w:jc w:val="center"/>
              <w:rPr>
                <w:sz w:val="24"/>
                <w:szCs w:val="24"/>
              </w:rPr>
            </w:pPr>
            <w:r w:rsidRPr="00456091">
              <w:rPr>
                <w:sz w:val="24"/>
                <w:szCs w:val="24"/>
              </w:rPr>
              <w:t>200,0</w:t>
            </w:r>
          </w:p>
        </w:tc>
        <w:tc>
          <w:tcPr>
            <w:tcW w:w="1276" w:type="dxa"/>
            <w:gridSpan w:val="2"/>
          </w:tcPr>
          <w:p w:rsidR="00014A5E" w:rsidRPr="00456091" w:rsidRDefault="00014A5E" w:rsidP="00E7002E">
            <w:pPr>
              <w:jc w:val="center"/>
              <w:rPr>
                <w:rFonts w:eastAsia="Calibri"/>
                <w:sz w:val="24"/>
                <w:szCs w:val="24"/>
                <w:lang w:eastAsia="en-US"/>
              </w:rPr>
            </w:pPr>
            <w:r w:rsidRPr="00456091">
              <w:rPr>
                <w:rFonts w:eastAsia="Calibri"/>
                <w:sz w:val="24"/>
                <w:szCs w:val="24"/>
                <w:lang w:eastAsia="en-US"/>
              </w:rPr>
              <w:t>200,0</w:t>
            </w:r>
          </w:p>
        </w:tc>
        <w:tc>
          <w:tcPr>
            <w:tcW w:w="1380" w:type="dxa"/>
          </w:tcPr>
          <w:p w:rsidR="00014A5E" w:rsidRPr="00456091" w:rsidRDefault="00014A5E" w:rsidP="00E7002E">
            <w:pPr>
              <w:jc w:val="center"/>
              <w:rPr>
                <w:rFonts w:eastAsia="Calibri"/>
                <w:sz w:val="24"/>
                <w:szCs w:val="24"/>
                <w:lang w:eastAsia="en-US"/>
              </w:rPr>
            </w:pPr>
          </w:p>
        </w:tc>
        <w:tc>
          <w:tcPr>
            <w:tcW w:w="1213" w:type="dxa"/>
            <w:gridSpan w:val="3"/>
          </w:tcPr>
          <w:p w:rsidR="00014A5E" w:rsidRPr="00456091" w:rsidRDefault="00014A5E" w:rsidP="00E7002E">
            <w:pPr>
              <w:jc w:val="center"/>
              <w:rPr>
                <w:rFonts w:eastAsia="Calibri"/>
                <w:sz w:val="24"/>
                <w:szCs w:val="24"/>
                <w:lang w:eastAsia="en-US"/>
              </w:rPr>
            </w:pPr>
          </w:p>
        </w:tc>
        <w:tc>
          <w:tcPr>
            <w:tcW w:w="1044" w:type="dxa"/>
          </w:tcPr>
          <w:p w:rsidR="00014A5E" w:rsidRPr="00456091" w:rsidRDefault="00014A5E" w:rsidP="00E7002E">
            <w:pPr>
              <w:jc w:val="center"/>
              <w:rPr>
                <w:rFonts w:eastAsia="Calibri"/>
                <w:sz w:val="24"/>
                <w:szCs w:val="24"/>
                <w:lang w:eastAsia="en-US"/>
              </w:rPr>
            </w:pPr>
          </w:p>
        </w:tc>
      </w:tr>
      <w:tr w:rsidR="00414E84" w:rsidRPr="00550169" w:rsidTr="00E7002E">
        <w:trPr>
          <w:tblCellSpacing w:w="5" w:type="nil"/>
          <w:jc w:val="center"/>
        </w:trPr>
        <w:tc>
          <w:tcPr>
            <w:tcW w:w="795" w:type="dxa"/>
            <w:gridSpan w:val="2"/>
          </w:tcPr>
          <w:p w:rsidR="00414E84" w:rsidRDefault="00414E84" w:rsidP="00E7002E">
            <w:pPr>
              <w:widowControl w:val="0"/>
              <w:autoSpaceDE w:val="0"/>
              <w:autoSpaceDN w:val="0"/>
              <w:adjustRightInd w:val="0"/>
              <w:jc w:val="center"/>
              <w:rPr>
                <w:sz w:val="24"/>
                <w:szCs w:val="24"/>
              </w:rPr>
            </w:pPr>
            <w:r>
              <w:rPr>
                <w:sz w:val="24"/>
                <w:szCs w:val="24"/>
              </w:rPr>
              <w:t>3.3</w:t>
            </w:r>
          </w:p>
        </w:tc>
        <w:tc>
          <w:tcPr>
            <w:tcW w:w="3906" w:type="dxa"/>
            <w:gridSpan w:val="2"/>
          </w:tcPr>
          <w:p w:rsidR="00414E84" w:rsidRPr="00D13CBD" w:rsidRDefault="00414E84" w:rsidP="00414E84">
            <w:pPr>
              <w:pStyle w:val="7"/>
              <w:shd w:val="clear" w:color="auto" w:fill="auto"/>
              <w:tabs>
                <w:tab w:val="left" w:pos="798"/>
              </w:tabs>
              <w:spacing w:after="0" w:line="240" w:lineRule="auto"/>
              <w:rPr>
                <w:spacing w:val="0"/>
                <w:sz w:val="28"/>
                <w:szCs w:val="28"/>
              </w:rPr>
            </w:pPr>
            <w:r w:rsidRPr="00414E84">
              <w:rPr>
                <w:spacing w:val="0"/>
              </w:rPr>
              <w:t>создание мест (площадок) накопления твердых коммунальных отходов и приобретение контейнеров (бункеров) для накопления твердых коммунальных отходов</w:t>
            </w:r>
            <w:r>
              <w:rPr>
                <w:spacing w:val="0"/>
                <w:sz w:val="28"/>
                <w:szCs w:val="28"/>
              </w:rPr>
              <w:t>;</w:t>
            </w:r>
          </w:p>
          <w:p w:rsidR="00414E84" w:rsidRPr="00456091" w:rsidRDefault="00414E84" w:rsidP="00456091">
            <w:pPr>
              <w:widowControl w:val="0"/>
              <w:autoSpaceDE w:val="0"/>
              <w:autoSpaceDN w:val="0"/>
              <w:adjustRightInd w:val="0"/>
              <w:jc w:val="both"/>
              <w:rPr>
                <w:sz w:val="24"/>
                <w:szCs w:val="24"/>
              </w:rPr>
            </w:pPr>
          </w:p>
        </w:tc>
        <w:tc>
          <w:tcPr>
            <w:tcW w:w="1418" w:type="dxa"/>
            <w:gridSpan w:val="2"/>
          </w:tcPr>
          <w:p w:rsidR="00414E84" w:rsidRPr="00456091" w:rsidRDefault="00414E84" w:rsidP="00452B3C">
            <w:pPr>
              <w:jc w:val="center"/>
              <w:rPr>
                <w:sz w:val="16"/>
                <w:szCs w:val="16"/>
              </w:rPr>
            </w:pPr>
            <w:r w:rsidRPr="00456091">
              <w:rPr>
                <w:sz w:val="16"/>
                <w:szCs w:val="16"/>
              </w:rPr>
              <w:t>Отдел по городу Администрации</w:t>
            </w:r>
          </w:p>
        </w:tc>
        <w:tc>
          <w:tcPr>
            <w:tcW w:w="1134" w:type="dxa"/>
          </w:tcPr>
          <w:p w:rsidR="00414E84" w:rsidRPr="00456091" w:rsidRDefault="00414E84" w:rsidP="00452B3C">
            <w:pPr>
              <w:jc w:val="center"/>
              <w:rPr>
                <w:sz w:val="24"/>
                <w:szCs w:val="24"/>
              </w:rPr>
            </w:pPr>
            <w:r>
              <w:rPr>
                <w:sz w:val="24"/>
                <w:szCs w:val="24"/>
              </w:rPr>
              <w:t>М</w:t>
            </w:r>
            <w:r w:rsidRPr="00456091">
              <w:rPr>
                <w:sz w:val="24"/>
                <w:szCs w:val="24"/>
              </w:rPr>
              <w:t>естный бюджет</w:t>
            </w:r>
          </w:p>
        </w:tc>
        <w:tc>
          <w:tcPr>
            <w:tcW w:w="1134" w:type="dxa"/>
          </w:tcPr>
          <w:p w:rsidR="00414E84" w:rsidRPr="00456091" w:rsidRDefault="00DC206F" w:rsidP="00E7002E">
            <w:pPr>
              <w:widowControl w:val="0"/>
              <w:autoSpaceDE w:val="0"/>
              <w:autoSpaceDN w:val="0"/>
              <w:adjustRightInd w:val="0"/>
              <w:jc w:val="center"/>
              <w:rPr>
                <w:sz w:val="24"/>
                <w:szCs w:val="24"/>
              </w:rPr>
            </w:pPr>
            <w:r>
              <w:rPr>
                <w:sz w:val="24"/>
                <w:szCs w:val="24"/>
              </w:rPr>
              <w:t>380,0</w:t>
            </w:r>
          </w:p>
        </w:tc>
        <w:tc>
          <w:tcPr>
            <w:tcW w:w="1276" w:type="dxa"/>
            <w:gridSpan w:val="2"/>
          </w:tcPr>
          <w:p w:rsidR="00414E84" w:rsidRPr="00456091" w:rsidRDefault="00DC206F" w:rsidP="00E7002E">
            <w:pPr>
              <w:widowControl w:val="0"/>
              <w:autoSpaceDE w:val="0"/>
              <w:autoSpaceDN w:val="0"/>
              <w:adjustRightInd w:val="0"/>
              <w:jc w:val="center"/>
              <w:rPr>
                <w:sz w:val="24"/>
                <w:szCs w:val="24"/>
              </w:rPr>
            </w:pPr>
            <w:r>
              <w:rPr>
                <w:sz w:val="24"/>
                <w:szCs w:val="24"/>
              </w:rPr>
              <w:t>380,0</w:t>
            </w:r>
          </w:p>
        </w:tc>
        <w:tc>
          <w:tcPr>
            <w:tcW w:w="1234" w:type="dxa"/>
          </w:tcPr>
          <w:p w:rsidR="00414E84" w:rsidRPr="00456091" w:rsidRDefault="00414E84" w:rsidP="00E7002E">
            <w:pPr>
              <w:widowControl w:val="0"/>
              <w:autoSpaceDE w:val="0"/>
              <w:autoSpaceDN w:val="0"/>
              <w:adjustRightInd w:val="0"/>
              <w:jc w:val="center"/>
              <w:rPr>
                <w:sz w:val="24"/>
                <w:szCs w:val="24"/>
              </w:rPr>
            </w:pPr>
          </w:p>
        </w:tc>
        <w:tc>
          <w:tcPr>
            <w:tcW w:w="1276" w:type="dxa"/>
            <w:gridSpan w:val="2"/>
          </w:tcPr>
          <w:p w:rsidR="00414E84" w:rsidRPr="00456091" w:rsidRDefault="00414E84" w:rsidP="00E7002E">
            <w:pPr>
              <w:jc w:val="center"/>
              <w:rPr>
                <w:rFonts w:eastAsia="Calibri"/>
                <w:sz w:val="24"/>
                <w:szCs w:val="24"/>
                <w:lang w:eastAsia="en-US"/>
              </w:rPr>
            </w:pPr>
          </w:p>
        </w:tc>
        <w:tc>
          <w:tcPr>
            <w:tcW w:w="1380" w:type="dxa"/>
          </w:tcPr>
          <w:p w:rsidR="00414E84" w:rsidRPr="00456091" w:rsidRDefault="00414E84" w:rsidP="00E7002E">
            <w:pPr>
              <w:jc w:val="center"/>
              <w:rPr>
                <w:rFonts w:eastAsia="Calibri"/>
                <w:sz w:val="24"/>
                <w:szCs w:val="24"/>
                <w:lang w:eastAsia="en-US"/>
              </w:rPr>
            </w:pPr>
          </w:p>
        </w:tc>
        <w:tc>
          <w:tcPr>
            <w:tcW w:w="1213" w:type="dxa"/>
            <w:gridSpan w:val="3"/>
          </w:tcPr>
          <w:p w:rsidR="00414E84" w:rsidRPr="00456091" w:rsidRDefault="00414E84" w:rsidP="00E7002E">
            <w:pPr>
              <w:jc w:val="center"/>
              <w:rPr>
                <w:rFonts w:eastAsia="Calibri"/>
                <w:sz w:val="24"/>
                <w:szCs w:val="24"/>
                <w:lang w:eastAsia="en-US"/>
              </w:rPr>
            </w:pPr>
          </w:p>
        </w:tc>
        <w:tc>
          <w:tcPr>
            <w:tcW w:w="1044" w:type="dxa"/>
          </w:tcPr>
          <w:p w:rsidR="00414E84" w:rsidRPr="00456091" w:rsidRDefault="00414E84" w:rsidP="00E7002E">
            <w:pPr>
              <w:jc w:val="center"/>
              <w:rPr>
                <w:rFonts w:eastAsia="Calibri"/>
                <w:sz w:val="24"/>
                <w:szCs w:val="24"/>
                <w:lang w:eastAsia="en-US"/>
              </w:rPr>
            </w:pPr>
          </w:p>
        </w:tc>
      </w:tr>
      <w:tr w:rsidR="002A02D7" w:rsidRPr="00550169" w:rsidTr="00E7002E">
        <w:trPr>
          <w:tblCellSpacing w:w="5" w:type="nil"/>
          <w:jc w:val="center"/>
        </w:trPr>
        <w:tc>
          <w:tcPr>
            <w:tcW w:w="4701" w:type="dxa"/>
            <w:gridSpan w:val="4"/>
          </w:tcPr>
          <w:p w:rsidR="002A02D7" w:rsidRPr="002A02D7" w:rsidRDefault="002A02D7" w:rsidP="00E7002E">
            <w:pPr>
              <w:jc w:val="both"/>
              <w:rPr>
                <w:b/>
                <w:sz w:val="24"/>
                <w:szCs w:val="24"/>
              </w:rPr>
            </w:pPr>
            <w:r w:rsidRPr="002A02D7">
              <w:rPr>
                <w:b/>
                <w:sz w:val="24"/>
                <w:szCs w:val="24"/>
              </w:rPr>
              <w:t>Итого по подпрограмме</w:t>
            </w:r>
          </w:p>
        </w:tc>
        <w:tc>
          <w:tcPr>
            <w:tcW w:w="1418" w:type="dxa"/>
            <w:gridSpan w:val="2"/>
          </w:tcPr>
          <w:p w:rsidR="002A02D7" w:rsidRPr="002A02D7" w:rsidRDefault="002A02D7" w:rsidP="00E7002E">
            <w:pPr>
              <w:jc w:val="center"/>
              <w:rPr>
                <w:b/>
                <w:sz w:val="24"/>
                <w:szCs w:val="24"/>
              </w:rPr>
            </w:pPr>
          </w:p>
        </w:tc>
        <w:tc>
          <w:tcPr>
            <w:tcW w:w="1134" w:type="dxa"/>
          </w:tcPr>
          <w:p w:rsidR="002A02D7" w:rsidRPr="002A02D7" w:rsidRDefault="002A02D7" w:rsidP="00E7002E">
            <w:pPr>
              <w:jc w:val="center"/>
              <w:rPr>
                <w:b/>
                <w:sz w:val="24"/>
                <w:szCs w:val="24"/>
              </w:rPr>
            </w:pPr>
          </w:p>
        </w:tc>
        <w:tc>
          <w:tcPr>
            <w:tcW w:w="1134" w:type="dxa"/>
          </w:tcPr>
          <w:p w:rsidR="002A02D7" w:rsidRPr="002A02D7" w:rsidRDefault="002A02D7" w:rsidP="00DC206F">
            <w:pPr>
              <w:jc w:val="center"/>
              <w:rPr>
                <w:b/>
                <w:sz w:val="24"/>
                <w:szCs w:val="24"/>
              </w:rPr>
            </w:pPr>
            <w:r w:rsidRPr="002A02D7">
              <w:rPr>
                <w:b/>
                <w:sz w:val="24"/>
                <w:szCs w:val="24"/>
              </w:rPr>
              <w:t>4</w:t>
            </w:r>
            <w:r w:rsidR="00DC206F">
              <w:rPr>
                <w:b/>
                <w:sz w:val="24"/>
                <w:szCs w:val="24"/>
              </w:rPr>
              <w:t>630</w:t>
            </w:r>
            <w:r w:rsidRPr="002A02D7">
              <w:rPr>
                <w:b/>
                <w:sz w:val="24"/>
                <w:szCs w:val="24"/>
              </w:rPr>
              <w:t>,0</w:t>
            </w:r>
          </w:p>
        </w:tc>
        <w:tc>
          <w:tcPr>
            <w:tcW w:w="1276" w:type="dxa"/>
            <w:gridSpan w:val="2"/>
          </w:tcPr>
          <w:p w:rsidR="002A02D7" w:rsidRPr="002A02D7" w:rsidRDefault="002A02D7" w:rsidP="00DC206F">
            <w:pPr>
              <w:jc w:val="center"/>
              <w:rPr>
                <w:b/>
                <w:sz w:val="24"/>
                <w:szCs w:val="24"/>
              </w:rPr>
            </w:pPr>
            <w:r w:rsidRPr="002A02D7">
              <w:rPr>
                <w:b/>
                <w:sz w:val="24"/>
                <w:szCs w:val="24"/>
              </w:rPr>
              <w:t>2</w:t>
            </w:r>
            <w:r w:rsidR="00DC206F">
              <w:rPr>
                <w:b/>
                <w:sz w:val="24"/>
                <w:szCs w:val="24"/>
              </w:rPr>
              <w:t>430</w:t>
            </w:r>
            <w:r w:rsidRPr="002A02D7">
              <w:rPr>
                <w:b/>
                <w:sz w:val="24"/>
                <w:szCs w:val="24"/>
              </w:rPr>
              <w:t>,0</w:t>
            </w:r>
          </w:p>
        </w:tc>
        <w:tc>
          <w:tcPr>
            <w:tcW w:w="1234" w:type="dxa"/>
          </w:tcPr>
          <w:p w:rsidR="002A02D7" w:rsidRPr="002A02D7" w:rsidRDefault="002A02D7" w:rsidP="00660CFE">
            <w:pPr>
              <w:tabs>
                <w:tab w:val="center" w:pos="542"/>
              </w:tabs>
              <w:jc w:val="center"/>
              <w:rPr>
                <w:b/>
                <w:sz w:val="24"/>
                <w:szCs w:val="24"/>
              </w:rPr>
            </w:pPr>
            <w:r w:rsidRPr="002A02D7">
              <w:rPr>
                <w:b/>
                <w:sz w:val="24"/>
                <w:szCs w:val="24"/>
              </w:rPr>
              <w:t>1100,0</w:t>
            </w:r>
          </w:p>
        </w:tc>
        <w:tc>
          <w:tcPr>
            <w:tcW w:w="1276" w:type="dxa"/>
            <w:gridSpan w:val="2"/>
          </w:tcPr>
          <w:p w:rsidR="002A02D7" w:rsidRPr="002A02D7" w:rsidRDefault="002A02D7" w:rsidP="00E7002E">
            <w:pPr>
              <w:jc w:val="center"/>
              <w:rPr>
                <w:b/>
                <w:sz w:val="24"/>
                <w:szCs w:val="24"/>
              </w:rPr>
            </w:pPr>
            <w:r w:rsidRPr="002A02D7">
              <w:rPr>
                <w:b/>
                <w:sz w:val="24"/>
                <w:szCs w:val="24"/>
              </w:rPr>
              <w:t>1100,0</w:t>
            </w:r>
          </w:p>
        </w:tc>
        <w:tc>
          <w:tcPr>
            <w:tcW w:w="1380" w:type="dxa"/>
          </w:tcPr>
          <w:p w:rsidR="002A02D7" w:rsidRPr="00456091" w:rsidRDefault="002A02D7" w:rsidP="00E7002E">
            <w:pPr>
              <w:jc w:val="center"/>
              <w:rPr>
                <w:sz w:val="24"/>
                <w:szCs w:val="24"/>
              </w:rPr>
            </w:pPr>
          </w:p>
        </w:tc>
        <w:tc>
          <w:tcPr>
            <w:tcW w:w="1213" w:type="dxa"/>
            <w:gridSpan w:val="3"/>
          </w:tcPr>
          <w:p w:rsidR="002A02D7" w:rsidRPr="00456091" w:rsidRDefault="002A02D7" w:rsidP="00E7002E">
            <w:pPr>
              <w:jc w:val="center"/>
              <w:rPr>
                <w:sz w:val="24"/>
                <w:szCs w:val="24"/>
              </w:rPr>
            </w:pPr>
          </w:p>
        </w:tc>
        <w:tc>
          <w:tcPr>
            <w:tcW w:w="1044" w:type="dxa"/>
          </w:tcPr>
          <w:p w:rsidR="002A02D7" w:rsidRPr="00456091" w:rsidRDefault="002A02D7" w:rsidP="00E7002E">
            <w:pPr>
              <w:jc w:val="center"/>
              <w:rPr>
                <w:sz w:val="24"/>
                <w:szCs w:val="24"/>
              </w:rPr>
            </w:pPr>
          </w:p>
        </w:tc>
      </w:tr>
      <w:tr w:rsidR="00014A5E" w:rsidRPr="00550169" w:rsidTr="00E7002E">
        <w:trPr>
          <w:tblCellSpacing w:w="5" w:type="nil"/>
          <w:jc w:val="center"/>
        </w:trPr>
        <w:tc>
          <w:tcPr>
            <w:tcW w:w="15810" w:type="dxa"/>
            <w:gridSpan w:val="18"/>
          </w:tcPr>
          <w:p w:rsidR="00014A5E" w:rsidRPr="002A02D7" w:rsidRDefault="00014A5E" w:rsidP="00E7002E">
            <w:pPr>
              <w:jc w:val="center"/>
              <w:rPr>
                <w:b/>
                <w:sz w:val="24"/>
                <w:szCs w:val="24"/>
              </w:rPr>
            </w:pPr>
            <w:r w:rsidRPr="002A02D7">
              <w:rPr>
                <w:b/>
                <w:sz w:val="24"/>
                <w:szCs w:val="24"/>
              </w:rPr>
              <w:t>Подпрограмма «Содержание, ремонт и реконструкция сетей наружного уличного освещения на территории муниципального образования Хиславичского городского поселения»</w:t>
            </w:r>
          </w:p>
        </w:tc>
      </w:tr>
      <w:tr w:rsidR="002A02D7" w:rsidRPr="00550169" w:rsidTr="002A02D7">
        <w:trPr>
          <w:trHeight w:hRule="exact" w:val="943"/>
          <w:tblCellSpacing w:w="5" w:type="nil"/>
          <w:jc w:val="center"/>
        </w:trPr>
        <w:tc>
          <w:tcPr>
            <w:tcW w:w="762" w:type="dxa"/>
          </w:tcPr>
          <w:p w:rsidR="002A02D7" w:rsidRPr="00456091" w:rsidRDefault="002A02D7" w:rsidP="002A02D7">
            <w:pPr>
              <w:widowControl w:val="0"/>
              <w:autoSpaceDE w:val="0"/>
              <w:autoSpaceDN w:val="0"/>
              <w:adjustRightInd w:val="0"/>
              <w:jc w:val="center"/>
              <w:rPr>
                <w:sz w:val="24"/>
                <w:szCs w:val="24"/>
              </w:rPr>
            </w:pPr>
            <w:r>
              <w:rPr>
                <w:sz w:val="24"/>
                <w:szCs w:val="24"/>
              </w:rPr>
              <w:t>4.1</w:t>
            </w:r>
          </w:p>
        </w:tc>
        <w:tc>
          <w:tcPr>
            <w:tcW w:w="3939" w:type="dxa"/>
            <w:gridSpan w:val="3"/>
          </w:tcPr>
          <w:p w:rsidR="002A02D7" w:rsidRPr="00456091" w:rsidRDefault="002A02D7" w:rsidP="002A02D7">
            <w:pPr>
              <w:widowControl w:val="0"/>
              <w:autoSpaceDE w:val="0"/>
              <w:autoSpaceDN w:val="0"/>
              <w:adjustRightInd w:val="0"/>
              <w:jc w:val="both"/>
              <w:rPr>
                <w:sz w:val="24"/>
                <w:szCs w:val="24"/>
              </w:rPr>
            </w:pPr>
            <w:r w:rsidRPr="00456091">
              <w:rPr>
                <w:sz w:val="24"/>
                <w:szCs w:val="24"/>
              </w:rPr>
              <w:t>Содержание, ремонт и реконструкция сетей наружного уличного освещения</w:t>
            </w:r>
          </w:p>
        </w:tc>
        <w:tc>
          <w:tcPr>
            <w:tcW w:w="1418" w:type="dxa"/>
            <w:gridSpan w:val="2"/>
          </w:tcPr>
          <w:p w:rsidR="002A02D7" w:rsidRPr="002A02D7" w:rsidRDefault="002A02D7" w:rsidP="00E7002E">
            <w:pPr>
              <w:jc w:val="center"/>
              <w:rPr>
                <w:color w:val="000000"/>
                <w:sz w:val="16"/>
                <w:szCs w:val="16"/>
              </w:rPr>
            </w:pPr>
            <w:r w:rsidRPr="002A02D7">
              <w:rPr>
                <w:sz w:val="16"/>
                <w:szCs w:val="16"/>
              </w:rPr>
              <w:t>Отдел по городу Администрации</w:t>
            </w:r>
          </w:p>
        </w:tc>
        <w:tc>
          <w:tcPr>
            <w:tcW w:w="1134" w:type="dxa"/>
          </w:tcPr>
          <w:p w:rsidR="002A02D7" w:rsidRPr="00456091" w:rsidRDefault="002A02D7" w:rsidP="00E7002E">
            <w:pPr>
              <w:jc w:val="center"/>
              <w:rPr>
                <w:color w:val="000000"/>
                <w:sz w:val="24"/>
                <w:szCs w:val="24"/>
              </w:rPr>
            </w:pPr>
            <w:r w:rsidRPr="00456091">
              <w:rPr>
                <w:sz w:val="24"/>
                <w:szCs w:val="24"/>
              </w:rPr>
              <w:t>Местный бюджет</w:t>
            </w:r>
          </w:p>
        </w:tc>
        <w:tc>
          <w:tcPr>
            <w:tcW w:w="1134" w:type="dxa"/>
          </w:tcPr>
          <w:p w:rsidR="002A02D7" w:rsidRPr="00456091" w:rsidRDefault="002A02D7" w:rsidP="00E7002E">
            <w:pPr>
              <w:jc w:val="center"/>
              <w:rPr>
                <w:color w:val="000000"/>
                <w:sz w:val="24"/>
                <w:szCs w:val="24"/>
              </w:rPr>
            </w:pPr>
            <w:r w:rsidRPr="00456091">
              <w:rPr>
                <w:color w:val="000000"/>
                <w:sz w:val="24"/>
                <w:szCs w:val="24"/>
              </w:rPr>
              <w:t>5800,0</w:t>
            </w:r>
          </w:p>
        </w:tc>
        <w:tc>
          <w:tcPr>
            <w:tcW w:w="1276" w:type="dxa"/>
            <w:gridSpan w:val="2"/>
          </w:tcPr>
          <w:p w:rsidR="002A02D7" w:rsidRPr="00456091" w:rsidRDefault="002A02D7" w:rsidP="00E7002E">
            <w:pPr>
              <w:jc w:val="center"/>
              <w:rPr>
                <w:color w:val="000000"/>
                <w:sz w:val="24"/>
                <w:szCs w:val="24"/>
              </w:rPr>
            </w:pPr>
            <w:r w:rsidRPr="00456091">
              <w:rPr>
                <w:color w:val="000000"/>
                <w:sz w:val="24"/>
                <w:szCs w:val="24"/>
              </w:rPr>
              <w:t>2000,0</w:t>
            </w:r>
          </w:p>
        </w:tc>
        <w:tc>
          <w:tcPr>
            <w:tcW w:w="1234" w:type="dxa"/>
          </w:tcPr>
          <w:p w:rsidR="002A02D7" w:rsidRPr="00456091" w:rsidRDefault="002A02D7" w:rsidP="00E7002E">
            <w:pPr>
              <w:jc w:val="center"/>
              <w:rPr>
                <w:color w:val="000000"/>
                <w:sz w:val="24"/>
                <w:szCs w:val="24"/>
              </w:rPr>
            </w:pPr>
            <w:r w:rsidRPr="00456091">
              <w:rPr>
                <w:color w:val="000000"/>
                <w:sz w:val="24"/>
                <w:szCs w:val="24"/>
              </w:rPr>
              <w:t>1900,0</w:t>
            </w:r>
          </w:p>
        </w:tc>
        <w:tc>
          <w:tcPr>
            <w:tcW w:w="1276" w:type="dxa"/>
            <w:gridSpan w:val="2"/>
          </w:tcPr>
          <w:p w:rsidR="002A02D7" w:rsidRPr="00456091" w:rsidRDefault="002A02D7" w:rsidP="00E7002E">
            <w:pPr>
              <w:jc w:val="center"/>
              <w:rPr>
                <w:color w:val="000000"/>
                <w:sz w:val="24"/>
                <w:szCs w:val="24"/>
              </w:rPr>
            </w:pPr>
            <w:r w:rsidRPr="00456091">
              <w:rPr>
                <w:color w:val="000000"/>
                <w:sz w:val="24"/>
                <w:szCs w:val="24"/>
              </w:rPr>
              <w:t>1900,0</w:t>
            </w:r>
          </w:p>
        </w:tc>
        <w:tc>
          <w:tcPr>
            <w:tcW w:w="1432" w:type="dxa"/>
            <w:gridSpan w:val="3"/>
          </w:tcPr>
          <w:p w:rsidR="002A02D7" w:rsidRPr="00456091" w:rsidRDefault="002A02D7" w:rsidP="00E7002E">
            <w:pPr>
              <w:jc w:val="center"/>
              <w:rPr>
                <w:color w:val="000000"/>
                <w:sz w:val="24"/>
                <w:szCs w:val="24"/>
              </w:rPr>
            </w:pPr>
          </w:p>
        </w:tc>
        <w:tc>
          <w:tcPr>
            <w:tcW w:w="1161" w:type="dxa"/>
          </w:tcPr>
          <w:p w:rsidR="002A02D7" w:rsidRPr="00456091" w:rsidRDefault="002A02D7" w:rsidP="00E7002E">
            <w:pPr>
              <w:jc w:val="center"/>
              <w:rPr>
                <w:color w:val="000000"/>
                <w:sz w:val="24"/>
                <w:szCs w:val="24"/>
              </w:rPr>
            </w:pPr>
          </w:p>
        </w:tc>
        <w:tc>
          <w:tcPr>
            <w:tcW w:w="1044" w:type="dxa"/>
          </w:tcPr>
          <w:p w:rsidR="002A02D7" w:rsidRPr="00456091" w:rsidRDefault="002A02D7" w:rsidP="00E7002E">
            <w:pPr>
              <w:jc w:val="center"/>
              <w:rPr>
                <w:color w:val="000000"/>
                <w:sz w:val="24"/>
                <w:szCs w:val="24"/>
              </w:rPr>
            </w:pPr>
          </w:p>
        </w:tc>
      </w:tr>
      <w:tr w:rsidR="00014A5E" w:rsidRPr="00550169" w:rsidTr="002A02D7">
        <w:trPr>
          <w:trHeight w:hRule="exact" w:val="290"/>
          <w:tblCellSpacing w:w="5" w:type="nil"/>
          <w:jc w:val="center"/>
        </w:trPr>
        <w:tc>
          <w:tcPr>
            <w:tcW w:w="4701" w:type="dxa"/>
            <w:gridSpan w:val="4"/>
          </w:tcPr>
          <w:p w:rsidR="00014A5E" w:rsidRPr="002A02D7" w:rsidRDefault="00014A5E" w:rsidP="00E7002E">
            <w:pPr>
              <w:widowControl w:val="0"/>
              <w:autoSpaceDE w:val="0"/>
              <w:autoSpaceDN w:val="0"/>
              <w:adjustRightInd w:val="0"/>
              <w:rPr>
                <w:b/>
                <w:sz w:val="24"/>
                <w:szCs w:val="24"/>
              </w:rPr>
            </w:pPr>
            <w:r w:rsidRPr="002A02D7">
              <w:rPr>
                <w:b/>
                <w:sz w:val="24"/>
                <w:szCs w:val="24"/>
              </w:rPr>
              <w:t xml:space="preserve">Итого по подпрограмме </w:t>
            </w:r>
          </w:p>
        </w:tc>
        <w:tc>
          <w:tcPr>
            <w:tcW w:w="1418" w:type="dxa"/>
            <w:gridSpan w:val="2"/>
          </w:tcPr>
          <w:p w:rsidR="00014A5E" w:rsidRPr="002A02D7" w:rsidRDefault="00014A5E" w:rsidP="00E7002E">
            <w:pPr>
              <w:jc w:val="center"/>
              <w:rPr>
                <w:b/>
                <w:color w:val="000000"/>
                <w:sz w:val="24"/>
                <w:szCs w:val="24"/>
              </w:rPr>
            </w:pPr>
          </w:p>
        </w:tc>
        <w:tc>
          <w:tcPr>
            <w:tcW w:w="1134" w:type="dxa"/>
          </w:tcPr>
          <w:p w:rsidR="00014A5E" w:rsidRPr="002A02D7" w:rsidRDefault="00014A5E" w:rsidP="00E7002E">
            <w:pPr>
              <w:jc w:val="center"/>
              <w:rPr>
                <w:b/>
                <w:color w:val="000000"/>
                <w:sz w:val="24"/>
                <w:szCs w:val="24"/>
              </w:rPr>
            </w:pPr>
          </w:p>
        </w:tc>
        <w:tc>
          <w:tcPr>
            <w:tcW w:w="1134" w:type="dxa"/>
          </w:tcPr>
          <w:p w:rsidR="00014A5E" w:rsidRPr="002A02D7" w:rsidRDefault="00014A5E" w:rsidP="00E7002E">
            <w:pPr>
              <w:jc w:val="center"/>
              <w:rPr>
                <w:b/>
                <w:color w:val="000000"/>
                <w:sz w:val="24"/>
                <w:szCs w:val="24"/>
              </w:rPr>
            </w:pPr>
            <w:r w:rsidRPr="002A02D7">
              <w:rPr>
                <w:b/>
                <w:color w:val="000000"/>
                <w:sz w:val="24"/>
                <w:szCs w:val="24"/>
              </w:rPr>
              <w:t>5800,0</w:t>
            </w:r>
          </w:p>
        </w:tc>
        <w:tc>
          <w:tcPr>
            <w:tcW w:w="1276" w:type="dxa"/>
            <w:gridSpan w:val="2"/>
          </w:tcPr>
          <w:p w:rsidR="00014A5E" w:rsidRPr="002A02D7" w:rsidRDefault="00014A5E" w:rsidP="00E7002E">
            <w:pPr>
              <w:jc w:val="center"/>
              <w:rPr>
                <w:b/>
                <w:color w:val="000000"/>
                <w:sz w:val="24"/>
                <w:szCs w:val="24"/>
              </w:rPr>
            </w:pPr>
            <w:r w:rsidRPr="002A02D7">
              <w:rPr>
                <w:b/>
                <w:color w:val="000000"/>
                <w:sz w:val="24"/>
                <w:szCs w:val="24"/>
              </w:rPr>
              <w:t>2000,0</w:t>
            </w:r>
          </w:p>
        </w:tc>
        <w:tc>
          <w:tcPr>
            <w:tcW w:w="1234" w:type="dxa"/>
          </w:tcPr>
          <w:p w:rsidR="00014A5E" w:rsidRPr="002A02D7" w:rsidRDefault="00014A5E" w:rsidP="00E7002E">
            <w:pPr>
              <w:jc w:val="center"/>
              <w:rPr>
                <w:b/>
                <w:color w:val="000000"/>
                <w:sz w:val="24"/>
                <w:szCs w:val="24"/>
              </w:rPr>
            </w:pPr>
            <w:r w:rsidRPr="002A02D7">
              <w:rPr>
                <w:b/>
                <w:color w:val="000000"/>
                <w:sz w:val="24"/>
                <w:szCs w:val="24"/>
              </w:rPr>
              <w:t>1900,0</w:t>
            </w:r>
          </w:p>
        </w:tc>
        <w:tc>
          <w:tcPr>
            <w:tcW w:w="1276" w:type="dxa"/>
            <w:gridSpan w:val="2"/>
          </w:tcPr>
          <w:p w:rsidR="00014A5E" w:rsidRPr="002A02D7" w:rsidRDefault="00014A5E" w:rsidP="00E7002E">
            <w:pPr>
              <w:jc w:val="center"/>
              <w:rPr>
                <w:b/>
                <w:color w:val="000000"/>
                <w:sz w:val="24"/>
                <w:szCs w:val="24"/>
              </w:rPr>
            </w:pPr>
            <w:r w:rsidRPr="002A02D7">
              <w:rPr>
                <w:b/>
                <w:color w:val="000000"/>
                <w:sz w:val="24"/>
                <w:szCs w:val="24"/>
              </w:rPr>
              <w:t>1900,0</w:t>
            </w:r>
          </w:p>
        </w:tc>
        <w:tc>
          <w:tcPr>
            <w:tcW w:w="1432" w:type="dxa"/>
            <w:gridSpan w:val="3"/>
          </w:tcPr>
          <w:p w:rsidR="00014A5E" w:rsidRPr="00456091" w:rsidRDefault="00014A5E" w:rsidP="00E7002E">
            <w:pPr>
              <w:jc w:val="center"/>
              <w:rPr>
                <w:color w:val="000000"/>
                <w:sz w:val="24"/>
                <w:szCs w:val="24"/>
              </w:rPr>
            </w:pPr>
          </w:p>
        </w:tc>
        <w:tc>
          <w:tcPr>
            <w:tcW w:w="1161" w:type="dxa"/>
          </w:tcPr>
          <w:p w:rsidR="00014A5E" w:rsidRPr="00456091" w:rsidRDefault="00014A5E" w:rsidP="00E7002E">
            <w:pPr>
              <w:jc w:val="center"/>
              <w:rPr>
                <w:color w:val="000000"/>
                <w:sz w:val="24"/>
                <w:szCs w:val="24"/>
              </w:rPr>
            </w:pPr>
          </w:p>
        </w:tc>
        <w:tc>
          <w:tcPr>
            <w:tcW w:w="1044" w:type="dxa"/>
          </w:tcPr>
          <w:p w:rsidR="00014A5E" w:rsidRPr="00456091" w:rsidRDefault="00014A5E" w:rsidP="00E7002E">
            <w:pPr>
              <w:jc w:val="center"/>
              <w:rPr>
                <w:color w:val="000000"/>
                <w:sz w:val="24"/>
                <w:szCs w:val="24"/>
              </w:rPr>
            </w:pPr>
          </w:p>
        </w:tc>
      </w:tr>
      <w:tr w:rsidR="00014A5E" w:rsidRPr="00550169" w:rsidTr="002A02D7">
        <w:trPr>
          <w:trHeight w:hRule="exact" w:val="352"/>
          <w:tblCellSpacing w:w="5" w:type="nil"/>
          <w:jc w:val="center"/>
        </w:trPr>
        <w:tc>
          <w:tcPr>
            <w:tcW w:w="4701" w:type="dxa"/>
            <w:gridSpan w:val="4"/>
            <w:vAlign w:val="center"/>
          </w:tcPr>
          <w:p w:rsidR="00014A5E" w:rsidRPr="002A02D7" w:rsidRDefault="00014A5E" w:rsidP="002A02D7">
            <w:pPr>
              <w:widowControl w:val="0"/>
              <w:autoSpaceDE w:val="0"/>
              <w:autoSpaceDN w:val="0"/>
              <w:adjustRightInd w:val="0"/>
              <w:rPr>
                <w:b/>
                <w:sz w:val="24"/>
                <w:szCs w:val="24"/>
              </w:rPr>
            </w:pPr>
            <w:r w:rsidRPr="002A02D7">
              <w:rPr>
                <w:b/>
                <w:sz w:val="24"/>
                <w:szCs w:val="24"/>
              </w:rPr>
              <w:t>Всего по муниципальной программе</w:t>
            </w:r>
          </w:p>
        </w:tc>
        <w:tc>
          <w:tcPr>
            <w:tcW w:w="1418" w:type="dxa"/>
            <w:gridSpan w:val="2"/>
          </w:tcPr>
          <w:p w:rsidR="00014A5E" w:rsidRPr="002A02D7" w:rsidRDefault="00014A5E" w:rsidP="002A02D7">
            <w:pPr>
              <w:jc w:val="center"/>
              <w:rPr>
                <w:b/>
                <w:color w:val="000000"/>
                <w:sz w:val="24"/>
                <w:szCs w:val="24"/>
              </w:rPr>
            </w:pPr>
          </w:p>
        </w:tc>
        <w:tc>
          <w:tcPr>
            <w:tcW w:w="1134" w:type="dxa"/>
          </w:tcPr>
          <w:p w:rsidR="00014A5E" w:rsidRPr="002A02D7" w:rsidRDefault="00014A5E" w:rsidP="002A02D7">
            <w:pPr>
              <w:jc w:val="center"/>
              <w:rPr>
                <w:b/>
                <w:color w:val="000000"/>
                <w:sz w:val="24"/>
                <w:szCs w:val="24"/>
              </w:rPr>
            </w:pPr>
          </w:p>
        </w:tc>
        <w:tc>
          <w:tcPr>
            <w:tcW w:w="1134" w:type="dxa"/>
            <w:vAlign w:val="center"/>
          </w:tcPr>
          <w:p w:rsidR="00014A5E" w:rsidRPr="002A02D7" w:rsidRDefault="00014A5E" w:rsidP="00AB3C46">
            <w:pPr>
              <w:jc w:val="center"/>
              <w:rPr>
                <w:b/>
                <w:color w:val="000000"/>
                <w:sz w:val="24"/>
                <w:szCs w:val="24"/>
              </w:rPr>
            </w:pPr>
            <w:r w:rsidRPr="002A02D7">
              <w:rPr>
                <w:b/>
                <w:color w:val="000000"/>
                <w:sz w:val="24"/>
                <w:szCs w:val="24"/>
              </w:rPr>
              <w:t>17</w:t>
            </w:r>
            <w:r w:rsidR="00AB3C46">
              <w:rPr>
                <w:b/>
                <w:color w:val="000000"/>
                <w:sz w:val="24"/>
                <w:szCs w:val="24"/>
              </w:rPr>
              <w:t>416</w:t>
            </w:r>
            <w:r w:rsidRPr="002A02D7">
              <w:rPr>
                <w:b/>
                <w:color w:val="000000"/>
                <w:sz w:val="24"/>
                <w:szCs w:val="24"/>
              </w:rPr>
              <w:t>,0</w:t>
            </w:r>
          </w:p>
        </w:tc>
        <w:tc>
          <w:tcPr>
            <w:tcW w:w="1276" w:type="dxa"/>
            <w:gridSpan w:val="2"/>
            <w:vAlign w:val="center"/>
          </w:tcPr>
          <w:p w:rsidR="00014A5E" w:rsidRPr="002A02D7" w:rsidRDefault="00AB3C46" w:rsidP="00AB3C46">
            <w:pPr>
              <w:jc w:val="center"/>
              <w:rPr>
                <w:b/>
                <w:color w:val="000000"/>
                <w:sz w:val="24"/>
                <w:szCs w:val="24"/>
              </w:rPr>
            </w:pPr>
            <w:r>
              <w:rPr>
                <w:b/>
                <w:color w:val="000000"/>
                <w:sz w:val="24"/>
                <w:szCs w:val="24"/>
              </w:rPr>
              <w:t>7076</w:t>
            </w:r>
            <w:r w:rsidR="00014A5E" w:rsidRPr="002A02D7">
              <w:rPr>
                <w:b/>
                <w:color w:val="000000"/>
                <w:sz w:val="24"/>
                <w:szCs w:val="24"/>
              </w:rPr>
              <w:t>,0</w:t>
            </w:r>
          </w:p>
        </w:tc>
        <w:tc>
          <w:tcPr>
            <w:tcW w:w="1234" w:type="dxa"/>
            <w:vAlign w:val="center"/>
          </w:tcPr>
          <w:p w:rsidR="00014A5E" w:rsidRPr="002A02D7" w:rsidRDefault="00014A5E" w:rsidP="002A02D7">
            <w:pPr>
              <w:jc w:val="center"/>
              <w:rPr>
                <w:b/>
                <w:color w:val="000000"/>
                <w:sz w:val="24"/>
                <w:szCs w:val="24"/>
              </w:rPr>
            </w:pPr>
            <w:r w:rsidRPr="002A02D7">
              <w:rPr>
                <w:b/>
                <w:color w:val="000000"/>
                <w:sz w:val="24"/>
                <w:szCs w:val="24"/>
              </w:rPr>
              <w:t>5160,0</w:t>
            </w:r>
          </w:p>
        </w:tc>
        <w:tc>
          <w:tcPr>
            <w:tcW w:w="1276" w:type="dxa"/>
            <w:gridSpan w:val="2"/>
            <w:vAlign w:val="center"/>
          </w:tcPr>
          <w:p w:rsidR="00014A5E" w:rsidRPr="002A02D7" w:rsidRDefault="00014A5E" w:rsidP="002A02D7">
            <w:pPr>
              <w:jc w:val="center"/>
              <w:rPr>
                <w:b/>
                <w:color w:val="000000"/>
                <w:sz w:val="24"/>
                <w:szCs w:val="24"/>
              </w:rPr>
            </w:pPr>
            <w:r w:rsidRPr="002A02D7">
              <w:rPr>
                <w:b/>
                <w:color w:val="000000"/>
                <w:sz w:val="24"/>
                <w:szCs w:val="24"/>
              </w:rPr>
              <w:t>5180,0</w:t>
            </w:r>
          </w:p>
        </w:tc>
        <w:tc>
          <w:tcPr>
            <w:tcW w:w="1432" w:type="dxa"/>
            <w:gridSpan w:val="3"/>
            <w:vAlign w:val="center"/>
          </w:tcPr>
          <w:p w:rsidR="00014A5E" w:rsidRPr="002A02D7" w:rsidRDefault="00014A5E" w:rsidP="002A02D7">
            <w:pPr>
              <w:jc w:val="center"/>
              <w:rPr>
                <w:b/>
                <w:color w:val="000000"/>
                <w:sz w:val="24"/>
                <w:szCs w:val="24"/>
              </w:rPr>
            </w:pPr>
          </w:p>
        </w:tc>
        <w:tc>
          <w:tcPr>
            <w:tcW w:w="1161" w:type="dxa"/>
            <w:vAlign w:val="center"/>
          </w:tcPr>
          <w:p w:rsidR="00014A5E" w:rsidRPr="002A02D7" w:rsidRDefault="00014A5E" w:rsidP="002A02D7">
            <w:pPr>
              <w:jc w:val="center"/>
              <w:rPr>
                <w:b/>
                <w:color w:val="000000"/>
                <w:sz w:val="24"/>
                <w:szCs w:val="24"/>
              </w:rPr>
            </w:pPr>
          </w:p>
        </w:tc>
        <w:tc>
          <w:tcPr>
            <w:tcW w:w="1044" w:type="dxa"/>
            <w:vAlign w:val="center"/>
          </w:tcPr>
          <w:p w:rsidR="00014A5E" w:rsidRPr="002A02D7" w:rsidRDefault="00014A5E" w:rsidP="002A02D7">
            <w:pPr>
              <w:jc w:val="center"/>
              <w:rPr>
                <w:b/>
                <w:color w:val="000000"/>
                <w:sz w:val="24"/>
                <w:szCs w:val="24"/>
              </w:rPr>
            </w:pPr>
          </w:p>
        </w:tc>
      </w:tr>
    </w:tbl>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pPr>
    </w:p>
    <w:p w:rsidR="00D13CBD" w:rsidRDefault="00D13CBD" w:rsidP="00D13CBD">
      <w:pPr>
        <w:pStyle w:val="25"/>
        <w:shd w:val="clear" w:color="auto" w:fill="auto"/>
        <w:spacing w:before="0" w:after="0" w:line="240" w:lineRule="auto"/>
        <w:ind w:right="60"/>
        <w:jc w:val="center"/>
        <w:rPr>
          <w:spacing w:val="0"/>
        </w:rPr>
        <w:sectPr w:rsidR="00D13CBD" w:rsidSect="00D13CBD">
          <w:headerReference w:type="even" r:id="rId9"/>
          <w:headerReference w:type="default" r:id="rId10"/>
          <w:footerReference w:type="even" r:id="rId11"/>
          <w:footerReference w:type="default" r:id="rId12"/>
          <w:pgSz w:w="16838" w:h="11906" w:orient="landscape"/>
          <w:pgMar w:top="1134" w:right="1134" w:bottom="567" w:left="1134" w:header="709" w:footer="709" w:gutter="0"/>
          <w:cols w:space="720"/>
          <w:docGrid w:linePitch="272"/>
        </w:sectPr>
      </w:pPr>
    </w:p>
    <w:p w:rsidR="001B264A" w:rsidRPr="00E75E50" w:rsidRDefault="001B264A" w:rsidP="008F3B45">
      <w:pPr>
        <w:pStyle w:val="25"/>
        <w:shd w:val="clear" w:color="auto" w:fill="auto"/>
        <w:spacing w:before="0" w:after="0" w:line="240" w:lineRule="auto"/>
        <w:ind w:right="60"/>
        <w:jc w:val="center"/>
        <w:rPr>
          <w:spacing w:val="0"/>
          <w:sz w:val="28"/>
          <w:szCs w:val="28"/>
        </w:rPr>
      </w:pPr>
      <w:r w:rsidRPr="00E75E50">
        <w:rPr>
          <w:spacing w:val="0"/>
          <w:sz w:val="28"/>
          <w:szCs w:val="28"/>
        </w:rPr>
        <w:lastRenderedPageBreak/>
        <w:t>ПАСПОРТ</w:t>
      </w:r>
    </w:p>
    <w:p w:rsidR="001B264A" w:rsidRPr="00E75E50" w:rsidRDefault="001B264A" w:rsidP="008F3B45">
      <w:pPr>
        <w:pStyle w:val="25"/>
        <w:shd w:val="clear" w:color="auto" w:fill="auto"/>
        <w:spacing w:before="0" w:after="0" w:line="240" w:lineRule="auto"/>
        <w:ind w:right="60"/>
        <w:jc w:val="center"/>
        <w:rPr>
          <w:spacing w:val="0"/>
          <w:sz w:val="28"/>
          <w:szCs w:val="28"/>
        </w:rPr>
      </w:pPr>
      <w:r w:rsidRPr="00E75E50">
        <w:rPr>
          <w:spacing w:val="0"/>
          <w:sz w:val="28"/>
          <w:szCs w:val="28"/>
        </w:rPr>
        <w:t>подпрограммы</w:t>
      </w:r>
    </w:p>
    <w:p w:rsidR="001B264A" w:rsidRPr="00D13CBD" w:rsidRDefault="001B264A" w:rsidP="008F3B45">
      <w:pPr>
        <w:pStyle w:val="25"/>
        <w:shd w:val="clear" w:color="auto" w:fill="auto"/>
        <w:spacing w:before="0" w:after="0" w:line="240" w:lineRule="auto"/>
        <w:ind w:right="60"/>
        <w:jc w:val="center"/>
        <w:rPr>
          <w:spacing w:val="0"/>
          <w:sz w:val="28"/>
          <w:szCs w:val="28"/>
        </w:rPr>
      </w:pPr>
      <w:r w:rsidRPr="00D13CBD">
        <w:rPr>
          <w:spacing w:val="0"/>
          <w:sz w:val="28"/>
          <w:szCs w:val="28"/>
        </w:rPr>
        <w:t>«Капитальный и текущий ремонт муниципального жилищного фонда</w:t>
      </w:r>
    </w:p>
    <w:p w:rsidR="001B264A" w:rsidRDefault="001B264A" w:rsidP="008F3B45">
      <w:pPr>
        <w:pStyle w:val="25"/>
        <w:shd w:val="clear" w:color="auto" w:fill="auto"/>
        <w:spacing w:before="0" w:after="0" w:line="240" w:lineRule="auto"/>
        <w:ind w:right="60"/>
        <w:jc w:val="center"/>
        <w:rPr>
          <w:spacing w:val="0"/>
          <w:sz w:val="28"/>
          <w:szCs w:val="28"/>
        </w:rPr>
      </w:pPr>
      <w:r w:rsidRPr="00D13CBD">
        <w:rPr>
          <w:spacing w:val="0"/>
          <w:sz w:val="28"/>
          <w:szCs w:val="28"/>
        </w:rPr>
        <w:t>муниципального образования</w:t>
      </w:r>
      <w:r w:rsidR="008F3B45">
        <w:rPr>
          <w:spacing w:val="0"/>
          <w:sz w:val="28"/>
          <w:szCs w:val="28"/>
        </w:rPr>
        <w:t xml:space="preserve"> Хиславичского городского поселения</w:t>
      </w:r>
      <w:r w:rsidRPr="00D13CBD">
        <w:rPr>
          <w:spacing w:val="0"/>
          <w:sz w:val="28"/>
          <w:szCs w:val="28"/>
        </w:rPr>
        <w:t>»</w:t>
      </w:r>
    </w:p>
    <w:p w:rsidR="00E75E50" w:rsidRPr="00550169" w:rsidRDefault="00E75E50" w:rsidP="00E75E50">
      <w:pPr>
        <w:widowControl w:val="0"/>
        <w:autoSpaceDE w:val="0"/>
        <w:autoSpaceDN w:val="0"/>
        <w:adjustRightInd w:val="0"/>
        <w:ind w:left="5672" w:firstLine="709"/>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492"/>
      </w:tblGrid>
      <w:tr w:rsidR="00E75E50" w:rsidRPr="00550169" w:rsidTr="008F3B45">
        <w:trPr>
          <w:trHeight w:val="691"/>
        </w:trPr>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5492" w:type="dxa"/>
            <w:shd w:val="clear" w:color="auto" w:fill="auto"/>
          </w:tcPr>
          <w:p w:rsidR="00E75E50" w:rsidRPr="00550169" w:rsidRDefault="00E75E50" w:rsidP="00E7002E">
            <w:pPr>
              <w:widowControl w:val="0"/>
              <w:autoSpaceDE w:val="0"/>
              <w:autoSpaceDN w:val="0"/>
              <w:adjustRightInd w:val="0"/>
              <w:jc w:val="both"/>
              <w:rPr>
                <w:rFonts w:eastAsia="Calibri"/>
                <w:sz w:val="28"/>
                <w:szCs w:val="28"/>
                <w:lang w:eastAsia="en-US"/>
              </w:rPr>
            </w:pPr>
            <w:r>
              <w:rPr>
                <w:sz w:val="28"/>
                <w:szCs w:val="28"/>
              </w:rPr>
              <w:t>О</w:t>
            </w:r>
            <w:r w:rsidRPr="00E75E50">
              <w:rPr>
                <w:sz w:val="28"/>
                <w:szCs w:val="28"/>
              </w:rPr>
              <w:t>тдел по городу Администрации</w:t>
            </w:r>
            <w:r w:rsidRPr="00D13CBD">
              <w:rPr>
                <w:sz w:val="28"/>
                <w:szCs w:val="28"/>
              </w:rPr>
              <w:t xml:space="preserve"> муниципального образования «Хиславичский район»  Смоленской области</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492" w:type="dxa"/>
            <w:shd w:val="clear" w:color="auto" w:fill="auto"/>
          </w:tcPr>
          <w:p w:rsidR="00E75E50" w:rsidRPr="00E75E50" w:rsidRDefault="00E75E50" w:rsidP="00E75E50">
            <w:pPr>
              <w:pStyle w:val="7"/>
              <w:shd w:val="clear" w:color="auto" w:fill="auto"/>
              <w:spacing w:after="0" w:line="240" w:lineRule="auto"/>
              <w:ind w:left="48"/>
              <w:rPr>
                <w:color w:val="auto"/>
                <w:spacing w:val="0"/>
                <w:sz w:val="28"/>
                <w:szCs w:val="28"/>
              </w:rPr>
            </w:pPr>
            <w:r w:rsidRPr="00E75E50">
              <w:rPr>
                <w:color w:val="auto"/>
                <w:spacing w:val="0"/>
                <w:sz w:val="28"/>
                <w:szCs w:val="28"/>
              </w:rPr>
              <w:t>Администрация муниципального образования «Хиславичский район»  Смоленской области</w:t>
            </w:r>
          </w:p>
          <w:p w:rsidR="00E75E50" w:rsidRPr="00E75E50" w:rsidRDefault="00E75E50" w:rsidP="00E75E50">
            <w:pPr>
              <w:pStyle w:val="7"/>
              <w:spacing w:after="0" w:line="240" w:lineRule="auto"/>
              <w:ind w:left="48"/>
              <w:rPr>
                <w:color w:val="auto"/>
                <w:spacing w:val="0"/>
                <w:sz w:val="28"/>
                <w:szCs w:val="28"/>
              </w:rPr>
            </w:pPr>
            <w:r>
              <w:rPr>
                <w:color w:val="auto"/>
                <w:spacing w:val="0"/>
                <w:sz w:val="28"/>
                <w:szCs w:val="28"/>
              </w:rPr>
              <w:t>О</w:t>
            </w:r>
            <w:r w:rsidRPr="00E75E50">
              <w:rPr>
                <w:color w:val="auto"/>
                <w:spacing w:val="0"/>
                <w:sz w:val="28"/>
                <w:szCs w:val="28"/>
              </w:rPr>
              <w:t>тдел по городу Администрации муниципального образования «Хиславичский район» Смоленской области</w:t>
            </w:r>
          </w:p>
          <w:p w:rsidR="00E75E50" w:rsidRPr="00550169" w:rsidRDefault="00E75E50" w:rsidP="00E75E50">
            <w:pPr>
              <w:widowControl w:val="0"/>
              <w:autoSpaceDE w:val="0"/>
              <w:autoSpaceDN w:val="0"/>
              <w:adjustRightInd w:val="0"/>
              <w:ind w:left="48"/>
              <w:jc w:val="both"/>
              <w:rPr>
                <w:rFonts w:eastAsia="Calibri"/>
                <w:sz w:val="28"/>
                <w:szCs w:val="28"/>
                <w:lang w:eastAsia="en-US"/>
              </w:rPr>
            </w:pPr>
            <w:r>
              <w:rPr>
                <w:sz w:val="28"/>
                <w:szCs w:val="28"/>
              </w:rPr>
              <w:t>О</w:t>
            </w:r>
            <w:r w:rsidRPr="00E75E50">
              <w:rPr>
                <w:sz w:val="28"/>
                <w:szCs w:val="28"/>
              </w:rPr>
              <w:t>тдел строительства, архитектуры  и ЖКХ Администрации муниципального образования «Хиславичский район» Смоленской области</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492" w:type="dxa"/>
            <w:shd w:val="clear" w:color="auto" w:fill="auto"/>
          </w:tcPr>
          <w:p w:rsidR="00E75E50" w:rsidRPr="00550169" w:rsidRDefault="00E75E50" w:rsidP="00E75E50">
            <w:pPr>
              <w:widowControl w:val="0"/>
              <w:autoSpaceDE w:val="0"/>
              <w:autoSpaceDN w:val="0"/>
              <w:adjustRightInd w:val="0"/>
              <w:jc w:val="both"/>
              <w:rPr>
                <w:rFonts w:eastAsia="Calibri"/>
                <w:sz w:val="28"/>
                <w:szCs w:val="28"/>
                <w:lang w:eastAsia="en-US"/>
              </w:rPr>
            </w:pPr>
            <w:r>
              <w:rPr>
                <w:rStyle w:val="31"/>
                <w:spacing w:val="0"/>
                <w:sz w:val="28"/>
                <w:szCs w:val="28"/>
              </w:rPr>
              <w:t>О</w:t>
            </w:r>
            <w:r w:rsidRPr="00D13CBD">
              <w:rPr>
                <w:rStyle w:val="31"/>
                <w:spacing w:val="0"/>
                <w:sz w:val="28"/>
                <w:szCs w:val="28"/>
              </w:rPr>
              <w:t>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492" w:type="dxa"/>
            <w:shd w:val="clear" w:color="auto" w:fill="auto"/>
          </w:tcPr>
          <w:p w:rsidR="00E75E50" w:rsidRPr="008F3B45" w:rsidRDefault="008F3B45" w:rsidP="008F3B45">
            <w:pPr>
              <w:widowControl w:val="0"/>
              <w:autoSpaceDE w:val="0"/>
              <w:autoSpaceDN w:val="0"/>
              <w:adjustRightInd w:val="0"/>
              <w:jc w:val="both"/>
              <w:rPr>
                <w:sz w:val="28"/>
                <w:szCs w:val="28"/>
              </w:rPr>
            </w:pPr>
            <w:r w:rsidRPr="008F3B45">
              <w:rPr>
                <w:sz w:val="28"/>
                <w:szCs w:val="28"/>
              </w:rPr>
              <w:t>Количество проведенного капитального и текущего ремонта муниципального жилого фонда</w:t>
            </w:r>
          </w:p>
          <w:p w:rsidR="008F3B45" w:rsidRPr="00550169" w:rsidRDefault="008F3B45" w:rsidP="00646399">
            <w:pPr>
              <w:widowControl w:val="0"/>
              <w:autoSpaceDE w:val="0"/>
              <w:autoSpaceDN w:val="0"/>
              <w:adjustRightInd w:val="0"/>
              <w:jc w:val="both"/>
              <w:rPr>
                <w:rFonts w:eastAsia="Calibri"/>
                <w:sz w:val="28"/>
                <w:szCs w:val="28"/>
                <w:lang w:eastAsia="en-US"/>
              </w:rPr>
            </w:pPr>
            <w:r w:rsidRPr="008F3B45">
              <w:rPr>
                <w:bCs/>
                <w:color w:val="000000"/>
                <w:sz w:val="28"/>
                <w:szCs w:val="28"/>
              </w:rPr>
              <w:t>Количество отремонтированн</w:t>
            </w:r>
            <w:r w:rsidR="00646399">
              <w:rPr>
                <w:bCs/>
                <w:color w:val="000000"/>
                <w:sz w:val="28"/>
                <w:szCs w:val="28"/>
              </w:rPr>
              <w:t>ого</w:t>
            </w:r>
            <w:r w:rsidRPr="008F3B45">
              <w:rPr>
                <w:sz w:val="28"/>
                <w:szCs w:val="28"/>
              </w:rPr>
              <w:t>общего имущества многоквартирных домов  муниципального жилого фонда</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492" w:type="dxa"/>
            <w:shd w:val="clear" w:color="auto" w:fill="auto"/>
          </w:tcPr>
          <w:p w:rsidR="00E75E50" w:rsidRPr="00550169" w:rsidRDefault="008F3B45" w:rsidP="00E7002E">
            <w:pPr>
              <w:widowControl w:val="0"/>
              <w:autoSpaceDE w:val="0"/>
              <w:autoSpaceDN w:val="0"/>
              <w:adjustRightInd w:val="0"/>
              <w:jc w:val="both"/>
              <w:rPr>
                <w:rFonts w:eastAsia="Calibri"/>
                <w:sz w:val="28"/>
                <w:szCs w:val="28"/>
                <w:lang w:eastAsia="en-US"/>
              </w:rPr>
            </w:pPr>
            <w:r w:rsidRPr="00D13CBD">
              <w:rPr>
                <w:rStyle w:val="31"/>
                <w:spacing w:val="0"/>
                <w:sz w:val="28"/>
                <w:szCs w:val="28"/>
              </w:rPr>
              <w:t>2020-2024 годы</w:t>
            </w:r>
          </w:p>
        </w:tc>
      </w:tr>
      <w:tr w:rsidR="00E75E50" w:rsidRPr="00550169" w:rsidTr="008F3B45">
        <w:tc>
          <w:tcPr>
            <w:tcW w:w="4820" w:type="dxa"/>
            <w:shd w:val="clear" w:color="auto" w:fill="auto"/>
          </w:tcPr>
          <w:p w:rsidR="00E75E50" w:rsidRPr="00550169" w:rsidRDefault="00E75E50" w:rsidP="00E7002E">
            <w:pPr>
              <w:spacing w:after="200" w:line="276" w:lineRule="auto"/>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492" w:type="dxa"/>
            <w:shd w:val="clear" w:color="auto" w:fill="auto"/>
          </w:tcPr>
          <w:p w:rsidR="00414E84" w:rsidRDefault="008F3B45" w:rsidP="00414E84">
            <w:pPr>
              <w:pStyle w:val="7"/>
              <w:shd w:val="clear" w:color="auto" w:fill="auto"/>
              <w:spacing w:after="0" w:line="240" w:lineRule="auto"/>
              <w:rPr>
                <w:rStyle w:val="31"/>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Pr="008F3B45">
              <w:rPr>
                <w:rStyle w:val="31"/>
                <w:color w:val="auto"/>
                <w:spacing w:val="0"/>
                <w:sz w:val="28"/>
                <w:szCs w:val="28"/>
              </w:rPr>
              <w:t>1720,0 тыс.</w:t>
            </w:r>
            <w:r w:rsidRPr="00D13CBD">
              <w:rPr>
                <w:rStyle w:val="31"/>
                <w:color w:val="000000" w:themeColor="text1"/>
                <w:spacing w:val="0"/>
                <w:sz w:val="28"/>
                <w:szCs w:val="28"/>
              </w:rPr>
              <w:t xml:space="preserve">рублей, в том числе: </w:t>
            </w:r>
          </w:p>
          <w:p w:rsidR="008F3B45" w:rsidRPr="00D13CBD" w:rsidRDefault="008F3B45" w:rsidP="00414E84">
            <w:pPr>
              <w:pStyle w:val="7"/>
              <w:shd w:val="clear" w:color="auto" w:fill="auto"/>
              <w:spacing w:after="0" w:line="240" w:lineRule="auto"/>
              <w:rPr>
                <w:spacing w:val="0"/>
                <w:sz w:val="28"/>
                <w:szCs w:val="28"/>
              </w:rPr>
            </w:pPr>
            <w:r w:rsidRPr="00D13CBD">
              <w:rPr>
                <w:rStyle w:val="31"/>
                <w:spacing w:val="0"/>
                <w:sz w:val="28"/>
                <w:szCs w:val="28"/>
              </w:rPr>
              <w:t xml:space="preserve">2020год – </w:t>
            </w:r>
            <w:r w:rsidRPr="00D13CBD">
              <w:rPr>
                <w:rStyle w:val="31"/>
                <w:color w:val="000000" w:themeColor="text1"/>
                <w:spacing w:val="0"/>
                <w:sz w:val="28"/>
                <w:szCs w:val="28"/>
              </w:rPr>
              <w:t>600,0</w:t>
            </w:r>
            <w:r w:rsidRPr="00D13CBD">
              <w:rPr>
                <w:rStyle w:val="31"/>
                <w:spacing w:val="0"/>
                <w:sz w:val="28"/>
                <w:szCs w:val="28"/>
              </w:rPr>
              <w:t xml:space="preserve"> тыс. рублей;</w:t>
            </w:r>
          </w:p>
          <w:p w:rsidR="008F3B45" w:rsidRPr="00D13CBD" w:rsidRDefault="008F3B45" w:rsidP="008F3B45">
            <w:pPr>
              <w:pStyle w:val="7"/>
              <w:shd w:val="clear" w:color="auto" w:fill="auto"/>
              <w:tabs>
                <w:tab w:val="left" w:pos="638"/>
              </w:tabs>
              <w:spacing w:after="0" w:line="240" w:lineRule="auto"/>
              <w:ind w:left="34"/>
              <w:rPr>
                <w:spacing w:val="0"/>
                <w:sz w:val="28"/>
                <w:szCs w:val="28"/>
              </w:rPr>
            </w:pPr>
            <w:r w:rsidRPr="00D13CBD">
              <w:rPr>
                <w:rStyle w:val="31"/>
                <w:spacing w:val="0"/>
                <w:sz w:val="28"/>
                <w:szCs w:val="28"/>
              </w:rPr>
              <w:t>2021год – 550,0тыс. рублей;</w:t>
            </w:r>
          </w:p>
          <w:p w:rsidR="008F3B45" w:rsidRPr="00D13CBD" w:rsidRDefault="008F3B45" w:rsidP="008F3B45">
            <w:pPr>
              <w:pStyle w:val="7"/>
              <w:shd w:val="clear" w:color="auto" w:fill="auto"/>
              <w:tabs>
                <w:tab w:val="left" w:pos="643"/>
              </w:tabs>
              <w:spacing w:after="0" w:line="240" w:lineRule="auto"/>
              <w:ind w:left="34"/>
              <w:rPr>
                <w:rStyle w:val="31"/>
                <w:spacing w:val="0"/>
                <w:sz w:val="28"/>
                <w:szCs w:val="28"/>
              </w:rPr>
            </w:pPr>
            <w:r w:rsidRPr="00D13CBD">
              <w:rPr>
                <w:rStyle w:val="31"/>
                <w:spacing w:val="0"/>
                <w:sz w:val="28"/>
                <w:szCs w:val="28"/>
              </w:rPr>
              <w:t>2022год – 570,0тыс. рублей.</w:t>
            </w:r>
          </w:p>
          <w:p w:rsidR="008F3B45" w:rsidRPr="00D13CBD" w:rsidRDefault="008F3B45" w:rsidP="008F3B45">
            <w:pPr>
              <w:pStyle w:val="7"/>
              <w:shd w:val="clear" w:color="auto" w:fill="auto"/>
              <w:tabs>
                <w:tab w:val="left" w:pos="643"/>
              </w:tabs>
              <w:spacing w:after="0" w:line="240" w:lineRule="auto"/>
              <w:rPr>
                <w:rStyle w:val="31"/>
                <w:spacing w:val="0"/>
                <w:sz w:val="28"/>
                <w:szCs w:val="28"/>
              </w:rPr>
            </w:pPr>
            <w:r w:rsidRPr="00D13CBD">
              <w:rPr>
                <w:rStyle w:val="31"/>
                <w:spacing w:val="0"/>
                <w:sz w:val="28"/>
                <w:szCs w:val="28"/>
              </w:rPr>
              <w:t>2023 год -0,0 тыс.руб.</w:t>
            </w:r>
          </w:p>
          <w:p w:rsidR="00E75E50" w:rsidRPr="00550169" w:rsidRDefault="008F3B45" w:rsidP="008F3B45">
            <w:pPr>
              <w:widowControl w:val="0"/>
              <w:autoSpaceDE w:val="0"/>
              <w:autoSpaceDN w:val="0"/>
              <w:adjustRightInd w:val="0"/>
              <w:jc w:val="both"/>
              <w:rPr>
                <w:rFonts w:eastAsia="Calibri"/>
                <w:sz w:val="28"/>
                <w:szCs w:val="28"/>
                <w:lang w:eastAsia="en-US"/>
              </w:rPr>
            </w:pPr>
            <w:r w:rsidRPr="00D13CBD">
              <w:rPr>
                <w:rStyle w:val="31"/>
                <w:spacing w:val="0"/>
                <w:sz w:val="28"/>
                <w:szCs w:val="28"/>
              </w:rPr>
              <w:t>2024 год- 0,0 тыс</w:t>
            </w:r>
            <w:r w:rsidR="00414E84">
              <w:rPr>
                <w:rStyle w:val="31"/>
                <w:spacing w:val="0"/>
                <w:sz w:val="28"/>
                <w:szCs w:val="28"/>
              </w:rPr>
              <w:t>.</w:t>
            </w:r>
            <w:r w:rsidRPr="00D13CBD">
              <w:rPr>
                <w:rStyle w:val="31"/>
                <w:spacing w:val="0"/>
                <w:sz w:val="28"/>
                <w:szCs w:val="28"/>
              </w:rPr>
              <w:t xml:space="preserve"> руб.</w:t>
            </w:r>
          </w:p>
        </w:tc>
      </w:tr>
    </w:tbl>
    <w:p w:rsidR="00E75E50" w:rsidRDefault="00E75E50" w:rsidP="00E75E50">
      <w:pPr>
        <w:widowControl w:val="0"/>
        <w:autoSpaceDE w:val="0"/>
        <w:autoSpaceDN w:val="0"/>
        <w:adjustRightInd w:val="0"/>
        <w:jc w:val="right"/>
        <w:rPr>
          <w:rFonts w:eastAsia="Calibri"/>
          <w:sz w:val="28"/>
          <w:szCs w:val="28"/>
          <w:lang w:eastAsia="en-US"/>
        </w:rPr>
      </w:pPr>
    </w:p>
    <w:p w:rsidR="008F3B45" w:rsidRDefault="008F3B45" w:rsidP="00E75E50">
      <w:pPr>
        <w:widowControl w:val="0"/>
        <w:autoSpaceDE w:val="0"/>
        <w:autoSpaceDN w:val="0"/>
        <w:adjustRightInd w:val="0"/>
        <w:jc w:val="right"/>
        <w:rPr>
          <w:rFonts w:eastAsia="Calibri"/>
          <w:sz w:val="28"/>
          <w:szCs w:val="28"/>
          <w:lang w:eastAsia="en-US"/>
        </w:rPr>
      </w:pPr>
    </w:p>
    <w:p w:rsidR="00E75E50" w:rsidRPr="00550169" w:rsidRDefault="00E75E50" w:rsidP="00E75E50">
      <w:pPr>
        <w:widowControl w:val="0"/>
        <w:autoSpaceDE w:val="0"/>
        <w:autoSpaceDN w:val="0"/>
        <w:adjustRightInd w:val="0"/>
        <w:jc w:val="right"/>
        <w:rPr>
          <w:rFonts w:eastAsia="Calibri"/>
          <w:sz w:val="28"/>
          <w:szCs w:val="28"/>
          <w:lang w:eastAsia="en-US"/>
        </w:rPr>
        <w:sectPr w:rsidR="00E75E50" w:rsidRPr="00550169" w:rsidSect="00E7002E">
          <w:pgSz w:w="11905" w:h="16838"/>
          <w:pgMar w:top="1134" w:right="567" w:bottom="1134" w:left="1134" w:header="720" w:footer="720" w:gutter="0"/>
          <w:cols w:space="720"/>
          <w:noEndnote/>
        </w:sectPr>
      </w:pPr>
    </w:p>
    <w:p w:rsidR="001B264A" w:rsidRDefault="008F3B45" w:rsidP="008F3B45">
      <w:pPr>
        <w:pStyle w:val="23"/>
        <w:shd w:val="clear" w:color="auto" w:fill="auto"/>
        <w:tabs>
          <w:tab w:val="left" w:pos="849"/>
        </w:tabs>
        <w:spacing w:before="0" w:after="0" w:line="240" w:lineRule="auto"/>
        <w:ind w:left="580" w:right="540" w:firstLine="0"/>
        <w:jc w:val="center"/>
        <w:rPr>
          <w:spacing w:val="0"/>
          <w:sz w:val="28"/>
          <w:szCs w:val="28"/>
        </w:rPr>
      </w:pPr>
      <w:bookmarkStart w:id="3" w:name="bookmark3"/>
      <w:r>
        <w:rPr>
          <w:spacing w:val="0"/>
          <w:sz w:val="28"/>
          <w:szCs w:val="28"/>
        </w:rPr>
        <w:lastRenderedPageBreak/>
        <w:t xml:space="preserve">1. </w:t>
      </w:r>
      <w:r w:rsidR="004B7397" w:rsidRPr="00D13CBD">
        <w:rPr>
          <w:spacing w:val="0"/>
          <w:sz w:val="28"/>
          <w:szCs w:val="28"/>
        </w:rPr>
        <w:t>О</w:t>
      </w:r>
      <w:r w:rsidR="001B264A" w:rsidRPr="00D13CBD">
        <w:rPr>
          <w:spacing w:val="0"/>
          <w:sz w:val="28"/>
          <w:szCs w:val="28"/>
        </w:rPr>
        <w:t>бщая характеристика социально-экономической сферы реализации подпрограммы</w:t>
      </w:r>
      <w:bookmarkEnd w:id="3"/>
    </w:p>
    <w:p w:rsidR="008F3B45" w:rsidRPr="00D13CBD" w:rsidRDefault="008F3B45" w:rsidP="008F3B45">
      <w:pPr>
        <w:pStyle w:val="23"/>
        <w:shd w:val="clear" w:color="auto" w:fill="auto"/>
        <w:tabs>
          <w:tab w:val="left" w:pos="849"/>
        </w:tabs>
        <w:spacing w:before="0" w:after="0" w:line="240" w:lineRule="auto"/>
        <w:ind w:left="580" w:right="540" w:firstLine="0"/>
        <w:jc w:val="center"/>
        <w:rPr>
          <w:spacing w:val="0"/>
          <w:sz w:val="28"/>
          <w:szCs w:val="28"/>
        </w:rPr>
      </w:pP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Перед органами местного самоуправления муниципального образования стоит задача по организации строительства и содержания муниципального жилищного фонда, создание условий для жилищного строительства.</w:t>
      </w: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Состояние жилищного фонда и наличие жилья для различных категорий граждан наглядно отражают уровень жизни населения и социальный климат в обществе.</w:t>
      </w: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 В муниципальном образовании жилье социального использования не строится. Причиной такого положения дел является отсутствие у муниципалитетов финансовых возможностей для строительства жилья социального использования.</w:t>
      </w:r>
    </w:p>
    <w:p w:rsidR="001B264A" w:rsidRPr="00D13CBD" w:rsidRDefault="001B264A" w:rsidP="008F3B45">
      <w:pPr>
        <w:pStyle w:val="7"/>
        <w:shd w:val="clear" w:color="auto" w:fill="auto"/>
        <w:spacing w:after="0" w:line="240" w:lineRule="auto"/>
        <w:ind w:right="20" w:firstLine="709"/>
        <w:rPr>
          <w:spacing w:val="0"/>
          <w:sz w:val="28"/>
          <w:szCs w:val="28"/>
        </w:rPr>
      </w:pPr>
      <w:r w:rsidRPr="00D13CBD">
        <w:rPr>
          <w:spacing w:val="0"/>
          <w:sz w:val="28"/>
          <w:szCs w:val="28"/>
        </w:rPr>
        <w:t>Необходимость скорейшего решения проблемы развития жилищного строительства определяет целесообразность использования программно-целевого метода для решения указанной проблемы, поскольку она:</w:t>
      </w:r>
    </w:p>
    <w:p w:rsidR="001B264A" w:rsidRPr="00D13CBD" w:rsidRDefault="001B264A" w:rsidP="008F3B45">
      <w:pPr>
        <w:pStyle w:val="7"/>
        <w:numPr>
          <w:ilvl w:val="0"/>
          <w:numId w:val="3"/>
        </w:numPr>
        <w:shd w:val="clear" w:color="auto" w:fill="auto"/>
        <w:tabs>
          <w:tab w:val="left" w:pos="807"/>
        </w:tabs>
        <w:spacing w:after="0" w:line="240" w:lineRule="auto"/>
        <w:ind w:right="20" w:firstLine="709"/>
        <w:rPr>
          <w:spacing w:val="0"/>
          <w:sz w:val="28"/>
          <w:szCs w:val="28"/>
        </w:rPr>
      </w:pPr>
      <w:r w:rsidRPr="00D13CBD">
        <w:rPr>
          <w:spacing w:val="0"/>
          <w:sz w:val="28"/>
          <w:szCs w:val="28"/>
        </w:rPr>
        <w:t>не может быть решена без привлечения средств федерального и областного бюджетов;</w:t>
      </w:r>
    </w:p>
    <w:p w:rsidR="001B264A" w:rsidRPr="00D13CBD" w:rsidRDefault="001B264A" w:rsidP="008F3B45">
      <w:pPr>
        <w:pStyle w:val="7"/>
        <w:numPr>
          <w:ilvl w:val="0"/>
          <w:numId w:val="3"/>
        </w:numPr>
        <w:shd w:val="clear" w:color="auto" w:fill="auto"/>
        <w:tabs>
          <w:tab w:val="left" w:pos="870"/>
        </w:tabs>
        <w:spacing w:after="0" w:line="240" w:lineRule="auto"/>
        <w:ind w:right="20" w:firstLine="709"/>
        <w:rPr>
          <w:spacing w:val="0"/>
          <w:sz w:val="28"/>
          <w:szCs w:val="28"/>
        </w:rPr>
      </w:pPr>
      <w:r w:rsidRPr="00D13CBD">
        <w:rPr>
          <w:spacing w:val="0"/>
          <w:sz w:val="28"/>
          <w:szCs w:val="28"/>
        </w:rPr>
        <w:t>не может быть решена в течение одного года и требует значительных бюджетных расходов в течение нескольких лет;</w:t>
      </w:r>
    </w:p>
    <w:p w:rsidR="001B264A" w:rsidRPr="00D13CBD" w:rsidRDefault="001B264A" w:rsidP="008F3B45">
      <w:pPr>
        <w:pStyle w:val="7"/>
        <w:numPr>
          <w:ilvl w:val="0"/>
          <w:numId w:val="3"/>
        </w:numPr>
        <w:shd w:val="clear" w:color="auto" w:fill="auto"/>
        <w:tabs>
          <w:tab w:val="left" w:pos="889"/>
        </w:tabs>
        <w:spacing w:after="0" w:line="240" w:lineRule="auto"/>
        <w:ind w:right="20" w:firstLine="709"/>
        <w:rPr>
          <w:spacing w:val="0"/>
          <w:sz w:val="28"/>
          <w:szCs w:val="28"/>
        </w:rPr>
      </w:pPr>
      <w:r w:rsidRPr="00D13CBD">
        <w:rPr>
          <w:spacing w:val="0"/>
          <w:sz w:val="28"/>
          <w:szCs w:val="28"/>
        </w:rPr>
        <w:t>требует координации действий по снижению барьеров, сдерживающих развитие жилищного строительства;</w:t>
      </w:r>
    </w:p>
    <w:p w:rsidR="001B264A" w:rsidRPr="00D13CBD" w:rsidRDefault="001B264A" w:rsidP="003C4C10">
      <w:pPr>
        <w:pStyle w:val="7"/>
        <w:numPr>
          <w:ilvl w:val="0"/>
          <w:numId w:val="3"/>
        </w:numPr>
        <w:shd w:val="clear" w:color="auto" w:fill="auto"/>
        <w:tabs>
          <w:tab w:val="left" w:pos="778"/>
          <w:tab w:val="left" w:pos="851"/>
        </w:tabs>
        <w:spacing w:after="0" w:line="240" w:lineRule="auto"/>
        <w:ind w:right="20" w:firstLine="709"/>
        <w:rPr>
          <w:spacing w:val="0"/>
          <w:sz w:val="28"/>
          <w:szCs w:val="28"/>
        </w:rPr>
      </w:pPr>
      <w:r w:rsidRPr="00D13CBD">
        <w:rPr>
          <w:spacing w:val="0"/>
          <w:sz w:val="28"/>
          <w:szCs w:val="28"/>
        </w:rPr>
        <w:t>носит комплексный характер и ее решение окажет положительное влияние на социальное благополучие населения, общее экономическое развитие и рост производства в муниципальном образовании.</w:t>
      </w:r>
    </w:p>
    <w:p w:rsidR="00577778" w:rsidRPr="00D13CBD" w:rsidRDefault="00577778" w:rsidP="00D13CBD">
      <w:pPr>
        <w:pStyle w:val="7"/>
        <w:numPr>
          <w:ilvl w:val="0"/>
          <w:numId w:val="3"/>
        </w:numPr>
        <w:shd w:val="clear" w:color="auto" w:fill="auto"/>
        <w:tabs>
          <w:tab w:val="left" w:pos="778"/>
        </w:tabs>
        <w:spacing w:after="0" w:line="240" w:lineRule="auto"/>
        <w:ind w:left="20" w:right="20" w:firstLine="540"/>
        <w:rPr>
          <w:spacing w:val="0"/>
          <w:sz w:val="28"/>
          <w:szCs w:val="28"/>
        </w:rPr>
      </w:pPr>
    </w:p>
    <w:p w:rsidR="001B264A" w:rsidRDefault="008F3B45" w:rsidP="008F3B45">
      <w:pPr>
        <w:pStyle w:val="23"/>
        <w:shd w:val="clear" w:color="auto" w:fill="auto"/>
        <w:tabs>
          <w:tab w:val="left" w:pos="338"/>
        </w:tabs>
        <w:spacing w:before="0" w:after="0" w:line="240" w:lineRule="auto"/>
        <w:ind w:left="60" w:firstLine="0"/>
        <w:jc w:val="center"/>
        <w:rPr>
          <w:spacing w:val="0"/>
          <w:sz w:val="28"/>
          <w:szCs w:val="28"/>
        </w:rPr>
      </w:pPr>
      <w:bookmarkStart w:id="4" w:name="bookmark4"/>
      <w:r>
        <w:rPr>
          <w:spacing w:val="0"/>
          <w:sz w:val="28"/>
          <w:szCs w:val="28"/>
        </w:rPr>
        <w:t xml:space="preserve">2. </w:t>
      </w:r>
      <w:r w:rsidR="004B7397" w:rsidRPr="00D13CBD">
        <w:rPr>
          <w:spacing w:val="0"/>
          <w:sz w:val="28"/>
          <w:szCs w:val="28"/>
        </w:rPr>
        <w:t>Цели, целевые показатели, описание ожидаемых конечных результатов, сроки и этапы реализации подп</w:t>
      </w:r>
      <w:r w:rsidR="001B264A" w:rsidRPr="00D13CBD">
        <w:rPr>
          <w:spacing w:val="0"/>
          <w:sz w:val="28"/>
          <w:szCs w:val="28"/>
        </w:rPr>
        <w:t>рограммы</w:t>
      </w:r>
      <w:bookmarkEnd w:id="4"/>
    </w:p>
    <w:p w:rsidR="008F3B45" w:rsidRPr="00D13CBD" w:rsidRDefault="008F3B45" w:rsidP="008F3B45">
      <w:pPr>
        <w:pStyle w:val="23"/>
        <w:shd w:val="clear" w:color="auto" w:fill="auto"/>
        <w:tabs>
          <w:tab w:val="left" w:pos="338"/>
        </w:tabs>
        <w:spacing w:before="0" w:after="0" w:line="240" w:lineRule="auto"/>
        <w:ind w:left="60" w:firstLine="0"/>
        <w:jc w:val="center"/>
        <w:rPr>
          <w:spacing w:val="0"/>
          <w:sz w:val="28"/>
          <w:szCs w:val="28"/>
        </w:rPr>
      </w:pPr>
    </w:p>
    <w:p w:rsidR="001B264A" w:rsidRPr="00D13CBD" w:rsidRDefault="001B264A" w:rsidP="008F3B45">
      <w:pPr>
        <w:pStyle w:val="7"/>
        <w:shd w:val="clear" w:color="auto" w:fill="auto"/>
        <w:spacing w:after="0" w:line="240" w:lineRule="auto"/>
        <w:ind w:left="20" w:right="20" w:firstLine="689"/>
        <w:rPr>
          <w:spacing w:val="0"/>
          <w:sz w:val="28"/>
          <w:szCs w:val="28"/>
        </w:rPr>
      </w:pPr>
      <w:r w:rsidRPr="00D13CBD">
        <w:rPr>
          <w:spacing w:val="0"/>
          <w:sz w:val="28"/>
          <w:szCs w:val="28"/>
        </w:rPr>
        <w:t>Основной целью настоящей подпрограммы является 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w:t>
      </w:r>
    </w:p>
    <w:p w:rsidR="001B264A" w:rsidRPr="00D13CBD" w:rsidRDefault="001B264A" w:rsidP="008F3B45">
      <w:pPr>
        <w:pStyle w:val="7"/>
        <w:shd w:val="clear" w:color="auto" w:fill="auto"/>
        <w:spacing w:after="0" w:line="240" w:lineRule="auto"/>
        <w:ind w:left="20" w:firstLine="689"/>
        <w:rPr>
          <w:spacing w:val="0"/>
          <w:sz w:val="28"/>
          <w:szCs w:val="28"/>
        </w:rPr>
      </w:pPr>
      <w:r w:rsidRPr="00D13CBD">
        <w:rPr>
          <w:spacing w:val="0"/>
          <w:sz w:val="28"/>
          <w:szCs w:val="28"/>
        </w:rPr>
        <w:t>Для реализации данной подпрограммы необходимо учитывать следующие</w:t>
      </w:r>
    </w:p>
    <w:p w:rsidR="001B264A" w:rsidRPr="00D13CBD" w:rsidRDefault="001B264A" w:rsidP="008F3B45">
      <w:pPr>
        <w:pStyle w:val="7"/>
        <w:shd w:val="clear" w:color="auto" w:fill="auto"/>
        <w:spacing w:after="0" w:line="240" w:lineRule="auto"/>
        <w:ind w:left="20" w:firstLine="689"/>
        <w:rPr>
          <w:spacing w:val="0"/>
          <w:sz w:val="28"/>
          <w:szCs w:val="28"/>
        </w:rPr>
      </w:pPr>
      <w:r w:rsidRPr="00D13CBD">
        <w:rPr>
          <w:spacing w:val="0"/>
          <w:sz w:val="28"/>
          <w:szCs w:val="28"/>
        </w:rPr>
        <w:t>целевые показатели:</w:t>
      </w:r>
    </w:p>
    <w:p w:rsidR="001B264A" w:rsidRPr="00D13CBD" w:rsidRDefault="001B264A" w:rsidP="008F3B45">
      <w:pPr>
        <w:pStyle w:val="7"/>
        <w:numPr>
          <w:ilvl w:val="0"/>
          <w:numId w:val="3"/>
        </w:numPr>
        <w:shd w:val="clear" w:color="auto" w:fill="auto"/>
        <w:tabs>
          <w:tab w:val="left" w:pos="750"/>
        </w:tabs>
        <w:spacing w:after="0" w:line="240" w:lineRule="auto"/>
        <w:ind w:left="20" w:right="20" w:firstLine="689"/>
        <w:rPr>
          <w:spacing w:val="0"/>
          <w:sz w:val="28"/>
          <w:szCs w:val="28"/>
        </w:rPr>
      </w:pPr>
      <w:r w:rsidRPr="00D13CBD">
        <w:rPr>
          <w:spacing w:val="0"/>
          <w:sz w:val="28"/>
          <w:szCs w:val="28"/>
        </w:rPr>
        <w:t>сбор и обобщение информации о проведении капитального и текущего ремонта муниципального жилищного фонда;</w:t>
      </w:r>
    </w:p>
    <w:p w:rsidR="001B264A" w:rsidRPr="00D13CBD" w:rsidRDefault="001B264A" w:rsidP="008F3B45">
      <w:pPr>
        <w:pStyle w:val="7"/>
        <w:numPr>
          <w:ilvl w:val="0"/>
          <w:numId w:val="3"/>
        </w:numPr>
        <w:shd w:val="clear" w:color="auto" w:fill="auto"/>
        <w:tabs>
          <w:tab w:val="left" w:pos="718"/>
        </w:tabs>
        <w:spacing w:after="0" w:line="240" w:lineRule="auto"/>
        <w:ind w:left="20" w:firstLine="689"/>
        <w:rPr>
          <w:spacing w:val="0"/>
          <w:sz w:val="28"/>
          <w:szCs w:val="28"/>
        </w:rPr>
      </w:pPr>
      <w:r w:rsidRPr="00D13CBD">
        <w:rPr>
          <w:spacing w:val="0"/>
          <w:sz w:val="28"/>
          <w:szCs w:val="28"/>
        </w:rPr>
        <w:t>уровень износа муниципального жилищного фонда;</w:t>
      </w:r>
    </w:p>
    <w:p w:rsidR="001B264A" w:rsidRDefault="001B264A" w:rsidP="008F3B45">
      <w:pPr>
        <w:pStyle w:val="7"/>
        <w:numPr>
          <w:ilvl w:val="0"/>
          <w:numId w:val="3"/>
        </w:numPr>
        <w:shd w:val="clear" w:color="auto" w:fill="auto"/>
        <w:tabs>
          <w:tab w:val="left" w:pos="728"/>
        </w:tabs>
        <w:spacing w:after="0" w:line="240" w:lineRule="auto"/>
        <w:ind w:left="20" w:firstLine="689"/>
        <w:rPr>
          <w:spacing w:val="0"/>
          <w:sz w:val="28"/>
          <w:szCs w:val="28"/>
        </w:rPr>
      </w:pPr>
      <w:r w:rsidRPr="00D13CBD">
        <w:rPr>
          <w:spacing w:val="0"/>
          <w:sz w:val="28"/>
          <w:szCs w:val="28"/>
        </w:rPr>
        <w:t>повышение безопасности и комфортности проживания граждан.</w:t>
      </w: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Default="008F3B45" w:rsidP="008F3B45">
      <w:pPr>
        <w:pStyle w:val="7"/>
        <w:shd w:val="clear" w:color="auto" w:fill="auto"/>
        <w:tabs>
          <w:tab w:val="left" w:pos="728"/>
        </w:tabs>
        <w:spacing w:after="0" w:line="240" w:lineRule="auto"/>
        <w:ind w:left="709"/>
        <w:rPr>
          <w:spacing w:val="0"/>
          <w:sz w:val="28"/>
          <w:szCs w:val="28"/>
        </w:rPr>
      </w:pPr>
    </w:p>
    <w:p w:rsidR="008F3B45" w:rsidRPr="00D13CBD" w:rsidRDefault="008F3B45" w:rsidP="008F3B45">
      <w:pPr>
        <w:pStyle w:val="7"/>
        <w:shd w:val="clear" w:color="auto" w:fill="auto"/>
        <w:tabs>
          <w:tab w:val="left" w:pos="728"/>
        </w:tabs>
        <w:spacing w:after="0" w:line="240" w:lineRule="auto"/>
        <w:ind w:left="709"/>
        <w:rPr>
          <w:spacing w:val="0"/>
          <w:sz w:val="28"/>
          <w:szCs w:val="28"/>
        </w:rPr>
      </w:pPr>
    </w:p>
    <w:p w:rsidR="008D47E7" w:rsidRDefault="008F3B45" w:rsidP="008F3B45">
      <w:pPr>
        <w:tabs>
          <w:tab w:val="left" w:pos="2503"/>
        </w:tabs>
        <w:jc w:val="center"/>
        <w:rPr>
          <w:b/>
          <w:sz w:val="28"/>
          <w:szCs w:val="28"/>
          <w:lang w:eastAsia="en-US"/>
        </w:rPr>
      </w:pPr>
      <w:r>
        <w:rPr>
          <w:b/>
          <w:bCs/>
          <w:sz w:val="28"/>
          <w:szCs w:val="28"/>
          <w:lang w:eastAsia="en-US"/>
        </w:rPr>
        <w:lastRenderedPageBreak/>
        <w:t>3. Х</w:t>
      </w:r>
      <w:r w:rsidR="004B7397" w:rsidRPr="008F3B45">
        <w:rPr>
          <w:b/>
          <w:bCs/>
          <w:sz w:val="28"/>
          <w:szCs w:val="28"/>
          <w:lang w:eastAsia="en-US"/>
        </w:rPr>
        <w:t>арактеристика основных мероприятий  подпрограмм</w:t>
      </w:r>
      <w:r>
        <w:rPr>
          <w:b/>
          <w:sz w:val="28"/>
          <w:szCs w:val="28"/>
          <w:lang w:eastAsia="en-US"/>
        </w:rPr>
        <w:t>ы</w:t>
      </w:r>
    </w:p>
    <w:p w:rsidR="008F3B45" w:rsidRPr="008F3B45" w:rsidRDefault="008F3B45" w:rsidP="008F3B45">
      <w:pPr>
        <w:tabs>
          <w:tab w:val="left" w:pos="2503"/>
        </w:tabs>
        <w:jc w:val="center"/>
        <w:rPr>
          <w:b/>
          <w:sz w:val="28"/>
          <w:szCs w:val="28"/>
        </w:rPr>
      </w:pPr>
    </w:p>
    <w:p w:rsidR="00622C26" w:rsidRPr="00D13CBD" w:rsidRDefault="008D47E7" w:rsidP="00D13CBD">
      <w:pPr>
        <w:pStyle w:val="7"/>
        <w:shd w:val="clear" w:color="auto" w:fill="auto"/>
        <w:spacing w:after="0" w:line="240" w:lineRule="auto"/>
        <w:ind w:left="20" w:right="20" w:firstLine="540"/>
        <w:rPr>
          <w:spacing w:val="0"/>
          <w:sz w:val="28"/>
          <w:szCs w:val="28"/>
        </w:rPr>
      </w:pPr>
      <w:r w:rsidRPr="00D13CBD">
        <w:rPr>
          <w:spacing w:val="0"/>
          <w:sz w:val="28"/>
          <w:szCs w:val="28"/>
        </w:rPr>
        <w:t>Для обеспечения подпрограммы предлагается регулярно</w:t>
      </w:r>
      <w:r w:rsidR="00622C26" w:rsidRPr="00D13CBD">
        <w:rPr>
          <w:spacing w:val="0"/>
          <w:sz w:val="28"/>
          <w:szCs w:val="28"/>
        </w:rPr>
        <w:t xml:space="preserve"> проводить следующие мероприятия:</w:t>
      </w:r>
    </w:p>
    <w:p w:rsidR="008D47E7" w:rsidRPr="00D13CBD" w:rsidRDefault="00E223AF" w:rsidP="00D13CBD">
      <w:pPr>
        <w:pStyle w:val="7"/>
        <w:shd w:val="clear" w:color="auto" w:fill="auto"/>
        <w:spacing w:after="0" w:line="240" w:lineRule="auto"/>
        <w:ind w:left="20" w:right="20" w:firstLine="540"/>
        <w:rPr>
          <w:spacing w:val="0"/>
          <w:sz w:val="28"/>
          <w:szCs w:val="28"/>
        </w:rPr>
      </w:pPr>
      <w:r w:rsidRPr="00D13CBD">
        <w:rPr>
          <w:spacing w:val="0"/>
          <w:sz w:val="28"/>
          <w:szCs w:val="28"/>
        </w:rPr>
        <w:t>-</w:t>
      </w:r>
      <w:r w:rsidR="008D47E7" w:rsidRPr="00D13CBD">
        <w:rPr>
          <w:spacing w:val="0"/>
          <w:sz w:val="28"/>
          <w:szCs w:val="28"/>
        </w:rPr>
        <w:t xml:space="preserve"> капитальный и текущий ремонт</w:t>
      </w:r>
      <w:r w:rsidRPr="00D13CBD">
        <w:rPr>
          <w:spacing w:val="0"/>
          <w:sz w:val="28"/>
          <w:szCs w:val="28"/>
        </w:rPr>
        <w:t xml:space="preserve"> муниципального жилищного фонда;</w:t>
      </w:r>
    </w:p>
    <w:p w:rsidR="00E223AF" w:rsidRPr="00D13CBD" w:rsidRDefault="00E223AF" w:rsidP="00D13CBD">
      <w:pPr>
        <w:pStyle w:val="7"/>
        <w:shd w:val="clear" w:color="auto" w:fill="auto"/>
        <w:spacing w:after="0" w:line="240" w:lineRule="auto"/>
        <w:ind w:left="20" w:right="20" w:firstLine="540"/>
        <w:rPr>
          <w:spacing w:val="0"/>
          <w:sz w:val="28"/>
          <w:szCs w:val="28"/>
        </w:rPr>
      </w:pPr>
      <w:r w:rsidRPr="00D13CBD">
        <w:rPr>
          <w:spacing w:val="0"/>
          <w:sz w:val="28"/>
          <w:szCs w:val="28"/>
        </w:rPr>
        <w:t>- уплата взносов на капитальный ремонт муниципального жилого фонда Хиславичского городского поселения;</w:t>
      </w:r>
    </w:p>
    <w:p w:rsidR="00E223AF" w:rsidRPr="00D13CBD" w:rsidRDefault="00E223AF" w:rsidP="00D13CBD">
      <w:pPr>
        <w:pStyle w:val="7"/>
        <w:shd w:val="clear" w:color="auto" w:fill="auto"/>
        <w:spacing w:after="0" w:line="240" w:lineRule="auto"/>
        <w:ind w:left="20" w:right="20" w:firstLine="540"/>
        <w:rPr>
          <w:spacing w:val="0"/>
          <w:sz w:val="28"/>
          <w:szCs w:val="28"/>
        </w:rPr>
      </w:pPr>
      <w:r w:rsidRPr="00D13CBD">
        <w:rPr>
          <w:spacing w:val="0"/>
          <w:sz w:val="28"/>
          <w:szCs w:val="28"/>
        </w:rPr>
        <w:t>- обеспечение, обслуживание и ремонт общего имущества многоквартирных до</w:t>
      </w:r>
      <w:r w:rsidR="00120778" w:rsidRPr="00D13CBD">
        <w:rPr>
          <w:spacing w:val="0"/>
          <w:sz w:val="28"/>
          <w:szCs w:val="28"/>
        </w:rPr>
        <w:t>мов муниципального жилого фонда</w:t>
      </w:r>
      <w:r w:rsidRPr="00D13CBD">
        <w:rPr>
          <w:spacing w:val="0"/>
          <w:sz w:val="28"/>
          <w:szCs w:val="28"/>
        </w:rPr>
        <w:t xml:space="preserve">, находящегося в муниципальной собственности </w:t>
      </w:r>
    </w:p>
    <w:p w:rsidR="009B2A04" w:rsidRPr="00D13CBD" w:rsidRDefault="009B2A04" w:rsidP="008F3B45">
      <w:pPr>
        <w:pStyle w:val="7"/>
        <w:shd w:val="clear" w:color="auto" w:fill="auto"/>
        <w:spacing w:after="0" w:line="240" w:lineRule="auto"/>
        <w:ind w:left="20" w:right="20" w:firstLine="540"/>
        <w:rPr>
          <w:bCs/>
          <w:sz w:val="28"/>
          <w:szCs w:val="28"/>
        </w:rPr>
      </w:pPr>
    </w:p>
    <w:p w:rsidR="008D47E7" w:rsidRDefault="008F3B45" w:rsidP="008F3B45">
      <w:pPr>
        <w:tabs>
          <w:tab w:val="left" w:pos="284"/>
        </w:tabs>
        <w:jc w:val="center"/>
        <w:rPr>
          <w:b/>
          <w:bCs/>
          <w:sz w:val="28"/>
          <w:szCs w:val="28"/>
        </w:rPr>
      </w:pPr>
      <w:r>
        <w:rPr>
          <w:b/>
          <w:bCs/>
          <w:sz w:val="28"/>
          <w:szCs w:val="28"/>
        </w:rPr>
        <w:t xml:space="preserve">4. </w:t>
      </w:r>
      <w:r w:rsidR="008D47E7" w:rsidRPr="008F3B45">
        <w:rPr>
          <w:b/>
          <w:bCs/>
          <w:sz w:val="28"/>
          <w:szCs w:val="28"/>
        </w:rPr>
        <w:t>Обоснование ресурсного обеспечения подпрограммы</w:t>
      </w:r>
    </w:p>
    <w:p w:rsidR="008F3B45" w:rsidRPr="008F3B45" w:rsidRDefault="008F3B45" w:rsidP="008F3B45">
      <w:pPr>
        <w:tabs>
          <w:tab w:val="left" w:pos="284"/>
        </w:tabs>
        <w:jc w:val="center"/>
        <w:rPr>
          <w:b/>
          <w:bCs/>
          <w:sz w:val="28"/>
          <w:szCs w:val="28"/>
        </w:rPr>
      </w:pPr>
    </w:p>
    <w:p w:rsidR="008D47E7" w:rsidRPr="00D13CBD" w:rsidRDefault="008D47E7" w:rsidP="00D13CBD">
      <w:pPr>
        <w:pStyle w:val="7"/>
        <w:shd w:val="clear" w:color="auto" w:fill="auto"/>
        <w:spacing w:after="0" w:line="240" w:lineRule="auto"/>
        <w:ind w:left="20" w:right="260" w:firstLine="700"/>
        <w:rPr>
          <w:spacing w:val="0"/>
          <w:sz w:val="28"/>
          <w:szCs w:val="28"/>
        </w:rPr>
      </w:pPr>
      <w:r w:rsidRPr="00D13CBD">
        <w:rPr>
          <w:spacing w:val="0"/>
          <w:sz w:val="28"/>
          <w:szCs w:val="28"/>
        </w:rPr>
        <w:t xml:space="preserve">Общий объем финансирования подпрограммы за счет средств местного бюджета составляет </w:t>
      </w:r>
      <w:r w:rsidR="00377EFE" w:rsidRPr="008F3B45">
        <w:rPr>
          <w:rStyle w:val="26"/>
          <w:spacing w:val="0"/>
          <w:sz w:val="28"/>
          <w:szCs w:val="28"/>
          <w:u w:val="none"/>
        </w:rPr>
        <w:t>1720,0</w:t>
      </w:r>
      <w:r w:rsidRPr="00D13CBD">
        <w:rPr>
          <w:spacing w:val="0"/>
          <w:sz w:val="28"/>
          <w:szCs w:val="28"/>
        </w:rPr>
        <w:t xml:space="preserve"> тыс. рублей, в том числе по годам:</w:t>
      </w:r>
    </w:p>
    <w:p w:rsidR="00377EFE"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 xml:space="preserve">2020год – </w:t>
      </w:r>
      <w:r w:rsidRPr="00D13CBD">
        <w:rPr>
          <w:rStyle w:val="31"/>
          <w:color w:val="000000" w:themeColor="text1"/>
          <w:spacing w:val="0"/>
          <w:sz w:val="28"/>
          <w:szCs w:val="28"/>
        </w:rPr>
        <w:t>600,0</w:t>
      </w:r>
      <w:r w:rsidRPr="00D13CBD">
        <w:rPr>
          <w:rStyle w:val="31"/>
          <w:spacing w:val="0"/>
          <w:sz w:val="28"/>
          <w:szCs w:val="28"/>
        </w:rPr>
        <w:t xml:space="preserve"> тыс. рублей;</w:t>
      </w:r>
    </w:p>
    <w:p w:rsidR="00377EFE"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2021год – 550,0тыс. рублей;</w:t>
      </w:r>
    </w:p>
    <w:p w:rsidR="008F3B45"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2022год – 570,0</w:t>
      </w:r>
      <w:r w:rsidR="008F3B45" w:rsidRPr="00D13CBD">
        <w:rPr>
          <w:rStyle w:val="31"/>
          <w:spacing w:val="0"/>
          <w:sz w:val="28"/>
          <w:szCs w:val="28"/>
        </w:rPr>
        <w:t>тыс. рублей;</w:t>
      </w:r>
    </w:p>
    <w:p w:rsidR="008F3B45"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 xml:space="preserve">2023 год -0,0 </w:t>
      </w:r>
      <w:r w:rsidR="008F3B45" w:rsidRPr="00D13CBD">
        <w:rPr>
          <w:rStyle w:val="31"/>
          <w:spacing w:val="0"/>
          <w:sz w:val="28"/>
          <w:szCs w:val="28"/>
        </w:rPr>
        <w:t>тыс. рублей;</w:t>
      </w:r>
    </w:p>
    <w:p w:rsidR="008F3B45" w:rsidRPr="00D13CBD" w:rsidRDefault="00377EFE" w:rsidP="008F3B45">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 xml:space="preserve">2024 год- 0,0 </w:t>
      </w:r>
      <w:r w:rsidR="008F3B45" w:rsidRPr="00D13CBD">
        <w:rPr>
          <w:rStyle w:val="31"/>
          <w:spacing w:val="0"/>
          <w:sz w:val="28"/>
          <w:szCs w:val="28"/>
        </w:rPr>
        <w:t>тыс. рублей</w:t>
      </w:r>
      <w:r w:rsidR="008F3B45">
        <w:rPr>
          <w:rStyle w:val="31"/>
          <w:spacing w:val="0"/>
          <w:sz w:val="28"/>
          <w:szCs w:val="28"/>
        </w:rPr>
        <w:t>.</w:t>
      </w:r>
    </w:p>
    <w:p w:rsidR="004B7397" w:rsidRPr="00D13CBD" w:rsidRDefault="004B7397" w:rsidP="008F3B45">
      <w:pPr>
        <w:pStyle w:val="7"/>
        <w:shd w:val="clear" w:color="auto" w:fill="auto"/>
        <w:tabs>
          <w:tab w:val="left" w:pos="284"/>
          <w:tab w:val="left" w:pos="883"/>
          <w:tab w:val="left" w:leader="underscore" w:pos="3614"/>
        </w:tabs>
        <w:spacing w:after="0" w:line="240" w:lineRule="auto"/>
        <w:ind w:firstLine="709"/>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8F3B45" w:rsidRPr="00D13CBD"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4B7397" w:rsidRPr="00D13CBD" w:rsidRDefault="004B7397"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p>
    <w:p w:rsidR="00FD167F" w:rsidRPr="00D13CBD" w:rsidRDefault="00FD167F"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r w:rsidRPr="00D13CBD">
        <w:rPr>
          <w:b/>
          <w:spacing w:val="0"/>
          <w:sz w:val="28"/>
          <w:szCs w:val="28"/>
        </w:rPr>
        <w:lastRenderedPageBreak/>
        <w:t>ПАСПОРТ</w:t>
      </w:r>
    </w:p>
    <w:p w:rsidR="00FD167F" w:rsidRPr="00D13CBD" w:rsidRDefault="008F3B45" w:rsidP="00D13CBD">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00FD167F" w:rsidRPr="00D13CBD">
        <w:rPr>
          <w:b/>
          <w:spacing w:val="0"/>
          <w:sz w:val="28"/>
          <w:szCs w:val="28"/>
        </w:rPr>
        <w:t>одпрограммы</w:t>
      </w:r>
    </w:p>
    <w:p w:rsidR="00FD167F" w:rsidRDefault="00FD167F" w:rsidP="00D13CBD">
      <w:pPr>
        <w:pStyle w:val="7"/>
        <w:shd w:val="clear" w:color="auto" w:fill="auto"/>
        <w:tabs>
          <w:tab w:val="left" w:pos="284"/>
          <w:tab w:val="left" w:pos="883"/>
          <w:tab w:val="left" w:leader="underscore" w:pos="3614"/>
        </w:tabs>
        <w:spacing w:after="0" w:line="240" w:lineRule="auto"/>
        <w:jc w:val="center"/>
        <w:rPr>
          <w:b/>
          <w:color w:val="000000" w:themeColor="text1"/>
          <w:spacing w:val="0"/>
          <w:sz w:val="28"/>
          <w:szCs w:val="28"/>
        </w:rPr>
      </w:pPr>
      <w:r w:rsidRPr="00D13CBD">
        <w:rPr>
          <w:b/>
          <w:color w:val="000000" w:themeColor="text1"/>
          <w:spacing w:val="0"/>
          <w:sz w:val="28"/>
          <w:szCs w:val="28"/>
        </w:rPr>
        <w:t>«Ком</w:t>
      </w:r>
      <w:r w:rsidR="00E4405B" w:rsidRPr="00D13CBD">
        <w:rPr>
          <w:b/>
          <w:color w:val="000000" w:themeColor="text1"/>
          <w:spacing w:val="0"/>
          <w:sz w:val="28"/>
          <w:szCs w:val="28"/>
        </w:rPr>
        <w:t xml:space="preserve">плексное развитие </w:t>
      </w:r>
      <w:r w:rsidRPr="00D13CBD">
        <w:rPr>
          <w:b/>
          <w:color w:val="000000" w:themeColor="text1"/>
          <w:spacing w:val="0"/>
          <w:sz w:val="28"/>
          <w:szCs w:val="28"/>
        </w:rPr>
        <w:t>систем коммунальной инфраструктуры муниципального образования</w:t>
      </w:r>
      <w:r w:rsidR="00E4405B" w:rsidRPr="00D13CBD">
        <w:rPr>
          <w:b/>
          <w:color w:val="000000" w:themeColor="text1"/>
          <w:spacing w:val="0"/>
          <w:sz w:val="28"/>
          <w:szCs w:val="28"/>
        </w:rPr>
        <w:t xml:space="preserve"> Хиславичского городского поселения</w:t>
      </w:r>
      <w:r w:rsidRPr="00D13CBD">
        <w:rPr>
          <w:b/>
          <w:color w:val="000000" w:themeColor="text1"/>
          <w:spacing w:val="0"/>
          <w:sz w:val="28"/>
          <w:szCs w:val="28"/>
        </w:rPr>
        <w:t>»</w:t>
      </w:r>
    </w:p>
    <w:p w:rsidR="008F3B45" w:rsidRPr="003C4C10" w:rsidRDefault="008F3B45" w:rsidP="00D13CBD">
      <w:pPr>
        <w:pStyle w:val="7"/>
        <w:shd w:val="clear" w:color="auto" w:fill="auto"/>
        <w:tabs>
          <w:tab w:val="left" w:pos="284"/>
          <w:tab w:val="left" w:pos="883"/>
          <w:tab w:val="left" w:leader="underscore" w:pos="3614"/>
        </w:tabs>
        <w:spacing w:after="0" w:line="240" w:lineRule="auto"/>
        <w:jc w:val="center"/>
        <w:rPr>
          <w:b/>
          <w:bCs/>
          <w:color w:val="000000" w:themeColor="text1"/>
          <w:spacing w:val="0"/>
        </w:rPr>
      </w:pPr>
    </w:p>
    <w:tbl>
      <w:tblPr>
        <w:tblW w:w="10349" w:type="dxa"/>
        <w:tblInd w:w="-274" w:type="dxa"/>
        <w:tblLayout w:type="fixed"/>
        <w:tblCellMar>
          <w:left w:w="10" w:type="dxa"/>
          <w:right w:w="10" w:type="dxa"/>
        </w:tblCellMar>
        <w:tblLook w:val="0000"/>
      </w:tblPr>
      <w:tblGrid>
        <w:gridCol w:w="5104"/>
        <w:gridCol w:w="5245"/>
      </w:tblGrid>
      <w:tr w:rsidR="00522B3E" w:rsidRPr="00D13CBD" w:rsidTr="003C4C10">
        <w:trPr>
          <w:trHeight w:hRule="exact" w:val="994"/>
        </w:trPr>
        <w:tc>
          <w:tcPr>
            <w:tcW w:w="5104" w:type="dxa"/>
            <w:tcBorders>
              <w:top w:val="single" w:sz="4" w:space="0" w:color="auto"/>
              <w:left w:val="single" w:sz="4" w:space="0" w:color="auto"/>
            </w:tcBorders>
            <w:shd w:val="clear" w:color="auto" w:fill="FFFFFF"/>
          </w:tcPr>
          <w:p w:rsidR="00522B3E" w:rsidRPr="003C4C10" w:rsidRDefault="00522B3E" w:rsidP="003C4C10">
            <w:pPr>
              <w:jc w:val="center"/>
              <w:rPr>
                <w:rFonts w:eastAsia="Calibri"/>
                <w:sz w:val="26"/>
                <w:szCs w:val="26"/>
                <w:lang w:eastAsia="en-US"/>
              </w:rPr>
            </w:pPr>
            <w:r w:rsidRPr="003C4C10">
              <w:rPr>
                <w:rFonts w:eastAsia="Calibri"/>
                <w:sz w:val="26"/>
                <w:szCs w:val="26"/>
                <w:lang w:eastAsia="en-US"/>
              </w:rPr>
              <w:t>Ответственные исполнители  подпрограммы</w:t>
            </w:r>
          </w:p>
        </w:tc>
        <w:tc>
          <w:tcPr>
            <w:tcW w:w="5245" w:type="dxa"/>
            <w:tcBorders>
              <w:top w:val="single" w:sz="4" w:space="0" w:color="auto"/>
              <w:left w:val="single" w:sz="4" w:space="0" w:color="auto"/>
              <w:right w:val="single" w:sz="4" w:space="0" w:color="auto"/>
            </w:tcBorders>
            <w:shd w:val="clear" w:color="auto" w:fill="FFFFFF"/>
          </w:tcPr>
          <w:p w:rsidR="00522B3E" w:rsidRPr="003C4C10" w:rsidRDefault="00522B3E" w:rsidP="003C4C10">
            <w:pPr>
              <w:tabs>
                <w:tab w:val="left" w:pos="3690"/>
              </w:tabs>
              <w:jc w:val="center"/>
              <w:rPr>
                <w:sz w:val="26"/>
                <w:szCs w:val="26"/>
              </w:rPr>
            </w:pPr>
            <w:r w:rsidRPr="003C4C10">
              <w:rPr>
                <w:sz w:val="26"/>
                <w:szCs w:val="26"/>
              </w:rPr>
              <w:t>Отдел по городу Администрации муниципального образования «Хиславичский район» Смоленской области</w:t>
            </w:r>
          </w:p>
        </w:tc>
      </w:tr>
      <w:tr w:rsidR="00522B3E" w:rsidRPr="00D13CBD" w:rsidTr="00522B3E">
        <w:trPr>
          <w:trHeight w:hRule="exact" w:val="2216"/>
        </w:trPr>
        <w:tc>
          <w:tcPr>
            <w:tcW w:w="5104" w:type="dxa"/>
            <w:tcBorders>
              <w:top w:val="single" w:sz="4" w:space="0" w:color="auto"/>
              <w:left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5245" w:type="dxa"/>
            <w:tcBorders>
              <w:top w:val="single" w:sz="4" w:space="0" w:color="auto"/>
              <w:left w:val="single" w:sz="4" w:space="0" w:color="auto"/>
              <w:right w:val="single" w:sz="4" w:space="0" w:color="auto"/>
            </w:tcBorders>
            <w:shd w:val="clear" w:color="auto" w:fill="FFFFFF"/>
          </w:tcPr>
          <w:p w:rsidR="00522B3E" w:rsidRPr="00D13CBD" w:rsidRDefault="00522B3E" w:rsidP="00D13CBD">
            <w:pPr>
              <w:tabs>
                <w:tab w:val="left" w:pos="3690"/>
              </w:tabs>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522B3E" w:rsidRPr="00D13CBD" w:rsidRDefault="00522B3E" w:rsidP="00D13CBD">
            <w:pPr>
              <w:tabs>
                <w:tab w:val="left" w:pos="3690"/>
              </w:tabs>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p w:rsidR="00522B3E" w:rsidRPr="00D13CBD" w:rsidRDefault="00522B3E" w:rsidP="00D13CBD">
            <w:pPr>
              <w:tabs>
                <w:tab w:val="left" w:pos="3690"/>
              </w:tabs>
              <w:jc w:val="both"/>
              <w:rPr>
                <w:sz w:val="28"/>
                <w:szCs w:val="28"/>
              </w:rPr>
            </w:pPr>
          </w:p>
          <w:p w:rsidR="00522B3E" w:rsidRPr="00D13CBD" w:rsidRDefault="00522B3E" w:rsidP="00D13CBD">
            <w:pPr>
              <w:tabs>
                <w:tab w:val="left" w:pos="3690"/>
              </w:tabs>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522B3E" w:rsidRPr="00D13CBD" w:rsidRDefault="00522B3E" w:rsidP="00D13CBD">
            <w:pPr>
              <w:tabs>
                <w:tab w:val="left" w:pos="3690"/>
              </w:tabs>
              <w:jc w:val="both"/>
              <w:rPr>
                <w:sz w:val="28"/>
                <w:szCs w:val="28"/>
              </w:rPr>
            </w:pPr>
          </w:p>
        </w:tc>
      </w:tr>
      <w:tr w:rsidR="00522B3E" w:rsidRPr="00D13CBD" w:rsidTr="00522B3E">
        <w:trPr>
          <w:trHeight w:hRule="exact" w:val="1600"/>
        </w:trPr>
        <w:tc>
          <w:tcPr>
            <w:tcW w:w="5104" w:type="dxa"/>
            <w:tcBorders>
              <w:top w:val="single" w:sz="4" w:space="0" w:color="auto"/>
              <w:left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Цель подпрограммы </w:t>
            </w:r>
          </w:p>
        </w:tc>
        <w:tc>
          <w:tcPr>
            <w:tcW w:w="5245" w:type="dxa"/>
            <w:tcBorders>
              <w:top w:val="single" w:sz="4" w:space="0" w:color="auto"/>
              <w:left w:val="single" w:sz="4" w:space="0" w:color="auto"/>
              <w:right w:val="single" w:sz="4" w:space="0" w:color="auto"/>
            </w:tcBorders>
            <w:shd w:val="clear" w:color="auto" w:fill="FFFFFF"/>
          </w:tcPr>
          <w:p w:rsidR="00522B3E" w:rsidRPr="00D13CBD" w:rsidRDefault="00522B3E" w:rsidP="00522B3E">
            <w:pPr>
              <w:pStyle w:val="7"/>
              <w:shd w:val="clear" w:color="auto" w:fill="auto"/>
              <w:spacing w:after="0" w:line="240" w:lineRule="auto"/>
              <w:rPr>
                <w:spacing w:val="0"/>
                <w:sz w:val="28"/>
                <w:szCs w:val="28"/>
              </w:rPr>
            </w:pPr>
            <w:r>
              <w:rPr>
                <w:rStyle w:val="31"/>
                <w:spacing w:val="0"/>
                <w:sz w:val="28"/>
                <w:szCs w:val="28"/>
              </w:rPr>
              <w:t>С</w:t>
            </w:r>
            <w:r w:rsidRPr="00D13CBD">
              <w:rPr>
                <w:rStyle w:val="31"/>
                <w:spacing w:val="0"/>
                <w:sz w:val="28"/>
                <w:szCs w:val="28"/>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tc>
      </w:tr>
      <w:tr w:rsidR="00522B3E" w:rsidRPr="00D13CBD" w:rsidTr="00522B3E">
        <w:trPr>
          <w:trHeight w:hRule="exact" w:val="1694"/>
        </w:trPr>
        <w:tc>
          <w:tcPr>
            <w:tcW w:w="5104" w:type="dxa"/>
            <w:tcBorders>
              <w:top w:val="single" w:sz="4" w:space="0" w:color="auto"/>
              <w:left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5245" w:type="dxa"/>
            <w:tcBorders>
              <w:top w:val="single" w:sz="4" w:space="0" w:color="auto"/>
              <w:left w:val="single" w:sz="4" w:space="0" w:color="auto"/>
              <w:right w:val="single" w:sz="4" w:space="0" w:color="auto"/>
            </w:tcBorders>
            <w:shd w:val="clear" w:color="auto" w:fill="FFFFFF"/>
          </w:tcPr>
          <w:p w:rsidR="00522B3E" w:rsidRPr="00D13CBD" w:rsidRDefault="00522B3E" w:rsidP="00D13CBD">
            <w:pPr>
              <w:pStyle w:val="7"/>
              <w:numPr>
                <w:ilvl w:val="0"/>
                <w:numId w:val="9"/>
              </w:numPr>
              <w:shd w:val="clear" w:color="auto" w:fill="auto"/>
              <w:tabs>
                <w:tab w:val="left" w:pos="437"/>
              </w:tabs>
              <w:spacing w:after="0" w:line="240" w:lineRule="auto"/>
              <w:rPr>
                <w:spacing w:val="0"/>
                <w:sz w:val="28"/>
                <w:szCs w:val="28"/>
              </w:rPr>
            </w:pPr>
            <w:r w:rsidRPr="00D13CBD">
              <w:rPr>
                <w:rStyle w:val="31"/>
                <w:spacing w:val="0"/>
                <w:sz w:val="28"/>
                <w:szCs w:val="28"/>
              </w:rPr>
              <w:t>доля населения Хиславичского городского поселения, обеспеченного питьевой водой надлежащего качества;</w:t>
            </w:r>
          </w:p>
          <w:p w:rsidR="00522B3E" w:rsidRPr="00522B3E" w:rsidRDefault="00522B3E" w:rsidP="00D13CBD">
            <w:pPr>
              <w:pStyle w:val="7"/>
              <w:numPr>
                <w:ilvl w:val="0"/>
                <w:numId w:val="9"/>
              </w:numPr>
              <w:shd w:val="clear" w:color="auto" w:fill="auto"/>
              <w:tabs>
                <w:tab w:val="left" w:pos="178"/>
              </w:tabs>
              <w:spacing w:after="0" w:line="240" w:lineRule="auto"/>
              <w:rPr>
                <w:spacing w:val="0"/>
                <w:sz w:val="28"/>
                <w:szCs w:val="28"/>
              </w:rPr>
            </w:pPr>
            <w:r>
              <w:rPr>
                <w:bCs/>
                <w:spacing w:val="0"/>
                <w:sz w:val="28"/>
                <w:szCs w:val="28"/>
              </w:rPr>
              <w:t>к</w:t>
            </w:r>
            <w:r w:rsidRPr="00522B3E">
              <w:rPr>
                <w:bCs/>
                <w:spacing w:val="0"/>
                <w:sz w:val="28"/>
                <w:szCs w:val="28"/>
              </w:rPr>
              <w:t>оличество отремонтированных сетей газопровода муниципального образования</w:t>
            </w:r>
          </w:p>
        </w:tc>
      </w:tr>
      <w:tr w:rsidR="00522B3E" w:rsidRPr="00D13CBD" w:rsidTr="00522B3E">
        <w:trPr>
          <w:trHeight w:hRule="exact" w:val="428"/>
        </w:trPr>
        <w:tc>
          <w:tcPr>
            <w:tcW w:w="5104" w:type="dxa"/>
            <w:tcBorders>
              <w:top w:val="single" w:sz="4" w:space="0" w:color="auto"/>
              <w:left w:val="single" w:sz="4" w:space="0" w:color="auto"/>
              <w:bottom w:val="single" w:sz="4" w:space="0" w:color="auto"/>
            </w:tcBorders>
            <w:shd w:val="clear" w:color="auto" w:fill="FFFFFF"/>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22B3E" w:rsidRPr="00D13CBD" w:rsidRDefault="00522B3E" w:rsidP="00D13CBD">
            <w:pPr>
              <w:pStyle w:val="7"/>
              <w:shd w:val="clear" w:color="auto" w:fill="auto"/>
              <w:spacing w:after="0" w:line="240" w:lineRule="auto"/>
              <w:rPr>
                <w:spacing w:val="0"/>
                <w:sz w:val="28"/>
                <w:szCs w:val="28"/>
              </w:rPr>
            </w:pPr>
            <w:r w:rsidRPr="00D13CBD">
              <w:rPr>
                <w:rStyle w:val="31"/>
                <w:spacing w:val="0"/>
                <w:sz w:val="28"/>
                <w:szCs w:val="28"/>
              </w:rPr>
              <w:t xml:space="preserve"> 2020-2024 годы</w:t>
            </w:r>
          </w:p>
        </w:tc>
      </w:tr>
      <w:tr w:rsidR="00522B3E" w:rsidRPr="00D13CBD" w:rsidTr="0052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20"/>
        </w:trPr>
        <w:tc>
          <w:tcPr>
            <w:tcW w:w="5104" w:type="dxa"/>
          </w:tcPr>
          <w:p w:rsidR="00522B3E" w:rsidRPr="00550169" w:rsidRDefault="00522B3E" w:rsidP="00E7002E">
            <w:pPr>
              <w:spacing w:after="200" w:line="276" w:lineRule="auto"/>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5245" w:type="dxa"/>
          </w:tcPr>
          <w:p w:rsidR="00522B3E" w:rsidRPr="00D13CBD" w:rsidRDefault="00522B3E" w:rsidP="00D13CBD">
            <w:pPr>
              <w:jc w:val="both"/>
              <w:rPr>
                <w:bCs/>
                <w:color w:val="000000"/>
                <w:sz w:val="28"/>
                <w:szCs w:val="28"/>
              </w:rPr>
            </w:pPr>
            <w:r w:rsidRPr="00D13CBD">
              <w:rPr>
                <w:bCs/>
                <w:color w:val="000000"/>
                <w:sz w:val="28"/>
                <w:szCs w:val="28"/>
              </w:rPr>
              <w:t xml:space="preserve">Общий объем средств местного бюджета, предусмотренных на реализацию подпрограммы, составляет </w:t>
            </w:r>
            <w:r w:rsidR="00660CFE">
              <w:rPr>
                <w:bCs/>
                <w:color w:val="000000"/>
                <w:sz w:val="28"/>
                <w:szCs w:val="28"/>
              </w:rPr>
              <w:t>5 266</w:t>
            </w:r>
            <w:r w:rsidRPr="00D13CBD">
              <w:rPr>
                <w:bCs/>
                <w:color w:val="000000"/>
                <w:sz w:val="28"/>
                <w:szCs w:val="28"/>
              </w:rPr>
              <w:t>,0 тыс. руб., в числе:</w:t>
            </w:r>
          </w:p>
          <w:p w:rsidR="00522B3E" w:rsidRPr="00D13CBD" w:rsidRDefault="00522B3E" w:rsidP="00D13CBD">
            <w:pPr>
              <w:jc w:val="both"/>
              <w:rPr>
                <w:bCs/>
                <w:color w:val="000000"/>
                <w:sz w:val="28"/>
                <w:szCs w:val="28"/>
              </w:rPr>
            </w:pPr>
            <w:r w:rsidRPr="00D13CBD">
              <w:rPr>
                <w:bCs/>
                <w:color w:val="000000"/>
                <w:sz w:val="28"/>
                <w:szCs w:val="28"/>
              </w:rPr>
              <w:t>2020 год -</w:t>
            </w:r>
            <w:r w:rsidR="00660CFE">
              <w:rPr>
                <w:bCs/>
                <w:color w:val="000000"/>
                <w:sz w:val="28"/>
                <w:szCs w:val="28"/>
              </w:rPr>
              <w:t>20</w:t>
            </w:r>
            <w:r w:rsidRPr="00D13CBD">
              <w:rPr>
                <w:bCs/>
                <w:color w:val="000000"/>
                <w:sz w:val="28"/>
                <w:szCs w:val="28"/>
              </w:rPr>
              <w:t>46,0тыс.руб;</w:t>
            </w:r>
          </w:p>
          <w:p w:rsidR="00522B3E" w:rsidRPr="00D13CBD" w:rsidRDefault="00522B3E" w:rsidP="00D13CBD">
            <w:pPr>
              <w:jc w:val="both"/>
              <w:rPr>
                <w:bCs/>
                <w:color w:val="000000"/>
                <w:sz w:val="28"/>
                <w:szCs w:val="28"/>
              </w:rPr>
            </w:pPr>
            <w:r w:rsidRPr="00D13CBD">
              <w:rPr>
                <w:bCs/>
                <w:color w:val="000000"/>
                <w:sz w:val="28"/>
                <w:szCs w:val="28"/>
              </w:rPr>
              <w:t>2021 год-</w:t>
            </w:r>
            <w:r w:rsidR="00660CFE">
              <w:rPr>
                <w:bCs/>
                <w:color w:val="000000"/>
                <w:sz w:val="28"/>
                <w:szCs w:val="28"/>
              </w:rPr>
              <w:t>1</w:t>
            </w:r>
            <w:r w:rsidRPr="00D13CBD">
              <w:rPr>
                <w:bCs/>
                <w:color w:val="000000"/>
                <w:sz w:val="28"/>
                <w:szCs w:val="28"/>
              </w:rPr>
              <w:t>610,0тыс.руб;</w:t>
            </w:r>
          </w:p>
          <w:p w:rsidR="00522B3E" w:rsidRPr="00D13CBD" w:rsidRDefault="00522B3E" w:rsidP="00D13CBD">
            <w:pPr>
              <w:jc w:val="both"/>
              <w:rPr>
                <w:bCs/>
                <w:color w:val="000000"/>
                <w:sz w:val="28"/>
                <w:szCs w:val="28"/>
              </w:rPr>
            </w:pPr>
            <w:r w:rsidRPr="00D13CBD">
              <w:rPr>
                <w:bCs/>
                <w:color w:val="000000"/>
                <w:sz w:val="28"/>
                <w:szCs w:val="28"/>
              </w:rPr>
              <w:t>2022 год-</w:t>
            </w:r>
            <w:r w:rsidR="00660CFE">
              <w:rPr>
                <w:bCs/>
                <w:color w:val="000000"/>
                <w:sz w:val="28"/>
                <w:szCs w:val="28"/>
              </w:rPr>
              <w:t>1</w:t>
            </w:r>
            <w:r w:rsidRPr="00D13CBD">
              <w:rPr>
                <w:bCs/>
                <w:color w:val="000000"/>
                <w:sz w:val="28"/>
                <w:szCs w:val="28"/>
              </w:rPr>
              <w:t>610,0тыс.руб.</w:t>
            </w:r>
          </w:p>
          <w:p w:rsidR="00522B3E" w:rsidRPr="00D13CBD" w:rsidRDefault="00522B3E" w:rsidP="00D13CBD">
            <w:pPr>
              <w:pStyle w:val="7"/>
              <w:tabs>
                <w:tab w:val="left" w:pos="284"/>
                <w:tab w:val="left" w:pos="883"/>
                <w:tab w:val="left" w:leader="underscore" w:pos="3614"/>
              </w:tabs>
              <w:spacing w:after="0" w:line="240" w:lineRule="auto"/>
              <w:rPr>
                <w:bCs/>
                <w:spacing w:val="0"/>
                <w:sz w:val="28"/>
                <w:szCs w:val="28"/>
              </w:rPr>
            </w:pPr>
            <w:r w:rsidRPr="00D13CBD">
              <w:rPr>
                <w:bCs/>
                <w:spacing w:val="0"/>
                <w:sz w:val="28"/>
                <w:szCs w:val="28"/>
              </w:rPr>
              <w:t>2023</w:t>
            </w:r>
            <w:r>
              <w:rPr>
                <w:bCs/>
                <w:spacing w:val="0"/>
                <w:sz w:val="28"/>
                <w:szCs w:val="28"/>
              </w:rPr>
              <w:t xml:space="preserve"> год </w:t>
            </w:r>
            <w:r w:rsidRPr="00D13CBD">
              <w:rPr>
                <w:bCs/>
                <w:spacing w:val="0"/>
                <w:sz w:val="28"/>
                <w:szCs w:val="28"/>
              </w:rPr>
              <w:t>-0,0 тыс.руб.</w:t>
            </w:r>
          </w:p>
          <w:p w:rsidR="00522B3E" w:rsidRPr="00D13CBD" w:rsidRDefault="00522B3E" w:rsidP="00D13CBD">
            <w:pPr>
              <w:pStyle w:val="7"/>
              <w:tabs>
                <w:tab w:val="left" w:pos="284"/>
                <w:tab w:val="left" w:pos="883"/>
                <w:tab w:val="left" w:leader="underscore" w:pos="3614"/>
              </w:tabs>
              <w:spacing w:after="0" w:line="240" w:lineRule="auto"/>
              <w:rPr>
                <w:bCs/>
                <w:spacing w:val="0"/>
                <w:sz w:val="28"/>
                <w:szCs w:val="28"/>
              </w:rPr>
            </w:pPr>
            <w:r w:rsidRPr="00D13CBD">
              <w:rPr>
                <w:bCs/>
                <w:spacing w:val="0"/>
                <w:sz w:val="28"/>
                <w:szCs w:val="28"/>
              </w:rPr>
              <w:t>2024</w:t>
            </w:r>
            <w:r>
              <w:rPr>
                <w:bCs/>
                <w:spacing w:val="0"/>
                <w:sz w:val="28"/>
                <w:szCs w:val="28"/>
              </w:rPr>
              <w:t xml:space="preserve"> год</w:t>
            </w:r>
            <w:r w:rsidRPr="00D13CBD">
              <w:rPr>
                <w:bCs/>
                <w:spacing w:val="0"/>
                <w:sz w:val="28"/>
                <w:szCs w:val="28"/>
              </w:rPr>
              <w:t xml:space="preserve"> – 0,0 тыс.руб.</w:t>
            </w:r>
          </w:p>
        </w:tc>
      </w:tr>
    </w:tbl>
    <w:p w:rsidR="006E1448" w:rsidRPr="003C4C10" w:rsidRDefault="006E1448" w:rsidP="00D13CBD">
      <w:pPr>
        <w:pStyle w:val="7"/>
        <w:shd w:val="clear" w:color="auto" w:fill="auto"/>
        <w:tabs>
          <w:tab w:val="left" w:pos="284"/>
          <w:tab w:val="left" w:pos="883"/>
          <w:tab w:val="left" w:leader="underscore" w:pos="3614"/>
        </w:tabs>
        <w:spacing w:after="0" w:line="240" w:lineRule="auto"/>
        <w:rPr>
          <w:spacing w:val="0"/>
        </w:rPr>
      </w:pPr>
    </w:p>
    <w:p w:rsidR="006C05FE" w:rsidRPr="00D13CBD" w:rsidRDefault="00522B3E" w:rsidP="00522B3E">
      <w:pPr>
        <w:pStyle w:val="25"/>
        <w:shd w:val="clear" w:color="auto" w:fill="auto"/>
        <w:tabs>
          <w:tab w:val="left" w:pos="924"/>
        </w:tabs>
        <w:spacing w:before="0" w:after="0" w:line="240" w:lineRule="auto"/>
        <w:ind w:left="660"/>
        <w:jc w:val="center"/>
        <w:rPr>
          <w:spacing w:val="0"/>
          <w:sz w:val="28"/>
          <w:szCs w:val="28"/>
        </w:rPr>
      </w:pPr>
      <w:r>
        <w:rPr>
          <w:spacing w:val="0"/>
          <w:sz w:val="28"/>
          <w:szCs w:val="28"/>
        </w:rPr>
        <w:t xml:space="preserve">1. </w:t>
      </w:r>
      <w:r w:rsidR="006C05FE" w:rsidRPr="00D13CBD">
        <w:rPr>
          <w:spacing w:val="0"/>
          <w:sz w:val="28"/>
          <w:szCs w:val="28"/>
        </w:rPr>
        <w:t>Общая характеристика социально-экономической сферы реализации</w:t>
      </w:r>
    </w:p>
    <w:p w:rsidR="006C05FE" w:rsidRPr="00D13CBD" w:rsidRDefault="00577778" w:rsidP="00D13CBD">
      <w:pPr>
        <w:pStyle w:val="25"/>
        <w:shd w:val="clear" w:color="auto" w:fill="auto"/>
        <w:spacing w:before="0" w:after="0" w:line="240" w:lineRule="auto"/>
        <w:jc w:val="center"/>
        <w:rPr>
          <w:spacing w:val="0"/>
          <w:sz w:val="28"/>
          <w:szCs w:val="28"/>
        </w:rPr>
      </w:pPr>
      <w:r w:rsidRPr="00D13CBD">
        <w:rPr>
          <w:spacing w:val="0"/>
          <w:sz w:val="28"/>
          <w:szCs w:val="28"/>
        </w:rPr>
        <w:t>П</w:t>
      </w:r>
      <w:r w:rsidR="006C05FE" w:rsidRPr="00D13CBD">
        <w:rPr>
          <w:spacing w:val="0"/>
          <w:sz w:val="28"/>
          <w:szCs w:val="28"/>
        </w:rPr>
        <w:t>одпрограммы</w:t>
      </w:r>
    </w:p>
    <w:p w:rsidR="00577778" w:rsidRPr="003C4C10" w:rsidRDefault="00577778" w:rsidP="00D13CBD">
      <w:pPr>
        <w:pStyle w:val="25"/>
        <w:shd w:val="clear" w:color="auto" w:fill="auto"/>
        <w:spacing w:before="0" w:after="0" w:line="240" w:lineRule="auto"/>
        <w:rPr>
          <w:spacing w:val="0"/>
          <w:sz w:val="24"/>
          <w:szCs w:val="24"/>
        </w:rPr>
      </w:pP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lastRenderedPageBreak/>
        <w:t>Одним из важных факторов, влияющих на качество жизни, является бесперебойное водоснабжение населения питьевой водой, соответствующей всем параметрам качества.</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Планово-предупредительный ремонт сетей коммунальной инфраструктуры и оборудования систем водоснабжения, практически полностью уступил место аварийно-восстановительным работам. Это ведет к снижению надежности работы объектов коммунальной инфраструктуры.</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Основная часть сельского жилищного фонда Хиславичского городского поселения Хиславичского района Смоленской области не имеет элементарных коммунальных удобств.</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Одним из важнейших факторов, влияющих на качество жизни, является газификация домовладений. Наличие газа позволяет значительно снизить физические затраты граждан на отопление жилья, облегчает приготовление пищи, проведение санитарно-гигиенических мероприятий.</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70 процентов населения вынуждено пользоваться водой, не соответствующей санитарным нормам и стандартам.</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Неудовлетворительное техническое состояние водопроводных систем приводит к частым авариям и как следствие, к вторичному загрязнению водопроводных систем.</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w:t>
      </w:r>
    </w:p>
    <w:p w:rsidR="006C05FE" w:rsidRPr="00D13CBD" w:rsidRDefault="006C05FE" w:rsidP="00D13CBD">
      <w:pPr>
        <w:pStyle w:val="7"/>
        <w:shd w:val="clear" w:color="auto" w:fill="auto"/>
        <w:spacing w:after="0" w:line="240" w:lineRule="auto"/>
        <w:ind w:left="20" w:right="20" w:firstLine="640"/>
        <w:rPr>
          <w:spacing w:val="0"/>
          <w:sz w:val="28"/>
          <w:szCs w:val="28"/>
        </w:rPr>
      </w:pPr>
      <w:r w:rsidRPr="00D13CBD">
        <w:rPr>
          <w:spacing w:val="0"/>
          <w:sz w:val="28"/>
          <w:szCs w:val="28"/>
        </w:rPr>
        <w:t>В результате недостаточных инвестиций снизились объемы строительства объектов социальной сферы и инженерной инфраструктуры в Хиславичском городском поселении Хиславичского района Смоленской области, увеличился</w:t>
      </w:r>
    </w:p>
    <w:p w:rsidR="006C05FE" w:rsidRPr="00D13CBD" w:rsidRDefault="006C05FE" w:rsidP="00D13CBD">
      <w:pPr>
        <w:pStyle w:val="7"/>
        <w:shd w:val="clear" w:color="auto" w:fill="auto"/>
        <w:spacing w:after="0" w:line="240" w:lineRule="auto"/>
        <w:ind w:left="20" w:right="20"/>
        <w:rPr>
          <w:spacing w:val="0"/>
          <w:sz w:val="28"/>
          <w:szCs w:val="28"/>
        </w:rPr>
      </w:pPr>
      <w:r w:rsidRPr="00D13CBD">
        <w:rPr>
          <w:spacing w:val="0"/>
          <w:sz w:val="28"/>
          <w:szCs w:val="28"/>
        </w:rPr>
        <w:t>сверхнормативный износ их основных фондов, сопровождающийся интенсивным сокращением имеющихся объектов социальной сферы и систем жизнеобеспечения.</w:t>
      </w:r>
    </w:p>
    <w:p w:rsidR="006C05FE" w:rsidRPr="00D13CBD" w:rsidRDefault="006C05FE" w:rsidP="00D13CBD">
      <w:pPr>
        <w:pStyle w:val="7"/>
        <w:shd w:val="clear" w:color="auto" w:fill="auto"/>
        <w:spacing w:after="0" w:line="240" w:lineRule="auto"/>
        <w:ind w:left="20" w:right="20" w:firstLine="680"/>
        <w:rPr>
          <w:spacing w:val="0"/>
          <w:sz w:val="28"/>
          <w:szCs w:val="28"/>
        </w:rPr>
      </w:pPr>
      <w:r w:rsidRPr="00D13CBD">
        <w:rPr>
          <w:spacing w:val="0"/>
          <w:sz w:val="28"/>
          <w:szCs w:val="28"/>
        </w:rPr>
        <w:t>Неэффективное использование природных ресурсов выражается в высоких потерях воды, в процессе транспортировки ресурсов до потребителей. Утечки и неучтенный расход воды при транспортировке в системах водоснабжения достигают 40 процентов поданной в сеть воды. Одним из следствий такого положения стал дефицит в обеспечении населения питьевой водой нормативного качества.</w:t>
      </w:r>
    </w:p>
    <w:p w:rsidR="006C05FE" w:rsidRPr="00D13CBD" w:rsidRDefault="006C05FE" w:rsidP="00D13CBD">
      <w:pPr>
        <w:pStyle w:val="7"/>
        <w:shd w:val="clear" w:color="auto" w:fill="auto"/>
        <w:spacing w:after="0" w:line="240" w:lineRule="auto"/>
        <w:ind w:left="20" w:right="20" w:firstLine="680"/>
        <w:rPr>
          <w:spacing w:val="0"/>
          <w:sz w:val="28"/>
          <w:szCs w:val="28"/>
        </w:rPr>
      </w:pPr>
      <w:r w:rsidRPr="00D13CBD">
        <w:rPr>
          <w:spacing w:val="0"/>
          <w:sz w:val="28"/>
          <w:szCs w:val="28"/>
        </w:rPr>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повышения тарифов.</w:t>
      </w:r>
    </w:p>
    <w:p w:rsidR="006C05FE" w:rsidRDefault="006C05FE" w:rsidP="00D13CBD">
      <w:pPr>
        <w:pStyle w:val="7"/>
        <w:shd w:val="clear" w:color="auto" w:fill="auto"/>
        <w:spacing w:after="0" w:line="240" w:lineRule="auto"/>
        <w:ind w:left="20" w:right="20" w:firstLine="680"/>
        <w:rPr>
          <w:spacing w:val="0"/>
          <w:sz w:val="28"/>
          <w:szCs w:val="28"/>
        </w:rPr>
      </w:pPr>
      <w:r w:rsidRPr="00D13CBD">
        <w:rPr>
          <w:spacing w:val="0"/>
          <w:sz w:val="28"/>
          <w:szCs w:val="28"/>
        </w:rPr>
        <w:t>В настоящее время протяженность сетей водоснабжения на территории Хиславичского городского поселения составляет 34 км, из них 75% относятся к ветхим сетям, что негативно сказывается на водоснабжении населения и влияет на качество питьевой воды.</w:t>
      </w:r>
    </w:p>
    <w:p w:rsidR="00522B3E" w:rsidRPr="00D13CBD" w:rsidRDefault="00522B3E" w:rsidP="00D13CBD">
      <w:pPr>
        <w:pStyle w:val="7"/>
        <w:shd w:val="clear" w:color="auto" w:fill="auto"/>
        <w:spacing w:after="0" w:line="240" w:lineRule="auto"/>
        <w:ind w:left="20" w:right="20" w:firstLine="680"/>
        <w:rPr>
          <w:spacing w:val="0"/>
          <w:sz w:val="28"/>
          <w:szCs w:val="28"/>
        </w:rPr>
      </w:pPr>
    </w:p>
    <w:p w:rsidR="00522B3E" w:rsidRDefault="00522B3E" w:rsidP="00522B3E">
      <w:pPr>
        <w:jc w:val="center"/>
        <w:rPr>
          <w:b/>
          <w:bCs/>
          <w:sz w:val="28"/>
          <w:szCs w:val="28"/>
          <w:lang w:eastAsia="en-US"/>
        </w:rPr>
      </w:pPr>
      <w:bookmarkStart w:id="5" w:name="bookmark7"/>
      <w:r>
        <w:rPr>
          <w:b/>
          <w:bCs/>
          <w:sz w:val="28"/>
          <w:szCs w:val="28"/>
          <w:lang w:eastAsia="en-US"/>
        </w:rPr>
        <w:lastRenderedPageBreak/>
        <w:t xml:space="preserve">2. </w:t>
      </w:r>
      <w:r w:rsidR="00124BEC" w:rsidRPr="00522B3E">
        <w:rPr>
          <w:b/>
          <w:bCs/>
          <w:sz w:val="28"/>
          <w:szCs w:val="28"/>
          <w:lang w:eastAsia="en-US"/>
        </w:rPr>
        <w:t>Цели, целевые показатели, описание ожидаемых конечных результатов, сроки и этапы реализации подпрограммы</w:t>
      </w:r>
      <w:bookmarkEnd w:id="5"/>
    </w:p>
    <w:p w:rsidR="00522B3E" w:rsidRDefault="00522B3E" w:rsidP="00522B3E">
      <w:pPr>
        <w:jc w:val="center"/>
        <w:rPr>
          <w:b/>
          <w:bCs/>
          <w:sz w:val="28"/>
          <w:szCs w:val="28"/>
          <w:lang w:eastAsia="en-US"/>
        </w:rPr>
      </w:pPr>
    </w:p>
    <w:p w:rsidR="006C05FE" w:rsidRPr="00D13CBD" w:rsidRDefault="00124BEC" w:rsidP="00522B3E">
      <w:pPr>
        <w:ind w:firstLine="709"/>
        <w:jc w:val="both"/>
        <w:rPr>
          <w:sz w:val="28"/>
          <w:szCs w:val="28"/>
        </w:rPr>
      </w:pPr>
      <w:r w:rsidRPr="00D13CBD">
        <w:rPr>
          <w:sz w:val="28"/>
          <w:szCs w:val="28"/>
        </w:rPr>
        <w:t>Це</w:t>
      </w:r>
      <w:r w:rsidR="006C05FE" w:rsidRPr="00D13CBD">
        <w:rPr>
          <w:sz w:val="28"/>
          <w:szCs w:val="28"/>
        </w:rPr>
        <w:t>лями подпрограммы являются:</w:t>
      </w:r>
    </w:p>
    <w:p w:rsidR="006C05FE" w:rsidRPr="00522B3E" w:rsidRDefault="006C05FE" w:rsidP="00522B3E">
      <w:pPr>
        <w:pStyle w:val="7"/>
        <w:numPr>
          <w:ilvl w:val="0"/>
          <w:numId w:val="3"/>
        </w:numPr>
        <w:shd w:val="clear" w:color="auto" w:fill="auto"/>
        <w:tabs>
          <w:tab w:val="left" w:pos="906"/>
        </w:tabs>
        <w:spacing w:after="0" w:line="240" w:lineRule="auto"/>
        <w:ind w:left="20" w:right="20" w:firstLine="709"/>
        <w:rPr>
          <w:spacing w:val="0"/>
          <w:sz w:val="28"/>
          <w:szCs w:val="28"/>
        </w:rPr>
      </w:pPr>
      <w:r w:rsidRPr="00522B3E">
        <w:rPr>
          <w:spacing w:val="0"/>
          <w:sz w:val="28"/>
          <w:szCs w:val="28"/>
        </w:rPr>
        <w:t>создание условий для приведения коммунальной инфраструктуры всоответствие со стандартами качества, обеспечивающими комфортные условия проживания;</w:t>
      </w:r>
    </w:p>
    <w:p w:rsidR="006C05FE" w:rsidRPr="00D13CBD" w:rsidRDefault="006C05FE" w:rsidP="00522B3E">
      <w:pPr>
        <w:pStyle w:val="7"/>
        <w:numPr>
          <w:ilvl w:val="0"/>
          <w:numId w:val="3"/>
        </w:numPr>
        <w:shd w:val="clear" w:color="auto" w:fill="auto"/>
        <w:tabs>
          <w:tab w:val="left" w:pos="863"/>
        </w:tabs>
        <w:spacing w:after="0" w:line="240" w:lineRule="auto"/>
        <w:ind w:firstLine="709"/>
        <w:rPr>
          <w:spacing w:val="0"/>
          <w:sz w:val="28"/>
          <w:szCs w:val="28"/>
        </w:rPr>
      </w:pPr>
      <w:r w:rsidRPr="00D13CBD">
        <w:rPr>
          <w:spacing w:val="0"/>
          <w:sz w:val="28"/>
          <w:szCs w:val="28"/>
        </w:rPr>
        <w:t>развитие сетей коммунальной инфраструктуры;</w:t>
      </w:r>
    </w:p>
    <w:p w:rsidR="00522B3E" w:rsidRDefault="006C05FE" w:rsidP="00522B3E">
      <w:pPr>
        <w:pStyle w:val="7"/>
        <w:numPr>
          <w:ilvl w:val="0"/>
          <w:numId w:val="3"/>
        </w:numPr>
        <w:shd w:val="clear" w:color="auto" w:fill="auto"/>
        <w:tabs>
          <w:tab w:val="left" w:pos="863"/>
        </w:tabs>
        <w:spacing w:after="0" w:line="240" w:lineRule="auto"/>
        <w:ind w:right="-1" w:firstLine="709"/>
        <w:rPr>
          <w:spacing w:val="0"/>
          <w:sz w:val="28"/>
          <w:szCs w:val="28"/>
        </w:rPr>
      </w:pPr>
      <w:r w:rsidRPr="00D13CBD">
        <w:rPr>
          <w:spacing w:val="0"/>
          <w:sz w:val="28"/>
          <w:szCs w:val="28"/>
        </w:rPr>
        <w:t xml:space="preserve">бесперебойное снабжение населения качественной питьевой </w:t>
      </w:r>
      <w:r w:rsidR="00522B3E">
        <w:rPr>
          <w:spacing w:val="0"/>
          <w:sz w:val="28"/>
          <w:szCs w:val="28"/>
        </w:rPr>
        <w:t>в</w:t>
      </w:r>
      <w:r w:rsidRPr="00D13CBD">
        <w:rPr>
          <w:spacing w:val="0"/>
          <w:sz w:val="28"/>
          <w:szCs w:val="28"/>
        </w:rPr>
        <w:t xml:space="preserve">одой. </w:t>
      </w:r>
    </w:p>
    <w:p w:rsidR="006C05FE" w:rsidRPr="00D13CBD" w:rsidRDefault="006C05FE" w:rsidP="00522B3E">
      <w:pPr>
        <w:pStyle w:val="7"/>
        <w:shd w:val="clear" w:color="auto" w:fill="auto"/>
        <w:tabs>
          <w:tab w:val="left" w:pos="863"/>
        </w:tabs>
        <w:spacing w:after="0" w:line="240" w:lineRule="auto"/>
        <w:ind w:left="709" w:right="-1"/>
        <w:rPr>
          <w:spacing w:val="0"/>
          <w:sz w:val="28"/>
          <w:szCs w:val="28"/>
        </w:rPr>
      </w:pPr>
      <w:r w:rsidRPr="00D13CBD">
        <w:rPr>
          <w:spacing w:val="0"/>
          <w:sz w:val="28"/>
          <w:szCs w:val="28"/>
        </w:rPr>
        <w:t>Основными задачами являются:</w:t>
      </w:r>
    </w:p>
    <w:p w:rsidR="006C05FE" w:rsidRPr="00D13CBD" w:rsidRDefault="006C05FE" w:rsidP="00522B3E">
      <w:pPr>
        <w:pStyle w:val="7"/>
        <w:numPr>
          <w:ilvl w:val="0"/>
          <w:numId w:val="3"/>
        </w:numPr>
        <w:shd w:val="clear" w:color="auto" w:fill="auto"/>
        <w:tabs>
          <w:tab w:val="left" w:pos="902"/>
        </w:tabs>
        <w:spacing w:after="0" w:line="240" w:lineRule="auto"/>
        <w:ind w:firstLine="709"/>
        <w:rPr>
          <w:spacing w:val="0"/>
          <w:sz w:val="28"/>
          <w:szCs w:val="28"/>
        </w:rPr>
      </w:pPr>
      <w:r w:rsidRPr="00D13CBD">
        <w:rPr>
          <w:spacing w:val="0"/>
          <w:sz w:val="28"/>
          <w:szCs w:val="28"/>
        </w:rPr>
        <w:t>модернизация объектов коммунальной инфраструктуры;</w:t>
      </w:r>
    </w:p>
    <w:p w:rsidR="006C05FE" w:rsidRPr="00D13CBD" w:rsidRDefault="006C05FE" w:rsidP="00522B3E">
      <w:pPr>
        <w:pStyle w:val="7"/>
        <w:numPr>
          <w:ilvl w:val="0"/>
          <w:numId w:val="3"/>
        </w:numPr>
        <w:shd w:val="clear" w:color="auto" w:fill="auto"/>
        <w:tabs>
          <w:tab w:val="left" w:pos="918"/>
        </w:tabs>
        <w:spacing w:after="0" w:line="240" w:lineRule="auto"/>
        <w:ind w:right="20" w:firstLine="709"/>
        <w:rPr>
          <w:spacing w:val="0"/>
          <w:sz w:val="28"/>
          <w:szCs w:val="28"/>
        </w:rPr>
      </w:pPr>
      <w:r w:rsidRPr="00D13CBD">
        <w:rPr>
          <w:spacing w:val="0"/>
          <w:sz w:val="28"/>
          <w:szCs w:val="28"/>
        </w:rPr>
        <w:t>повышение эффективности управления объектами коммунальной инфраструктуры;</w:t>
      </w:r>
    </w:p>
    <w:p w:rsidR="006C05FE" w:rsidRPr="00D13CBD" w:rsidRDefault="006C05FE" w:rsidP="00522B3E">
      <w:pPr>
        <w:pStyle w:val="7"/>
        <w:numPr>
          <w:ilvl w:val="0"/>
          <w:numId w:val="3"/>
        </w:numPr>
        <w:shd w:val="clear" w:color="auto" w:fill="auto"/>
        <w:tabs>
          <w:tab w:val="left" w:pos="927"/>
        </w:tabs>
        <w:spacing w:after="0" w:line="240" w:lineRule="auto"/>
        <w:ind w:right="20" w:firstLine="709"/>
        <w:rPr>
          <w:spacing w:val="0"/>
          <w:sz w:val="28"/>
          <w:szCs w:val="28"/>
        </w:rPr>
      </w:pPr>
      <w:r w:rsidRPr="00D13CBD">
        <w:rPr>
          <w:spacing w:val="0"/>
          <w:sz w:val="28"/>
          <w:szCs w:val="28"/>
        </w:rPr>
        <w:t>привлечение средств внебюджетных источников (в том числе средств частных инвесторов и личных средств граждан) для финансирования проектов модернизации объектов коммунальной объектов коммунальной инфраструктуры.</w:t>
      </w:r>
    </w:p>
    <w:p w:rsidR="006C05FE" w:rsidRPr="00D13CBD" w:rsidRDefault="006C05FE" w:rsidP="00522B3E">
      <w:pPr>
        <w:pStyle w:val="7"/>
        <w:shd w:val="clear" w:color="auto" w:fill="auto"/>
        <w:spacing w:after="0" w:line="240" w:lineRule="auto"/>
        <w:ind w:firstLine="709"/>
        <w:rPr>
          <w:spacing w:val="0"/>
          <w:sz w:val="28"/>
          <w:szCs w:val="28"/>
        </w:rPr>
      </w:pPr>
      <w:r w:rsidRPr="00D13CBD">
        <w:rPr>
          <w:spacing w:val="0"/>
          <w:sz w:val="28"/>
          <w:szCs w:val="28"/>
        </w:rPr>
        <w:t>Целевыми показателями подпрограммы будут являться:</w:t>
      </w:r>
    </w:p>
    <w:p w:rsidR="006C05FE" w:rsidRPr="00D13CBD" w:rsidRDefault="006C05FE" w:rsidP="00522B3E">
      <w:pPr>
        <w:pStyle w:val="7"/>
        <w:numPr>
          <w:ilvl w:val="0"/>
          <w:numId w:val="3"/>
        </w:numPr>
        <w:shd w:val="clear" w:color="auto" w:fill="auto"/>
        <w:tabs>
          <w:tab w:val="left" w:pos="754"/>
        </w:tabs>
        <w:spacing w:after="0" w:line="240" w:lineRule="auto"/>
        <w:ind w:right="20" w:firstLine="709"/>
        <w:rPr>
          <w:spacing w:val="0"/>
          <w:sz w:val="28"/>
          <w:szCs w:val="28"/>
        </w:rPr>
      </w:pPr>
      <w:r w:rsidRPr="00D13CBD">
        <w:rPr>
          <w:spacing w:val="0"/>
          <w:sz w:val="28"/>
          <w:szCs w:val="28"/>
        </w:rPr>
        <w:t>увеличение доли населения Хиславичского городского поселения, обеспеченного питьевой водой надлежащего качества;</w:t>
      </w:r>
    </w:p>
    <w:p w:rsidR="00522B3E" w:rsidRDefault="00522B3E" w:rsidP="00522B3E">
      <w:pPr>
        <w:pStyle w:val="7"/>
        <w:shd w:val="clear" w:color="auto" w:fill="auto"/>
        <w:tabs>
          <w:tab w:val="left" w:pos="284"/>
          <w:tab w:val="left" w:pos="883"/>
          <w:tab w:val="left" w:leader="underscore" w:pos="3614"/>
        </w:tabs>
        <w:spacing w:after="0" w:line="240" w:lineRule="auto"/>
        <w:ind w:firstLine="709"/>
        <w:rPr>
          <w:b/>
          <w:spacing w:val="0"/>
          <w:sz w:val="28"/>
          <w:szCs w:val="28"/>
        </w:rPr>
      </w:pPr>
      <w:r>
        <w:rPr>
          <w:bCs/>
          <w:spacing w:val="0"/>
          <w:sz w:val="28"/>
          <w:szCs w:val="28"/>
        </w:rPr>
        <w:t>- к</w:t>
      </w:r>
      <w:r w:rsidRPr="00522B3E">
        <w:rPr>
          <w:bCs/>
          <w:spacing w:val="0"/>
          <w:sz w:val="28"/>
          <w:szCs w:val="28"/>
        </w:rPr>
        <w:t>оличество отремонтированных сетей газопровода муниципального образования</w:t>
      </w:r>
      <w:r>
        <w:rPr>
          <w:bCs/>
          <w:spacing w:val="0"/>
          <w:sz w:val="28"/>
          <w:szCs w:val="28"/>
        </w:rPr>
        <w:t>.</w:t>
      </w:r>
    </w:p>
    <w:p w:rsidR="00522B3E" w:rsidRDefault="00522B3E" w:rsidP="00D13CBD">
      <w:pPr>
        <w:pStyle w:val="7"/>
        <w:shd w:val="clear" w:color="auto" w:fill="auto"/>
        <w:tabs>
          <w:tab w:val="left" w:pos="284"/>
          <w:tab w:val="left" w:pos="883"/>
          <w:tab w:val="left" w:leader="underscore" w:pos="3614"/>
        </w:tabs>
        <w:spacing w:after="0" w:line="240" w:lineRule="auto"/>
        <w:rPr>
          <w:b/>
          <w:spacing w:val="0"/>
          <w:sz w:val="28"/>
          <w:szCs w:val="28"/>
        </w:rPr>
      </w:pPr>
    </w:p>
    <w:p w:rsidR="00522B3E" w:rsidRDefault="006C05FE" w:rsidP="00522B3E">
      <w:pPr>
        <w:pStyle w:val="7"/>
        <w:shd w:val="clear" w:color="auto" w:fill="auto"/>
        <w:tabs>
          <w:tab w:val="left" w:pos="284"/>
          <w:tab w:val="left" w:pos="883"/>
          <w:tab w:val="left" w:leader="underscore" w:pos="3614"/>
        </w:tabs>
        <w:spacing w:after="0" w:line="240" w:lineRule="auto"/>
        <w:jc w:val="center"/>
        <w:rPr>
          <w:b/>
          <w:spacing w:val="0"/>
          <w:sz w:val="28"/>
          <w:szCs w:val="28"/>
        </w:rPr>
      </w:pPr>
      <w:r w:rsidRPr="00D13CBD">
        <w:rPr>
          <w:b/>
          <w:spacing w:val="0"/>
          <w:sz w:val="28"/>
          <w:szCs w:val="28"/>
        </w:rPr>
        <w:t>3.</w:t>
      </w:r>
      <w:r w:rsidR="00522B3E">
        <w:rPr>
          <w:b/>
          <w:spacing w:val="0"/>
          <w:sz w:val="28"/>
          <w:szCs w:val="28"/>
        </w:rPr>
        <w:t>Х</w:t>
      </w:r>
      <w:r w:rsidR="00124BEC" w:rsidRPr="00D13CBD">
        <w:rPr>
          <w:b/>
          <w:spacing w:val="0"/>
          <w:sz w:val="28"/>
          <w:szCs w:val="28"/>
        </w:rPr>
        <w:t>арактеристика основных мероприятий подпрограммы</w:t>
      </w:r>
      <w:r w:rsidR="00522B3E">
        <w:rPr>
          <w:b/>
          <w:spacing w:val="0"/>
          <w:sz w:val="28"/>
          <w:szCs w:val="28"/>
        </w:rPr>
        <w:t>,</w:t>
      </w:r>
    </w:p>
    <w:p w:rsidR="006E1448" w:rsidRDefault="00522B3E" w:rsidP="00522B3E">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006C05FE" w:rsidRPr="00D13CBD">
        <w:rPr>
          <w:b/>
          <w:spacing w:val="0"/>
          <w:sz w:val="28"/>
          <w:szCs w:val="28"/>
        </w:rPr>
        <w:t>еречень основных мероприятий подпрограммы</w:t>
      </w:r>
    </w:p>
    <w:p w:rsidR="00522B3E" w:rsidRPr="00D13CBD" w:rsidRDefault="00522B3E" w:rsidP="00522B3E">
      <w:pPr>
        <w:pStyle w:val="7"/>
        <w:shd w:val="clear" w:color="auto" w:fill="auto"/>
        <w:tabs>
          <w:tab w:val="left" w:pos="284"/>
          <w:tab w:val="left" w:pos="883"/>
          <w:tab w:val="left" w:leader="underscore" w:pos="3614"/>
        </w:tabs>
        <w:spacing w:after="0" w:line="240" w:lineRule="auto"/>
        <w:jc w:val="center"/>
        <w:rPr>
          <w:b/>
          <w:spacing w:val="0"/>
          <w:sz w:val="28"/>
          <w:szCs w:val="28"/>
        </w:rPr>
      </w:pPr>
    </w:p>
    <w:p w:rsidR="006C05FE" w:rsidRPr="00D13CBD" w:rsidRDefault="006C05FE" w:rsidP="00D62AFA">
      <w:pPr>
        <w:pStyle w:val="7"/>
        <w:shd w:val="clear" w:color="auto" w:fill="auto"/>
        <w:spacing w:after="0" w:line="240" w:lineRule="auto"/>
        <w:ind w:left="20" w:right="20" w:firstLine="689"/>
        <w:rPr>
          <w:spacing w:val="0"/>
          <w:sz w:val="28"/>
          <w:szCs w:val="28"/>
        </w:rPr>
      </w:pPr>
      <w:r w:rsidRPr="00D13CBD">
        <w:rPr>
          <w:spacing w:val="0"/>
          <w:sz w:val="28"/>
          <w:szCs w:val="28"/>
        </w:rPr>
        <w:t>Администрация Хиславичского городского поселения Хиславичского района Смоленской области является ответственным исполнителем по реализации подпрограммы.</w:t>
      </w:r>
    </w:p>
    <w:p w:rsidR="006C05FE" w:rsidRPr="00D13CBD" w:rsidRDefault="006C05FE" w:rsidP="00D62AFA">
      <w:pPr>
        <w:pStyle w:val="7"/>
        <w:shd w:val="clear" w:color="auto" w:fill="auto"/>
        <w:spacing w:after="0" w:line="240" w:lineRule="auto"/>
        <w:ind w:left="20" w:firstLine="689"/>
        <w:rPr>
          <w:spacing w:val="0"/>
          <w:sz w:val="28"/>
          <w:szCs w:val="28"/>
        </w:rPr>
      </w:pPr>
      <w:r w:rsidRPr="00D13CBD">
        <w:rPr>
          <w:spacing w:val="0"/>
          <w:sz w:val="28"/>
          <w:szCs w:val="28"/>
        </w:rPr>
        <w:t>Основными мероприятиями подпрограммы являются:</w:t>
      </w:r>
    </w:p>
    <w:p w:rsidR="006C05FE" w:rsidRPr="00D13CBD" w:rsidRDefault="00946A15" w:rsidP="00D62AFA">
      <w:pPr>
        <w:pStyle w:val="7"/>
        <w:numPr>
          <w:ilvl w:val="0"/>
          <w:numId w:val="3"/>
        </w:numPr>
        <w:shd w:val="clear" w:color="auto" w:fill="auto"/>
        <w:tabs>
          <w:tab w:val="left" w:pos="817"/>
        </w:tabs>
        <w:spacing w:after="0" w:line="240" w:lineRule="auto"/>
        <w:ind w:left="20" w:right="20" w:firstLine="689"/>
        <w:rPr>
          <w:spacing w:val="0"/>
          <w:sz w:val="28"/>
          <w:szCs w:val="28"/>
        </w:rPr>
      </w:pPr>
      <w:r w:rsidRPr="00D13CBD">
        <w:rPr>
          <w:spacing w:val="0"/>
          <w:sz w:val="28"/>
          <w:szCs w:val="28"/>
        </w:rPr>
        <w:t xml:space="preserve">расходы на </w:t>
      </w:r>
      <w:r w:rsidR="006C05FE" w:rsidRPr="00D13CBD">
        <w:rPr>
          <w:spacing w:val="0"/>
          <w:sz w:val="28"/>
          <w:szCs w:val="28"/>
        </w:rPr>
        <w:t>строительство, содержание, обслуживание и ремонт водопроводных сетей муниципального образования;</w:t>
      </w:r>
    </w:p>
    <w:p w:rsidR="006C05FE" w:rsidRPr="00D13CBD" w:rsidRDefault="006C05FE" w:rsidP="00D62AFA">
      <w:pPr>
        <w:pStyle w:val="7"/>
        <w:numPr>
          <w:ilvl w:val="0"/>
          <w:numId w:val="3"/>
        </w:numPr>
        <w:shd w:val="clear" w:color="auto" w:fill="auto"/>
        <w:tabs>
          <w:tab w:val="left" w:pos="879"/>
        </w:tabs>
        <w:spacing w:after="0" w:line="240" w:lineRule="auto"/>
        <w:ind w:left="20" w:right="20" w:firstLine="689"/>
        <w:rPr>
          <w:spacing w:val="0"/>
          <w:sz w:val="28"/>
          <w:szCs w:val="28"/>
        </w:rPr>
      </w:pPr>
      <w:r w:rsidRPr="00D13CBD">
        <w:rPr>
          <w:spacing w:val="0"/>
          <w:sz w:val="28"/>
          <w:szCs w:val="28"/>
        </w:rPr>
        <w:t>строительство, содержание, обслуживание и ремонт сетей газопровода муниципального образования.</w:t>
      </w:r>
    </w:p>
    <w:p w:rsidR="006C05FE" w:rsidRPr="00D13CBD" w:rsidRDefault="006C05FE" w:rsidP="00D62AFA">
      <w:pPr>
        <w:pStyle w:val="7"/>
        <w:numPr>
          <w:ilvl w:val="0"/>
          <w:numId w:val="3"/>
        </w:numPr>
        <w:shd w:val="clear" w:color="auto" w:fill="auto"/>
        <w:tabs>
          <w:tab w:val="left" w:pos="865"/>
        </w:tabs>
        <w:spacing w:after="0" w:line="240" w:lineRule="auto"/>
        <w:ind w:left="20" w:right="20" w:firstLine="689"/>
        <w:rPr>
          <w:spacing w:val="0"/>
          <w:sz w:val="28"/>
          <w:szCs w:val="28"/>
        </w:rPr>
      </w:pPr>
      <w:r w:rsidRPr="00D13CBD">
        <w:rPr>
          <w:spacing w:val="0"/>
          <w:sz w:val="28"/>
          <w:szCs w:val="28"/>
        </w:rPr>
        <w:t>разработка проектно-сметной документации по объектам коммунальной инфраструктуры;</w:t>
      </w:r>
    </w:p>
    <w:p w:rsidR="00946A15" w:rsidRPr="00D13CBD" w:rsidRDefault="006C05FE" w:rsidP="00D62AFA">
      <w:pPr>
        <w:pStyle w:val="7"/>
        <w:numPr>
          <w:ilvl w:val="0"/>
          <w:numId w:val="3"/>
        </w:numPr>
        <w:shd w:val="clear" w:color="auto" w:fill="auto"/>
        <w:tabs>
          <w:tab w:val="left" w:pos="1028"/>
        </w:tabs>
        <w:spacing w:after="0" w:line="240" w:lineRule="auto"/>
        <w:ind w:left="20" w:right="20" w:firstLine="689"/>
        <w:rPr>
          <w:spacing w:val="0"/>
          <w:sz w:val="28"/>
          <w:szCs w:val="28"/>
        </w:rPr>
      </w:pPr>
      <w:r w:rsidRPr="00D13CBD">
        <w:rPr>
          <w:spacing w:val="0"/>
          <w:sz w:val="28"/>
          <w:szCs w:val="28"/>
        </w:rPr>
        <w:t>капитальный ремонт и (или) строительство шахтных колодцев расположенных на территории муниципального образования</w:t>
      </w:r>
      <w:r w:rsidR="00660CFE">
        <w:rPr>
          <w:spacing w:val="0"/>
          <w:sz w:val="28"/>
          <w:szCs w:val="28"/>
        </w:rPr>
        <w:t>;</w:t>
      </w:r>
    </w:p>
    <w:p w:rsidR="00946A15" w:rsidRPr="00660CFE" w:rsidRDefault="00946A15" w:rsidP="00D62AFA">
      <w:pPr>
        <w:pStyle w:val="7"/>
        <w:numPr>
          <w:ilvl w:val="0"/>
          <w:numId w:val="3"/>
        </w:numPr>
        <w:shd w:val="clear" w:color="auto" w:fill="auto"/>
        <w:tabs>
          <w:tab w:val="left" w:pos="1028"/>
        </w:tabs>
        <w:spacing w:after="0" w:line="240" w:lineRule="auto"/>
        <w:ind w:left="20" w:right="20" w:firstLine="689"/>
        <w:rPr>
          <w:color w:val="auto"/>
          <w:spacing w:val="0"/>
          <w:sz w:val="28"/>
          <w:szCs w:val="28"/>
        </w:rPr>
      </w:pPr>
      <w:r w:rsidRPr="00660CFE">
        <w:rPr>
          <w:color w:val="auto"/>
          <w:spacing w:val="0"/>
          <w:sz w:val="28"/>
          <w:szCs w:val="28"/>
        </w:rPr>
        <w:t>возмещение затрат юридическим лицам предоставляющим населению услуги бани по тарифам, не обеспечивающим возмещение издержек</w:t>
      </w:r>
      <w:r w:rsidR="00660CFE">
        <w:rPr>
          <w:color w:val="auto"/>
          <w:spacing w:val="0"/>
          <w:sz w:val="28"/>
          <w:szCs w:val="28"/>
        </w:rPr>
        <w:t>;</w:t>
      </w:r>
    </w:p>
    <w:p w:rsidR="00946A15" w:rsidRPr="00D13CBD" w:rsidRDefault="00946A15" w:rsidP="00660CFE">
      <w:pPr>
        <w:pStyle w:val="7"/>
        <w:shd w:val="clear" w:color="auto" w:fill="auto"/>
        <w:tabs>
          <w:tab w:val="left" w:pos="1028"/>
        </w:tabs>
        <w:spacing w:after="0" w:line="240" w:lineRule="auto"/>
        <w:ind w:right="20" w:firstLine="709"/>
        <w:rPr>
          <w:spacing w:val="0"/>
          <w:sz w:val="28"/>
          <w:szCs w:val="28"/>
        </w:rPr>
      </w:pPr>
      <w:r w:rsidRPr="00D13CBD">
        <w:rPr>
          <w:spacing w:val="0"/>
          <w:sz w:val="28"/>
          <w:szCs w:val="28"/>
        </w:rPr>
        <w:t>- создание условий для устойчивого развития и развития коммунального хозяйства</w:t>
      </w:r>
      <w:r w:rsidR="00660CFE">
        <w:rPr>
          <w:spacing w:val="0"/>
          <w:sz w:val="28"/>
          <w:szCs w:val="28"/>
        </w:rPr>
        <w:t>.</w:t>
      </w:r>
    </w:p>
    <w:p w:rsidR="00946A15" w:rsidRPr="00D13CBD" w:rsidRDefault="00946A15" w:rsidP="00D13CBD">
      <w:pPr>
        <w:pStyle w:val="7"/>
        <w:shd w:val="clear" w:color="auto" w:fill="auto"/>
        <w:tabs>
          <w:tab w:val="left" w:pos="1028"/>
        </w:tabs>
        <w:spacing w:after="0" w:line="240" w:lineRule="auto"/>
        <w:ind w:left="20" w:right="20"/>
        <w:rPr>
          <w:spacing w:val="0"/>
          <w:sz w:val="28"/>
          <w:szCs w:val="28"/>
        </w:rPr>
      </w:pPr>
    </w:p>
    <w:p w:rsidR="00946A15" w:rsidRDefault="00946A15" w:rsidP="00D13CBD">
      <w:pPr>
        <w:pStyle w:val="7"/>
        <w:shd w:val="clear" w:color="auto" w:fill="auto"/>
        <w:tabs>
          <w:tab w:val="left" w:pos="1028"/>
        </w:tabs>
        <w:spacing w:after="0" w:line="240" w:lineRule="auto"/>
        <w:ind w:right="20"/>
        <w:rPr>
          <w:spacing w:val="0"/>
          <w:sz w:val="28"/>
          <w:szCs w:val="28"/>
        </w:rPr>
      </w:pPr>
    </w:p>
    <w:p w:rsidR="003C4C10" w:rsidRDefault="003C4C10" w:rsidP="00D13CBD">
      <w:pPr>
        <w:pStyle w:val="7"/>
        <w:shd w:val="clear" w:color="auto" w:fill="auto"/>
        <w:tabs>
          <w:tab w:val="left" w:pos="1028"/>
        </w:tabs>
        <w:spacing w:after="0" w:line="240" w:lineRule="auto"/>
        <w:ind w:right="20"/>
        <w:rPr>
          <w:spacing w:val="0"/>
          <w:sz w:val="28"/>
          <w:szCs w:val="28"/>
        </w:rPr>
      </w:pPr>
    </w:p>
    <w:p w:rsidR="003C4C10" w:rsidRPr="00D13CBD" w:rsidRDefault="003C4C10" w:rsidP="00D13CBD">
      <w:pPr>
        <w:pStyle w:val="7"/>
        <w:shd w:val="clear" w:color="auto" w:fill="auto"/>
        <w:tabs>
          <w:tab w:val="left" w:pos="1028"/>
        </w:tabs>
        <w:spacing w:after="0" w:line="240" w:lineRule="auto"/>
        <w:ind w:right="20"/>
        <w:rPr>
          <w:spacing w:val="0"/>
          <w:sz w:val="28"/>
          <w:szCs w:val="28"/>
        </w:rPr>
      </w:pPr>
    </w:p>
    <w:p w:rsidR="006C05FE" w:rsidRDefault="006C05FE" w:rsidP="00D13CBD">
      <w:pPr>
        <w:pStyle w:val="25"/>
        <w:shd w:val="clear" w:color="auto" w:fill="auto"/>
        <w:tabs>
          <w:tab w:val="left" w:pos="288"/>
        </w:tabs>
        <w:spacing w:before="0" w:after="0" w:line="240" w:lineRule="auto"/>
        <w:ind w:right="40"/>
        <w:jc w:val="center"/>
        <w:rPr>
          <w:spacing w:val="0"/>
          <w:sz w:val="28"/>
          <w:szCs w:val="28"/>
        </w:rPr>
      </w:pPr>
      <w:r w:rsidRPr="00D13CBD">
        <w:rPr>
          <w:spacing w:val="0"/>
          <w:sz w:val="28"/>
          <w:szCs w:val="28"/>
        </w:rPr>
        <w:lastRenderedPageBreak/>
        <w:t>4.Обоснование ресурсного обеспечения подпрограммы</w:t>
      </w:r>
    </w:p>
    <w:p w:rsidR="00D62AFA" w:rsidRPr="00D13CBD" w:rsidRDefault="00D62AFA" w:rsidP="00D13CBD">
      <w:pPr>
        <w:pStyle w:val="25"/>
        <w:shd w:val="clear" w:color="auto" w:fill="auto"/>
        <w:tabs>
          <w:tab w:val="left" w:pos="288"/>
        </w:tabs>
        <w:spacing w:before="0" w:after="0" w:line="240" w:lineRule="auto"/>
        <w:ind w:right="40"/>
        <w:jc w:val="center"/>
        <w:rPr>
          <w:spacing w:val="0"/>
          <w:sz w:val="28"/>
          <w:szCs w:val="28"/>
        </w:rPr>
      </w:pPr>
    </w:p>
    <w:p w:rsidR="00946A15" w:rsidRPr="00D13CBD" w:rsidRDefault="006C05FE" w:rsidP="00D62AFA">
      <w:pPr>
        <w:ind w:firstLine="709"/>
        <w:jc w:val="both"/>
        <w:rPr>
          <w:bCs/>
          <w:color w:val="000000"/>
          <w:sz w:val="28"/>
          <w:szCs w:val="28"/>
        </w:rPr>
      </w:pPr>
      <w:r w:rsidRPr="00D13CBD">
        <w:rPr>
          <w:sz w:val="28"/>
          <w:szCs w:val="28"/>
        </w:rPr>
        <w:t xml:space="preserve">Общий объем финансирования подпрограммы за счет средств местного бюджета составляет </w:t>
      </w:r>
      <w:r w:rsidR="00660CFE">
        <w:rPr>
          <w:bCs/>
          <w:color w:val="000000"/>
          <w:sz w:val="28"/>
          <w:szCs w:val="28"/>
        </w:rPr>
        <w:t>5 2</w:t>
      </w:r>
      <w:r w:rsidR="00946A15" w:rsidRPr="00D13CBD">
        <w:rPr>
          <w:bCs/>
          <w:color w:val="000000"/>
          <w:sz w:val="28"/>
          <w:szCs w:val="28"/>
        </w:rPr>
        <w:t xml:space="preserve">66,0 тыс. руб., в </w:t>
      </w:r>
      <w:r w:rsidR="00D62AFA">
        <w:rPr>
          <w:bCs/>
          <w:color w:val="000000"/>
          <w:sz w:val="28"/>
          <w:szCs w:val="28"/>
        </w:rPr>
        <w:t xml:space="preserve">том </w:t>
      </w:r>
      <w:r w:rsidR="00946A15" w:rsidRPr="00D13CBD">
        <w:rPr>
          <w:bCs/>
          <w:color w:val="000000"/>
          <w:sz w:val="28"/>
          <w:szCs w:val="28"/>
        </w:rPr>
        <w:t>числе:</w:t>
      </w:r>
    </w:p>
    <w:p w:rsidR="00946A15" w:rsidRPr="00D13CBD" w:rsidRDefault="00946A15" w:rsidP="00D62AFA">
      <w:pPr>
        <w:ind w:firstLine="709"/>
        <w:jc w:val="both"/>
        <w:rPr>
          <w:bCs/>
          <w:color w:val="000000"/>
          <w:sz w:val="28"/>
          <w:szCs w:val="28"/>
        </w:rPr>
      </w:pPr>
      <w:r w:rsidRPr="00D13CBD">
        <w:rPr>
          <w:bCs/>
          <w:color w:val="000000"/>
          <w:sz w:val="28"/>
          <w:szCs w:val="28"/>
        </w:rPr>
        <w:t>2020 год -</w:t>
      </w:r>
      <w:r w:rsidR="00660CFE">
        <w:rPr>
          <w:bCs/>
          <w:color w:val="000000"/>
          <w:sz w:val="28"/>
          <w:szCs w:val="28"/>
        </w:rPr>
        <w:t>20</w:t>
      </w:r>
      <w:r w:rsidRPr="00D13CBD">
        <w:rPr>
          <w:bCs/>
          <w:color w:val="000000"/>
          <w:sz w:val="28"/>
          <w:szCs w:val="28"/>
        </w:rPr>
        <w:t>46,0тыс.руб;</w:t>
      </w:r>
    </w:p>
    <w:p w:rsidR="00946A15" w:rsidRPr="00D13CBD" w:rsidRDefault="00946A15" w:rsidP="00D62AFA">
      <w:pPr>
        <w:ind w:firstLine="709"/>
        <w:jc w:val="both"/>
        <w:rPr>
          <w:bCs/>
          <w:color w:val="000000"/>
          <w:sz w:val="28"/>
          <w:szCs w:val="28"/>
        </w:rPr>
      </w:pPr>
      <w:r w:rsidRPr="00D13CBD">
        <w:rPr>
          <w:bCs/>
          <w:color w:val="000000"/>
          <w:sz w:val="28"/>
          <w:szCs w:val="28"/>
        </w:rPr>
        <w:t>2021 год-</w:t>
      </w:r>
      <w:r w:rsidR="00660CFE">
        <w:rPr>
          <w:bCs/>
          <w:color w:val="000000"/>
          <w:sz w:val="28"/>
          <w:szCs w:val="28"/>
        </w:rPr>
        <w:t>1</w:t>
      </w:r>
      <w:r w:rsidRPr="00D13CBD">
        <w:rPr>
          <w:bCs/>
          <w:color w:val="000000"/>
          <w:sz w:val="28"/>
          <w:szCs w:val="28"/>
        </w:rPr>
        <w:t>610,0тыс.руб;</w:t>
      </w:r>
    </w:p>
    <w:p w:rsidR="00946A15" w:rsidRPr="00D13CBD" w:rsidRDefault="00946A15" w:rsidP="00D62AFA">
      <w:pPr>
        <w:ind w:firstLine="709"/>
        <w:jc w:val="both"/>
        <w:rPr>
          <w:bCs/>
          <w:color w:val="000000"/>
          <w:sz w:val="28"/>
          <w:szCs w:val="28"/>
        </w:rPr>
      </w:pPr>
      <w:r w:rsidRPr="00D13CBD">
        <w:rPr>
          <w:bCs/>
          <w:color w:val="000000"/>
          <w:sz w:val="28"/>
          <w:szCs w:val="28"/>
        </w:rPr>
        <w:t>2022 год-</w:t>
      </w:r>
      <w:r w:rsidR="00660CFE">
        <w:rPr>
          <w:bCs/>
          <w:color w:val="000000"/>
          <w:sz w:val="28"/>
          <w:szCs w:val="28"/>
        </w:rPr>
        <w:t>1</w:t>
      </w:r>
      <w:r w:rsidRPr="00D13CBD">
        <w:rPr>
          <w:bCs/>
          <w:color w:val="000000"/>
          <w:sz w:val="28"/>
          <w:szCs w:val="28"/>
        </w:rPr>
        <w:t>610,0тыс.руб.</w:t>
      </w:r>
    </w:p>
    <w:p w:rsidR="00946A15" w:rsidRPr="00D13CBD" w:rsidRDefault="00946A15" w:rsidP="00D62AFA">
      <w:pPr>
        <w:pStyle w:val="7"/>
        <w:tabs>
          <w:tab w:val="left" w:pos="284"/>
          <w:tab w:val="left" w:pos="883"/>
          <w:tab w:val="left" w:leader="underscore" w:pos="3614"/>
        </w:tabs>
        <w:spacing w:after="0" w:line="240" w:lineRule="auto"/>
        <w:ind w:firstLine="709"/>
        <w:rPr>
          <w:bCs/>
          <w:spacing w:val="0"/>
          <w:sz w:val="28"/>
          <w:szCs w:val="28"/>
        </w:rPr>
      </w:pPr>
      <w:r w:rsidRPr="00D13CBD">
        <w:rPr>
          <w:bCs/>
          <w:spacing w:val="0"/>
          <w:sz w:val="28"/>
          <w:szCs w:val="28"/>
        </w:rPr>
        <w:t>2023</w:t>
      </w:r>
      <w:r w:rsidR="00D62AFA">
        <w:rPr>
          <w:bCs/>
          <w:spacing w:val="0"/>
          <w:sz w:val="28"/>
          <w:szCs w:val="28"/>
        </w:rPr>
        <w:t xml:space="preserve"> год </w:t>
      </w:r>
      <w:r w:rsidRPr="00D13CBD">
        <w:rPr>
          <w:bCs/>
          <w:spacing w:val="0"/>
          <w:sz w:val="28"/>
          <w:szCs w:val="28"/>
        </w:rPr>
        <w:t>-0,0 тыс.руб.</w:t>
      </w:r>
    </w:p>
    <w:p w:rsidR="006C05FE" w:rsidRPr="00D13CBD" w:rsidRDefault="00946A15" w:rsidP="00D62AFA">
      <w:pPr>
        <w:pStyle w:val="7"/>
        <w:shd w:val="clear" w:color="auto" w:fill="auto"/>
        <w:spacing w:after="0" w:line="240" w:lineRule="auto"/>
        <w:ind w:right="20" w:firstLine="709"/>
        <w:rPr>
          <w:b/>
          <w:bCs/>
          <w:spacing w:val="0"/>
          <w:sz w:val="28"/>
          <w:szCs w:val="28"/>
        </w:rPr>
      </w:pPr>
      <w:r w:rsidRPr="00D13CBD">
        <w:rPr>
          <w:bCs/>
          <w:spacing w:val="0"/>
          <w:sz w:val="28"/>
          <w:szCs w:val="28"/>
        </w:rPr>
        <w:t>2024</w:t>
      </w:r>
      <w:r w:rsidR="00D62AFA">
        <w:rPr>
          <w:bCs/>
          <w:spacing w:val="0"/>
          <w:sz w:val="28"/>
          <w:szCs w:val="28"/>
        </w:rPr>
        <w:t xml:space="preserve"> год-</w:t>
      </w:r>
      <w:r w:rsidRPr="00D13CBD">
        <w:rPr>
          <w:bCs/>
          <w:spacing w:val="0"/>
          <w:sz w:val="28"/>
          <w:szCs w:val="28"/>
        </w:rPr>
        <w:t xml:space="preserve"> 0,0 тыс.руб.</w:t>
      </w: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60CFE" w:rsidRDefault="00660CFE" w:rsidP="00D13CBD">
      <w:pPr>
        <w:pStyle w:val="7"/>
        <w:shd w:val="clear" w:color="auto" w:fill="auto"/>
        <w:tabs>
          <w:tab w:val="left" w:pos="284"/>
          <w:tab w:val="left" w:pos="883"/>
          <w:tab w:val="left" w:leader="underscore" w:pos="3614"/>
        </w:tabs>
        <w:spacing w:after="0" w:line="240" w:lineRule="auto"/>
        <w:jc w:val="center"/>
        <w:rPr>
          <w:b/>
          <w:bCs/>
          <w:spacing w:val="0"/>
          <w:sz w:val="28"/>
          <w:szCs w:val="28"/>
        </w:rPr>
      </w:pPr>
    </w:p>
    <w:p w:rsidR="006C05FE" w:rsidRPr="00D13CBD" w:rsidRDefault="006C05FE" w:rsidP="00660CFE">
      <w:pPr>
        <w:pStyle w:val="7"/>
        <w:shd w:val="clear" w:color="auto" w:fill="auto"/>
        <w:tabs>
          <w:tab w:val="left" w:pos="284"/>
          <w:tab w:val="left" w:pos="883"/>
          <w:tab w:val="left" w:leader="underscore" w:pos="3614"/>
        </w:tabs>
        <w:spacing w:after="0" w:line="240" w:lineRule="auto"/>
        <w:jc w:val="center"/>
        <w:rPr>
          <w:b/>
          <w:bCs/>
          <w:spacing w:val="0"/>
          <w:sz w:val="28"/>
          <w:szCs w:val="28"/>
        </w:rPr>
      </w:pPr>
      <w:r w:rsidRPr="00D13CBD">
        <w:rPr>
          <w:b/>
          <w:bCs/>
          <w:spacing w:val="0"/>
          <w:sz w:val="28"/>
          <w:szCs w:val="28"/>
        </w:rPr>
        <w:lastRenderedPageBreak/>
        <w:t>ПАСПОРТ</w:t>
      </w:r>
    </w:p>
    <w:p w:rsidR="006C05FE" w:rsidRPr="00D13CBD" w:rsidRDefault="006C05FE" w:rsidP="00660CFE">
      <w:pPr>
        <w:pStyle w:val="25"/>
        <w:shd w:val="clear" w:color="auto" w:fill="auto"/>
        <w:spacing w:before="0" w:after="0" w:line="240" w:lineRule="auto"/>
        <w:jc w:val="center"/>
        <w:rPr>
          <w:spacing w:val="0"/>
          <w:sz w:val="28"/>
          <w:szCs w:val="28"/>
        </w:rPr>
      </w:pPr>
      <w:r w:rsidRPr="00D13CBD">
        <w:rPr>
          <w:spacing w:val="0"/>
          <w:sz w:val="28"/>
          <w:szCs w:val="28"/>
        </w:rPr>
        <w:t>подпрограммы</w:t>
      </w:r>
    </w:p>
    <w:p w:rsidR="00646399" w:rsidRDefault="006C05FE" w:rsidP="00660CFE">
      <w:pPr>
        <w:pStyle w:val="25"/>
        <w:shd w:val="clear" w:color="auto" w:fill="auto"/>
        <w:spacing w:before="0" w:after="0" w:line="240" w:lineRule="auto"/>
        <w:jc w:val="center"/>
        <w:rPr>
          <w:b w:val="0"/>
          <w:color w:val="000000" w:themeColor="text1"/>
          <w:spacing w:val="0"/>
          <w:sz w:val="28"/>
          <w:szCs w:val="28"/>
        </w:rPr>
      </w:pPr>
      <w:r w:rsidRPr="00D13CBD">
        <w:rPr>
          <w:spacing w:val="0"/>
          <w:sz w:val="28"/>
          <w:szCs w:val="28"/>
        </w:rPr>
        <w:t>«Благоустройство территории муниципального образования</w:t>
      </w:r>
    </w:p>
    <w:p w:rsidR="006C05FE" w:rsidRPr="00646399" w:rsidRDefault="00646399" w:rsidP="00660CFE">
      <w:pPr>
        <w:pStyle w:val="25"/>
        <w:shd w:val="clear" w:color="auto" w:fill="auto"/>
        <w:spacing w:before="0" w:after="0" w:line="240" w:lineRule="auto"/>
        <w:jc w:val="center"/>
        <w:rPr>
          <w:spacing w:val="0"/>
          <w:sz w:val="28"/>
          <w:szCs w:val="28"/>
        </w:rPr>
      </w:pPr>
      <w:r w:rsidRPr="00646399">
        <w:rPr>
          <w:color w:val="000000" w:themeColor="text1"/>
          <w:spacing w:val="0"/>
          <w:sz w:val="28"/>
          <w:szCs w:val="28"/>
        </w:rPr>
        <w:t>Хиславичского городского поселения</w:t>
      </w:r>
      <w:r w:rsidR="006C05FE" w:rsidRPr="00646399">
        <w:rPr>
          <w:spacing w:val="0"/>
          <w:sz w:val="28"/>
          <w:szCs w:val="28"/>
        </w:rPr>
        <w:t>»</w:t>
      </w:r>
    </w:p>
    <w:p w:rsidR="00577778" w:rsidRPr="00D13CBD" w:rsidRDefault="00577778" w:rsidP="00D13CBD">
      <w:pPr>
        <w:pStyle w:val="25"/>
        <w:shd w:val="clear" w:color="auto" w:fill="auto"/>
        <w:spacing w:before="0" w:after="0" w:line="240" w:lineRule="auto"/>
        <w:ind w:left="1180"/>
        <w:jc w:val="center"/>
        <w:rPr>
          <w:spacing w:val="0"/>
          <w:sz w:val="28"/>
          <w:szCs w:val="28"/>
        </w:rPr>
      </w:pPr>
    </w:p>
    <w:tbl>
      <w:tblPr>
        <w:tblW w:w="10075" w:type="dxa"/>
        <w:tblLayout w:type="fixed"/>
        <w:tblCellMar>
          <w:left w:w="10" w:type="dxa"/>
          <w:right w:w="10" w:type="dxa"/>
        </w:tblCellMar>
        <w:tblLook w:val="0000"/>
      </w:tblPr>
      <w:tblGrid>
        <w:gridCol w:w="3979"/>
        <w:gridCol w:w="6096"/>
      </w:tblGrid>
      <w:tr w:rsidR="00660CFE" w:rsidRPr="00D13CBD" w:rsidTr="003C4C10">
        <w:trPr>
          <w:trHeight w:hRule="exact" w:val="1128"/>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60CFE" w:rsidP="003C4C10">
            <w:pPr>
              <w:tabs>
                <w:tab w:val="left" w:pos="3690"/>
              </w:tabs>
              <w:ind w:left="132" w:right="210"/>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tc>
      </w:tr>
      <w:tr w:rsidR="00660CFE" w:rsidRPr="00D13CBD" w:rsidTr="003C4C10">
        <w:trPr>
          <w:trHeight w:hRule="exact" w:val="1985"/>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60CFE" w:rsidP="003C4C10">
            <w:pPr>
              <w:tabs>
                <w:tab w:val="left" w:pos="3690"/>
              </w:tabs>
              <w:ind w:left="132" w:right="210"/>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660CFE" w:rsidRPr="00D13CBD" w:rsidRDefault="00660CFE" w:rsidP="003C4C10">
            <w:pPr>
              <w:tabs>
                <w:tab w:val="left" w:pos="3690"/>
              </w:tabs>
              <w:ind w:left="132" w:right="210"/>
              <w:jc w:val="both"/>
              <w:rPr>
                <w:sz w:val="28"/>
                <w:szCs w:val="28"/>
              </w:rPr>
            </w:pPr>
            <w:r>
              <w:rPr>
                <w:sz w:val="28"/>
                <w:szCs w:val="28"/>
              </w:rPr>
              <w:t>О</w:t>
            </w:r>
            <w:r w:rsidRPr="00D13CBD">
              <w:rPr>
                <w:sz w:val="28"/>
                <w:szCs w:val="28"/>
              </w:rPr>
              <w:t xml:space="preserve">тдел по городу Администрации муниципального образования «Хиславичский район» Смоленской области </w:t>
            </w:r>
          </w:p>
          <w:p w:rsidR="00660CFE" w:rsidRPr="00D13CBD" w:rsidRDefault="00660CFE" w:rsidP="003C4C10">
            <w:pPr>
              <w:tabs>
                <w:tab w:val="left" w:pos="3690"/>
              </w:tabs>
              <w:ind w:left="132" w:right="210"/>
              <w:jc w:val="both"/>
              <w:rPr>
                <w:sz w:val="28"/>
                <w:szCs w:val="28"/>
              </w:rPr>
            </w:pPr>
          </w:p>
          <w:p w:rsidR="00660CFE" w:rsidRPr="00D13CBD" w:rsidRDefault="00660CFE" w:rsidP="003C4C10">
            <w:pPr>
              <w:tabs>
                <w:tab w:val="left" w:pos="3690"/>
              </w:tabs>
              <w:ind w:left="132" w:right="210"/>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660CFE" w:rsidRPr="00D13CBD" w:rsidRDefault="00660CFE" w:rsidP="003C4C10">
            <w:pPr>
              <w:tabs>
                <w:tab w:val="left" w:pos="3690"/>
              </w:tabs>
              <w:ind w:left="132" w:right="210"/>
              <w:jc w:val="both"/>
              <w:rPr>
                <w:sz w:val="28"/>
                <w:szCs w:val="28"/>
              </w:rPr>
            </w:pPr>
          </w:p>
        </w:tc>
      </w:tr>
      <w:tr w:rsidR="00660CFE" w:rsidRPr="00D13CBD" w:rsidTr="003C4C10">
        <w:trPr>
          <w:trHeight w:hRule="exact" w:val="2244"/>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Цель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46399" w:rsidP="003C4C10">
            <w:pPr>
              <w:pStyle w:val="7"/>
              <w:shd w:val="clear" w:color="auto" w:fill="auto"/>
              <w:spacing w:after="0" w:line="240" w:lineRule="auto"/>
              <w:ind w:left="132" w:right="210"/>
              <w:rPr>
                <w:spacing w:val="0"/>
                <w:sz w:val="28"/>
                <w:szCs w:val="28"/>
              </w:rPr>
            </w:pPr>
            <w:r>
              <w:rPr>
                <w:rStyle w:val="31"/>
                <w:spacing w:val="0"/>
                <w:sz w:val="28"/>
                <w:szCs w:val="28"/>
              </w:rPr>
              <w:t>С</w:t>
            </w:r>
            <w:r w:rsidR="00660CFE" w:rsidRPr="00D13CBD">
              <w:rPr>
                <w:rStyle w:val="31"/>
                <w:spacing w:val="0"/>
                <w:sz w:val="28"/>
                <w:szCs w:val="28"/>
              </w:rPr>
              <w:t>овершенствование системы комплексного благоустройства муниципального образования</w:t>
            </w:r>
            <w:r>
              <w:rPr>
                <w:rStyle w:val="31"/>
                <w:spacing w:val="0"/>
                <w:sz w:val="28"/>
                <w:szCs w:val="28"/>
              </w:rPr>
              <w:t xml:space="preserve">, а именно </w:t>
            </w:r>
            <w:r w:rsidRPr="00D13CBD">
              <w:rPr>
                <w:rStyle w:val="31"/>
                <w:spacing w:val="0"/>
                <w:sz w:val="28"/>
                <w:szCs w:val="28"/>
              </w:rPr>
              <w:t>создание комфортных условий проживания и отдыха населения</w:t>
            </w:r>
            <w:r>
              <w:rPr>
                <w:rStyle w:val="31"/>
                <w:spacing w:val="0"/>
                <w:sz w:val="28"/>
                <w:szCs w:val="28"/>
              </w:rPr>
              <w:t xml:space="preserve"> путем п</w:t>
            </w:r>
            <w:r w:rsidR="00660CFE" w:rsidRPr="00D13CBD">
              <w:rPr>
                <w:rStyle w:val="31"/>
                <w:spacing w:val="0"/>
                <w:sz w:val="28"/>
                <w:szCs w:val="28"/>
              </w:rPr>
              <w:t>роведени</w:t>
            </w:r>
            <w:r>
              <w:rPr>
                <w:rStyle w:val="31"/>
                <w:spacing w:val="0"/>
                <w:sz w:val="28"/>
                <w:szCs w:val="28"/>
              </w:rPr>
              <w:t>я</w:t>
            </w:r>
            <w:r w:rsidR="00660CFE" w:rsidRPr="00D13CBD">
              <w:rPr>
                <w:rStyle w:val="31"/>
                <w:spacing w:val="0"/>
                <w:sz w:val="28"/>
                <w:szCs w:val="28"/>
              </w:rPr>
              <w:t xml:space="preserve"> работ по благоустройству мест захоронения, санитарной очистке и вывозу мусора.</w:t>
            </w:r>
          </w:p>
        </w:tc>
      </w:tr>
      <w:tr w:rsidR="00660CFE" w:rsidRPr="00D13CBD" w:rsidTr="003C4C10">
        <w:trPr>
          <w:trHeight w:hRule="exact" w:val="3680"/>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646399" w:rsidRDefault="00660CFE" w:rsidP="003C4C10">
            <w:pPr>
              <w:pStyle w:val="7"/>
              <w:numPr>
                <w:ilvl w:val="0"/>
                <w:numId w:val="12"/>
              </w:numPr>
              <w:shd w:val="clear" w:color="auto" w:fill="auto"/>
              <w:tabs>
                <w:tab w:val="left" w:pos="307"/>
              </w:tabs>
              <w:spacing w:after="0" w:line="240" w:lineRule="auto"/>
              <w:ind w:left="132" w:right="210"/>
              <w:rPr>
                <w:spacing w:val="0"/>
                <w:sz w:val="28"/>
                <w:szCs w:val="28"/>
              </w:rPr>
            </w:pPr>
            <w:r w:rsidRPr="00646399">
              <w:rPr>
                <w:rStyle w:val="31"/>
                <w:spacing w:val="0"/>
                <w:sz w:val="28"/>
                <w:szCs w:val="28"/>
              </w:rPr>
              <w:t>процент привлечения населения муниципальногообразования к работам по благоустройству;</w:t>
            </w:r>
          </w:p>
          <w:p w:rsidR="00660CFE" w:rsidRPr="00D13CBD" w:rsidRDefault="00660CFE" w:rsidP="003C4C10">
            <w:pPr>
              <w:pStyle w:val="7"/>
              <w:numPr>
                <w:ilvl w:val="0"/>
                <w:numId w:val="12"/>
              </w:numPr>
              <w:shd w:val="clear" w:color="auto" w:fill="auto"/>
              <w:tabs>
                <w:tab w:val="left" w:pos="264"/>
              </w:tabs>
              <w:spacing w:after="0" w:line="240" w:lineRule="auto"/>
              <w:ind w:left="132" w:right="210"/>
              <w:rPr>
                <w:spacing w:val="0"/>
                <w:sz w:val="28"/>
                <w:szCs w:val="28"/>
              </w:rPr>
            </w:pPr>
            <w:r w:rsidRPr="00D13CBD">
              <w:rPr>
                <w:rStyle w:val="31"/>
                <w:spacing w:val="0"/>
                <w:sz w:val="28"/>
                <w:szCs w:val="28"/>
              </w:rPr>
              <w:t>процент привлечения предприятий и организаций поселения к работам по благоустройству;</w:t>
            </w:r>
          </w:p>
          <w:p w:rsidR="00660CFE" w:rsidRPr="00D13CBD" w:rsidRDefault="00646399" w:rsidP="003C4C10">
            <w:pPr>
              <w:pStyle w:val="7"/>
              <w:shd w:val="clear" w:color="auto" w:fill="auto"/>
              <w:spacing w:after="0" w:line="240" w:lineRule="auto"/>
              <w:ind w:left="132" w:right="210"/>
              <w:rPr>
                <w:spacing w:val="0"/>
                <w:sz w:val="28"/>
                <w:szCs w:val="28"/>
              </w:rPr>
            </w:pPr>
            <w:r>
              <w:rPr>
                <w:rStyle w:val="31"/>
                <w:spacing w:val="0"/>
                <w:sz w:val="28"/>
                <w:szCs w:val="28"/>
              </w:rPr>
              <w:t xml:space="preserve">- </w:t>
            </w:r>
            <w:r w:rsidR="00660CFE" w:rsidRPr="00D13CBD">
              <w:rPr>
                <w:rStyle w:val="31"/>
                <w:spacing w:val="0"/>
                <w:sz w:val="28"/>
                <w:szCs w:val="28"/>
              </w:rPr>
              <w:t>уровень благоустроенности муниципального образования;</w:t>
            </w:r>
          </w:p>
          <w:p w:rsidR="00660CFE" w:rsidRPr="00D13CBD" w:rsidRDefault="00660CFE" w:rsidP="003C4C10">
            <w:pPr>
              <w:pStyle w:val="7"/>
              <w:numPr>
                <w:ilvl w:val="0"/>
                <w:numId w:val="12"/>
              </w:numPr>
              <w:shd w:val="clear" w:color="auto" w:fill="auto"/>
              <w:tabs>
                <w:tab w:val="left" w:pos="422"/>
              </w:tabs>
              <w:spacing w:after="0" w:line="240" w:lineRule="auto"/>
              <w:ind w:left="132" w:right="210"/>
              <w:rPr>
                <w:spacing w:val="0"/>
                <w:sz w:val="28"/>
                <w:szCs w:val="28"/>
              </w:rPr>
            </w:pPr>
            <w:r w:rsidRPr="00D13CBD">
              <w:rPr>
                <w:rStyle w:val="31"/>
                <w:spacing w:val="0"/>
                <w:sz w:val="28"/>
                <w:szCs w:val="28"/>
              </w:rPr>
              <w:t>приведение территории мест захоронения в соответствие с требованиями санитарно</w:t>
            </w:r>
            <w:r w:rsidRPr="00D13CBD">
              <w:rPr>
                <w:rStyle w:val="31"/>
                <w:spacing w:val="0"/>
                <w:sz w:val="28"/>
                <w:szCs w:val="28"/>
              </w:rPr>
              <w:softHyphen/>
              <w:t>эпидемиологических и экологических норм</w:t>
            </w:r>
          </w:p>
        </w:tc>
      </w:tr>
      <w:tr w:rsidR="00660CFE" w:rsidRPr="00D13CBD" w:rsidTr="003C4C10">
        <w:trPr>
          <w:trHeight w:hRule="exact" w:val="712"/>
        </w:trPr>
        <w:tc>
          <w:tcPr>
            <w:tcW w:w="3979" w:type="dxa"/>
            <w:tcBorders>
              <w:top w:val="single" w:sz="4" w:space="0" w:color="auto"/>
              <w:left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6096" w:type="dxa"/>
            <w:tcBorders>
              <w:top w:val="single" w:sz="4" w:space="0" w:color="auto"/>
              <w:left w:val="single" w:sz="4" w:space="0" w:color="auto"/>
              <w:right w:val="single" w:sz="4" w:space="0" w:color="auto"/>
            </w:tcBorders>
            <w:shd w:val="clear" w:color="auto" w:fill="FFFFFF"/>
          </w:tcPr>
          <w:p w:rsidR="00660CFE" w:rsidRPr="00D13CBD" w:rsidRDefault="00660CFE" w:rsidP="003C4C10">
            <w:pPr>
              <w:pStyle w:val="7"/>
              <w:shd w:val="clear" w:color="auto" w:fill="auto"/>
              <w:spacing w:after="0" w:line="240" w:lineRule="auto"/>
              <w:ind w:left="132" w:right="210"/>
              <w:rPr>
                <w:spacing w:val="0"/>
                <w:sz w:val="28"/>
                <w:szCs w:val="28"/>
              </w:rPr>
            </w:pPr>
            <w:r w:rsidRPr="00D13CBD">
              <w:rPr>
                <w:rStyle w:val="31"/>
                <w:spacing w:val="0"/>
                <w:sz w:val="28"/>
                <w:szCs w:val="28"/>
              </w:rPr>
              <w:t xml:space="preserve"> 2020-2024 годы</w:t>
            </w:r>
          </w:p>
        </w:tc>
      </w:tr>
      <w:tr w:rsidR="00660CFE" w:rsidRPr="00D13CBD" w:rsidTr="003C4C10">
        <w:trPr>
          <w:trHeight w:hRule="exact" w:val="2963"/>
        </w:trPr>
        <w:tc>
          <w:tcPr>
            <w:tcW w:w="3979" w:type="dxa"/>
            <w:tcBorders>
              <w:top w:val="single" w:sz="4" w:space="0" w:color="auto"/>
              <w:left w:val="single" w:sz="4" w:space="0" w:color="auto"/>
              <w:bottom w:val="single" w:sz="4" w:space="0" w:color="auto"/>
            </w:tcBorders>
            <w:shd w:val="clear" w:color="auto" w:fill="FFFFFF"/>
          </w:tcPr>
          <w:p w:rsidR="00660CFE" w:rsidRPr="00550169" w:rsidRDefault="00660CFE" w:rsidP="003C4C10">
            <w:pPr>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660CFE" w:rsidRPr="00646399" w:rsidRDefault="00660CFE" w:rsidP="003C4C10">
            <w:pPr>
              <w:pStyle w:val="7"/>
              <w:shd w:val="clear" w:color="auto" w:fill="auto"/>
              <w:spacing w:after="0" w:line="240" w:lineRule="auto"/>
              <w:ind w:left="132" w:right="210"/>
              <w:rPr>
                <w:color w:val="auto"/>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Pr="00646399">
              <w:rPr>
                <w:rStyle w:val="31"/>
                <w:color w:val="auto"/>
                <w:spacing w:val="0"/>
                <w:sz w:val="28"/>
                <w:szCs w:val="28"/>
              </w:rPr>
              <w:t>4</w:t>
            </w:r>
            <w:r w:rsidR="00DC206F">
              <w:rPr>
                <w:rStyle w:val="31"/>
                <w:color w:val="auto"/>
                <w:spacing w:val="0"/>
                <w:sz w:val="28"/>
                <w:szCs w:val="28"/>
              </w:rPr>
              <w:t>630</w:t>
            </w:r>
            <w:r w:rsidRPr="00646399">
              <w:rPr>
                <w:rStyle w:val="31"/>
                <w:color w:val="auto"/>
                <w:spacing w:val="0"/>
                <w:sz w:val="28"/>
                <w:szCs w:val="28"/>
              </w:rPr>
              <w:t>,0 тыс. рублей, в том числе:</w:t>
            </w:r>
          </w:p>
          <w:p w:rsidR="00660CFE" w:rsidRPr="00D13CBD" w:rsidRDefault="00660CFE" w:rsidP="003C4C10">
            <w:pPr>
              <w:pStyle w:val="7"/>
              <w:shd w:val="clear" w:color="auto" w:fill="auto"/>
              <w:tabs>
                <w:tab w:val="left" w:pos="643"/>
              </w:tabs>
              <w:spacing w:after="0" w:line="240" w:lineRule="auto"/>
              <w:ind w:left="132" w:right="210"/>
              <w:rPr>
                <w:color w:val="000000" w:themeColor="text1"/>
                <w:spacing w:val="0"/>
                <w:sz w:val="28"/>
                <w:szCs w:val="28"/>
              </w:rPr>
            </w:pPr>
            <w:r w:rsidRPr="00D13CBD">
              <w:rPr>
                <w:rStyle w:val="31"/>
                <w:color w:val="000000" w:themeColor="text1"/>
                <w:spacing w:val="0"/>
                <w:sz w:val="28"/>
                <w:szCs w:val="28"/>
              </w:rPr>
              <w:t>2020год – 2</w:t>
            </w:r>
            <w:r w:rsidR="00DC206F">
              <w:rPr>
                <w:rStyle w:val="31"/>
                <w:color w:val="000000" w:themeColor="text1"/>
                <w:spacing w:val="0"/>
                <w:sz w:val="28"/>
                <w:szCs w:val="28"/>
              </w:rPr>
              <w:t>430</w:t>
            </w:r>
            <w:r w:rsidRPr="00D13CBD">
              <w:rPr>
                <w:rStyle w:val="31"/>
                <w:color w:val="000000" w:themeColor="text1"/>
                <w:spacing w:val="0"/>
                <w:sz w:val="28"/>
                <w:szCs w:val="28"/>
              </w:rPr>
              <w:t>,0 тыс. рублей;</w:t>
            </w:r>
          </w:p>
          <w:p w:rsidR="00660CFE" w:rsidRPr="00D13CBD" w:rsidRDefault="00660CFE" w:rsidP="003C4C10">
            <w:pPr>
              <w:pStyle w:val="7"/>
              <w:shd w:val="clear" w:color="auto" w:fill="auto"/>
              <w:tabs>
                <w:tab w:val="left" w:pos="638"/>
              </w:tabs>
              <w:spacing w:after="0" w:line="240" w:lineRule="auto"/>
              <w:ind w:left="132" w:right="210"/>
              <w:rPr>
                <w:spacing w:val="0"/>
                <w:sz w:val="28"/>
                <w:szCs w:val="28"/>
              </w:rPr>
            </w:pPr>
            <w:r w:rsidRPr="00D13CBD">
              <w:rPr>
                <w:rStyle w:val="31"/>
                <w:color w:val="000000" w:themeColor="text1"/>
                <w:spacing w:val="0"/>
                <w:sz w:val="28"/>
                <w:szCs w:val="28"/>
              </w:rPr>
              <w:t>2021год – 1100,0 тыс. рублей</w:t>
            </w:r>
            <w:r w:rsidRPr="00646399">
              <w:rPr>
                <w:rStyle w:val="31"/>
                <w:color w:val="auto"/>
                <w:spacing w:val="0"/>
                <w:sz w:val="28"/>
                <w:szCs w:val="28"/>
              </w:rPr>
              <w:t>;</w:t>
            </w:r>
          </w:p>
          <w:p w:rsidR="00646399" w:rsidRDefault="00660CFE" w:rsidP="003C4C10">
            <w:pPr>
              <w:pStyle w:val="7"/>
              <w:shd w:val="clear" w:color="auto" w:fill="auto"/>
              <w:tabs>
                <w:tab w:val="left" w:pos="638"/>
              </w:tabs>
              <w:spacing w:after="0" w:line="240" w:lineRule="auto"/>
              <w:ind w:left="132" w:right="210"/>
              <w:rPr>
                <w:rStyle w:val="31"/>
                <w:color w:val="auto"/>
                <w:spacing w:val="0"/>
                <w:sz w:val="28"/>
                <w:szCs w:val="28"/>
              </w:rPr>
            </w:pPr>
            <w:r w:rsidRPr="00D13CBD">
              <w:rPr>
                <w:rStyle w:val="31"/>
                <w:spacing w:val="0"/>
                <w:sz w:val="28"/>
                <w:szCs w:val="28"/>
              </w:rPr>
              <w:t xml:space="preserve">2022год -1100,0 </w:t>
            </w:r>
            <w:r w:rsidR="00646399" w:rsidRPr="00D13CBD">
              <w:rPr>
                <w:rStyle w:val="31"/>
                <w:color w:val="000000" w:themeColor="text1"/>
                <w:spacing w:val="0"/>
                <w:sz w:val="28"/>
                <w:szCs w:val="28"/>
              </w:rPr>
              <w:t>тыс. рублей</w:t>
            </w:r>
            <w:r w:rsidR="00646399" w:rsidRPr="00646399">
              <w:rPr>
                <w:rStyle w:val="31"/>
                <w:color w:val="auto"/>
                <w:spacing w:val="0"/>
                <w:sz w:val="28"/>
                <w:szCs w:val="28"/>
              </w:rPr>
              <w:t>;</w:t>
            </w:r>
          </w:p>
          <w:p w:rsidR="00646399" w:rsidRDefault="00660CFE" w:rsidP="003C4C10">
            <w:pPr>
              <w:pStyle w:val="7"/>
              <w:shd w:val="clear" w:color="auto" w:fill="auto"/>
              <w:tabs>
                <w:tab w:val="left" w:pos="638"/>
              </w:tabs>
              <w:spacing w:after="0" w:line="240" w:lineRule="auto"/>
              <w:ind w:left="132" w:right="210"/>
              <w:rPr>
                <w:rStyle w:val="31"/>
                <w:color w:val="auto"/>
                <w:spacing w:val="0"/>
                <w:sz w:val="28"/>
                <w:szCs w:val="28"/>
              </w:rPr>
            </w:pPr>
            <w:r w:rsidRPr="00D13CBD">
              <w:rPr>
                <w:rStyle w:val="31"/>
                <w:spacing w:val="0"/>
                <w:sz w:val="28"/>
                <w:szCs w:val="28"/>
              </w:rPr>
              <w:t xml:space="preserve">2023год – 0,0 </w:t>
            </w:r>
            <w:r w:rsidR="00646399" w:rsidRPr="00D13CBD">
              <w:rPr>
                <w:rStyle w:val="31"/>
                <w:color w:val="000000" w:themeColor="text1"/>
                <w:spacing w:val="0"/>
                <w:sz w:val="28"/>
                <w:szCs w:val="28"/>
              </w:rPr>
              <w:t>тыс. рублей</w:t>
            </w:r>
            <w:r w:rsidR="00646399" w:rsidRPr="00646399">
              <w:rPr>
                <w:rStyle w:val="31"/>
                <w:color w:val="auto"/>
                <w:spacing w:val="0"/>
                <w:sz w:val="28"/>
                <w:szCs w:val="28"/>
              </w:rPr>
              <w:t>;</w:t>
            </w:r>
          </w:p>
          <w:p w:rsidR="00660CFE" w:rsidRPr="00D13CBD" w:rsidRDefault="00660CFE" w:rsidP="003C4C10">
            <w:pPr>
              <w:pStyle w:val="7"/>
              <w:shd w:val="clear" w:color="auto" w:fill="auto"/>
              <w:tabs>
                <w:tab w:val="left" w:pos="638"/>
              </w:tabs>
              <w:spacing w:after="0" w:line="240" w:lineRule="auto"/>
              <w:ind w:left="132" w:right="210"/>
              <w:rPr>
                <w:spacing w:val="0"/>
                <w:sz w:val="28"/>
                <w:szCs w:val="28"/>
              </w:rPr>
            </w:pPr>
            <w:r w:rsidRPr="00D13CBD">
              <w:rPr>
                <w:rStyle w:val="31"/>
                <w:spacing w:val="0"/>
                <w:sz w:val="28"/>
                <w:szCs w:val="28"/>
              </w:rPr>
              <w:t>2024год – 0</w:t>
            </w:r>
            <w:r w:rsidR="00646399" w:rsidRPr="00D13CBD">
              <w:rPr>
                <w:rStyle w:val="31"/>
                <w:color w:val="000000" w:themeColor="text1"/>
                <w:spacing w:val="0"/>
                <w:sz w:val="28"/>
                <w:szCs w:val="28"/>
              </w:rPr>
              <w:t xml:space="preserve"> тыс. рублей</w:t>
            </w:r>
            <w:r w:rsidR="00646399">
              <w:rPr>
                <w:rStyle w:val="31"/>
                <w:color w:val="auto"/>
                <w:spacing w:val="0"/>
                <w:sz w:val="28"/>
                <w:szCs w:val="28"/>
              </w:rPr>
              <w:t>.</w:t>
            </w:r>
          </w:p>
        </w:tc>
      </w:tr>
    </w:tbl>
    <w:p w:rsidR="006C05FE" w:rsidRPr="00D13CBD" w:rsidRDefault="006C05FE" w:rsidP="00646399">
      <w:pPr>
        <w:pStyle w:val="23"/>
        <w:shd w:val="clear" w:color="auto" w:fill="auto"/>
        <w:tabs>
          <w:tab w:val="left" w:pos="864"/>
        </w:tabs>
        <w:spacing w:before="0" w:after="0" w:line="240" w:lineRule="auto"/>
        <w:ind w:right="-1" w:firstLine="0"/>
        <w:jc w:val="center"/>
        <w:rPr>
          <w:spacing w:val="0"/>
          <w:sz w:val="28"/>
          <w:szCs w:val="28"/>
        </w:rPr>
      </w:pPr>
      <w:bookmarkStart w:id="6" w:name="bookmark8"/>
      <w:r w:rsidRPr="00D13CBD">
        <w:rPr>
          <w:spacing w:val="0"/>
          <w:sz w:val="28"/>
          <w:szCs w:val="28"/>
        </w:rPr>
        <w:lastRenderedPageBreak/>
        <w:t>1.Общая характеристика социально-экономической сферы реализации</w:t>
      </w:r>
    </w:p>
    <w:p w:rsidR="006C05FE" w:rsidRPr="00D13CBD" w:rsidRDefault="006C05FE" w:rsidP="00D13CBD">
      <w:pPr>
        <w:pStyle w:val="23"/>
        <w:shd w:val="clear" w:color="auto" w:fill="auto"/>
        <w:tabs>
          <w:tab w:val="left" w:pos="864"/>
        </w:tabs>
        <w:spacing w:before="0" w:after="0" w:line="240" w:lineRule="auto"/>
        <w:ind w:right="560" w:firstLine="0"/>
        <w:jc w:val="center"/>
        <w:rPr>
          <w:spacing w:val="0"/>
          <w:sz w:val="28"/>
          <w:szCs w:val="28"/>
        </w:rPr>
      </w:pPr>
      <w:r w:rsidRPr="00D13CBD">
        <w:rPr>
          <w:spacing w:val="0"/>
          <w:sz w:val="28"/>
          <w:szCs w:val="28"/>
        </w:rPr>
        <w:t>Подпрограммы</w:t>
      </w:r>
      <w:bookmarkEnd w:id="6"/>
    </w:p>
    <w:p w:rsidR="006C05FE" w:rsidRPr="00D13CBD" w:rsidRDefault="006C05FE" w:rsidP="00D13CBD">
      <w:pPr>
        <w:pStyle w:val="23"/>
        <w:shd w:val="clear" w:color="auto" w:fill="auto"/>
        <w:tabs>
          <w:tab w:val="left" w:pos="864"/>
        </w:tabs>
        <w:spacing w:before="0" w:after="0" w:line="240" w:lineRule="auto"/>
        <w:ind w:right="560" w:firstLine="0"/>
        <w:jc w:val="both"/>
        <w:rPr>
          <w:spacing w:val="0"/>
          <w:sz w:val="28"/>
          <w:szCs w:val="28"/>
        </w:rPr>
      </w:pPr>
    </w:p>
    <w:p w:rsidR="006C05FE" w:rsidRPr="00D13CBD" w:rsidRDefault="006C05FE" w:rsidP="00D13CBD">
      <w:pPr>
        <w:pStyle w:val="7"/>
        <w:shd w:val="clear" w:color="auto" w:fill="auto"/>
        <w:spacing w:after="0" w:line="240" w:lineRule="auto"/>
        <w:ind w:left="20" w:right="20" w:firstLine="560"/>
        <w:rPr>
          <w:spacing w:val="0"/>
          <w:sz w:val="28"/>
          <w:szCs w:val="28"/>
        </w:rPr>
      </w:pPr>
      <w:r w:rsidRPr="00D13CBD">
        <w:rPr>
          <w:spacing w:val="0"/>
          <w:sz w:val="28"/>
          <w:szCs w:val="28"/>
        </w:rPr>
        <w:t>Муниципальное образование Хиславичское городское поселение Хиславичского района Смоленской области включает в себя п.Фролово и п.Кирпичный завод. Большинство объектов внешнего благоустройства населенных пунктов, таких как пешеходные зоны, зоны отдыха,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Хиславичского городского поселения обусловлены наличием следующих факторов:</w:t>
      </w:r>
    </w:p>
    <w:p w:rsidR="006C05FE" w:rsidRPr="00D13CBD" w:rsidRDefault="006C05FE" w:rsidP="00D13CBD">
      <w:pPr>
        <w:pStyle w:val="7"/>
        <w:numPr>
          <w:ilvl w:val="0"/>
          <w:numId w:val="3"/>
        </w:numPr>
        <w:shd w:val="clear" w:color="auto" w:fill="auto"/>
        <w:tabs>
          <w:tab w:val="left" w:pos="783"/>
        </w:tabs>
        <w:spacing w:after="0" w:line="240" w:lineRule="auto"/>
        <w:ind w:left="20" w:right="20" w:firstLine="560"/>
        <w:rPr>
          <w:spacing w:val="0"/>
          <w:sz w:val="28"/>
          <w:szCs w:val="28"/>
        </w:rPr>
      </w:pPr>
      <w:r w:rsidRPr="00D13CBD">
        <w:rPr>
          <w:spacing w:val="0"/>
          <w:sz w:val="28"/>
          <w:szCs w:val="28"/>
        </w:rPr>
        <w:t>отсутствием в последние годы государственной поддержки мероприятий по развитию и модернизации объектов благоустройства на территории Хиславичского городского поселения в рамках целевых федеральных и региональных программ развития;</w:t>
      </w:r>
    </w:p>
    <w:p w:rsidR="006C05FE" w:rsidRPr="00D13CBD" w:rsidRDefault="006C05FE" w:rsidP="00D13CBD">
      <w:pPr>
        <w:pStyle w:val="7"/>
        <w:numPr>
          <w:ilvl w:val="0"/>
          <w:numId w:val="3"/>
        </w:numPr>
        <w:shd w:val="clear" w:color="auto" w:fill="auto"/>
        <w:tabs>
          <w:tab w:val="left" w:pos="774"/>
        </w:tabs>
        <w:spacing w:after="0" w:line="240" w:lineRule="auto"/>
        <w:ind w:left="20" w:right="20" w:firstLine="560"/>
        <w:rPr>
          <w:spacing w:val="0"/>
          <w:sz w:val="28"/>
          <w:szCs w:val="28"/>
        </w:rPr>
      </w:pPr>
      <w:r w:rsidRPr="00D13CBD">
        <w:rPr>
          <w:spacing w:val="0"/>
          <w:sz w:val="28"/>
          <w:szCs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6C05FE" w:rsidRPr="00D13CBD" w:rsidRDefault="006C05FE" w:rsidP="00D13CBD">
      <w:pPr>
        <w:pStyle w:val="7"/>
        <w:shd w:val="clear" w:color="auto" w:fill="auto"/>
        <w:spacing w:after="0" w:line="240" w:lineRule="auto"/>
        <w:ind w:left="140" w:right="20" w:firstLine="440"/>
        <w:rPr>
          <w:spacing w:val="0"/>
          <w:sz w:val="28"/>
          <w:szCs w:val="28"/>
        </w:rPr>
      </w:pPr>
      <w:r w:rsidRPr="00D13CBD">
        <w:rPr>
          <w:spacing w:val="0"/>
          <w:sz w:val="28"/>
          <w:szCs w:val="28"/>
        </w:rPr>
        <w:t>Реализация мероприятий подпрограммы позволит содержать Территорию мест захоронения в соответствие с требованиями санитарно-эпидемиологических и экологических норм.</w:t>
      </w:r>
    </w:p>
    <w:p w:rsidR="006C05FE" w:rsidRPr="00D13CBD" w:rsidRDefault="006C05FE" w:rsidP="00D13CBD">
      <w:pPr>
        <w:pStyle w:val="7"/>
        <w:shd w:val="clear" w:color="auto" w:fill="auto"/>
        <w:spacing w:after="0" w:line="240" w:lineRule="auto"/>
        <w:ind w:left="20" w:right="20" w:firstLine="560"/>
        <w:rPr>
          <w:spacing w:val="0"/>
          <w:sz w:val="28"/>
          <w:szCs w:val="28"/>
        </w:rPr>
      </w:pPr>
      <w:r w:rsidRPr="00D13CBD">
        <w:rPr>
          <w:spacing w:val="0"/>
          <w:sz w:val="28"/>
          <w:szCs w:val="28"/>
        </w:rPr>
        <w:t>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Хиславичского городского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Хиславичского городского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r w:rsidR="00577778" w:rsidRPr="00D13CBD">
        <w:rPr>
          <w:spacing w:val="0"/>
          <w:sz w:val="28"/>
          <w:szCs w:val="28"/>
        </w:rPr>
        <w:br/>
      </w:r>
    </w:p>
    <w:p w:rsidR="006C05FE" w:rsidRPr="00D13CBD" w:rsidRDefault="006C05FE" w:rsidP="00D13CBD">
      <w:pPr>
        <w:pStyle w:val="23"/>
        <w:shd w:val="clear" w:color="auto" w:fill="auto"/>
        <w:tabs>
          <w:tab w:val="left" w:pos="283"/>
        </w:tabs>
        <w:spacing w:before="0" w:after="0" w:line="240" w:lineRule="auto"/>
        <w:ind w:firstLine="0"/>
        <w:jc w:val="center"/>
        <w:rPr>
          <w:spacing w:val="0"/>
          <w:sz w:val="28"/>
          <w:szCs w:val="28"/>
        </w:rPr>
      </w:pPr>
      <w:bookmarkStart w:id="7" w:name="bookmark9"/>
      <w:r w:rsidRPr="00D13CBD">
        <w:rPr>
          <w:spacing w:val="0"/>
          <w:sz w:val="28"/>
          <w:szCs w:val="28"/>
        </w:rPr>
        <w:t>2.</w:t>
      </w:r>
      <w:r w:rsidR="00124BEC" w:rsidRPr="00D13CBD">
        <w:rPr>
          <w:spacing w:val="0"/>
          <w:sz w:val="28"/>
          <w:szCs w:val="28"/>
        </w:rPr>
        <w:t xml:space="preserve">Цели, целевые показатели, описание ожидаемых конечных результатов, сроки и этапы реализации </w:t>
      </w:r>
      <w:r w:rsidRPr="00D13CBD">
        <w:rPr>
          <w:spacing w:val="0"/>
          <w:sz w:val="28"/>
          <w:szCs w:val="28"/>
        </w:rPr>
        <w:t>подпрограммы</w:t>
      </w:r>
      <w:bookmarkEnd w:id="7"/>
    </w:p>
    <w:p w:rsidR="00577778" w:rsidRPr="00D13CBD" w:rsidRDefault="00577778" w:rsidP="00D13CBD">
      <w:pPr>
        <w:pStyle w:val="23"/>
        <w:shd w:val="clear" w:color="auto" w:fill="auto"/>
        <w:tabs>
          <w:tab w:val="left" w:pos="283"/>
        </w:tabs>
        <w:spacing w:before="0" w:after="0" w:line="240" w:lineRule="auto"/>
        <w:ind w:firstLine="0"/>
        <w:jc w:val="both"/>
        <w:rPr>
          <w:spacing w:val="0"/>
          <w:sz w:val="28"/>
          <w:szCs w:val="28"/>
        </w:rPr>
      </w:pPr>
    </w:p>
    <w:p w:rsidR="006C05FE" w:rsidRPr="00D13CBD" w:rsidRDefault="006C05FE" w:rsidP="00D13CBD">
      <w:pPr>
        <w:pStyle w:val="7"/>
        <w:shd w:val="clear" w:color="auto" w:fill="auto"/>
        <w:spacing w:after="0" w:line="240" w:lineRule="auto"/>
        <w:ind w:left="20" w:firstLine="560"/>
        <w:rPr>
          <w:spacing w:val="0"/>
          <w:sz w:val="28"/>
          <w:szCs w:val="28"/>
        </w:rPr>
      </w:pPr>
      <w:r w:rsidRPr="00D13CBD">
        <w:rPr>
          <w:spacing w:val="0"/>
          <w:sz w:val="28"/>
          <w:szCs w:val="28"/>
        </w:rPr>
        <w:t>Основными целями подпрограммы являются:</w:t>
      </w:r>
    </w:p>
    <w:p w:rsidR="006C05FE" w:rsidRPr="00D13CBD" w:rsidRDefault="006C05FE" w:rsidP="00D13CBD">
      <w:pPr>
        <w:pStyle w:val="7"/>
        <w:numPr>
          <w:ilvl w:val="0"/>
          <w:numId w:val="3"/>
        </w:numPr>
        <w:shd w:val="clear" w:color="auto" w:fill="auto"/>
        <w:tabs>
          <w:tab w:val="left" w:pos="855"/>
        </w:tabs>
        <w:spacing w:after="0" w:line="240" w:lineRule="auto"/>
        <w:ind w:left="20" w:firstLine="560"/>
        <w:rPr>
          <w:spacing w:val="0"/>
          <w:sz w:val="28"/>
          <w:szCs w:val="28"/>
        </w:rPr>
      </w:pPr>
      <w:r w:rsidRPr="00D13CBD">
        <w:rPr>
          <w:spacing w:val="0"/>
          <w:sz w:val="28"/>
          <w:szCs w:val="28"/>
        </w:rPr>
        <w:t>совершенствование системы комплексного благоустройства муниципального образования;</w:t>
      </w:r>
    </w:p>
    <w:p w:rsidR="006C05FE" w:rsidRPr="00D13CBD" w:rsidRDefault="006C05FE" w:rsidP="00D13CBD">
      <w:pPr>
        <w:pStyle w:val="7"/>
        <w:numPr>
          <w:ilvl w:val="0"/>
          <w:numId w:val="3"/>
        </w:numPr>
        <w:shd w:val="clear" w:color="auto" w:fill="auto"/>
        <w:tabs>
          <w:tab w:val="left" w:pos="740"/>
        </w:tabs>
        <w:spacing w:after="0" w:line="240" w:lineRule="auto"/>
        <w:ind w:left="20" w:firstLine="560"/>
        <w:rPr>
          <w:spacing w:val="0"/>
          <w:sz w:val="28"/>
          <w:szCs w:val="28"/>
        </w:rPr>
      </w:pPr>
      <w:r w:rsidRPr="00D13CBD">
        <w:rPr>
          <w:spacing w:val="0"/>
          <w:sz w:val="28"/>
          <w:szCs w:val="28"/>
        </w:rPr>
        <w:t>проведение работ по благоустройству мест захоронения, санитарной очистке и вывозу мусора.</w:t>
      </w:r>
    </w:p>
    <w:p w:rsidR="006C05FE" w:rsidRPr="00D13CBD" w:rsidRDefault="006C05FE" w:rsidP="00D13CBD">
      <w:pPr>
        <w:pStyle w:val="7"/>
        <w:numPr>
          <w:ilvl w:val="0"/>
          <w:numId w:val="3"/>
        </w:numPr>
        <w:shd w:val="clear" w:color="auto" w:fill="auto"/>
        <w:tabs>
          <w:tab w:val="left" w:pos="743"/>
        </w:tabs>
        <w:spacing w:after="0" w:line="240" w:lineRule="auto"/>
        <w:ind w:left="20" w:firstLine="560"/>
        <w:rPr>
          <w:spacing w:val="0"/>
          <w:sz w:val="28"/>
          <w:szCs w:val="28"/>
        </w:rPr>
      </w:pPr>
      <w:r w:rsidRPr="00D13CBD">
        <w:rPr>
          <w:spacing w:val="0"/>
          <w:sz w:val="28"/>
          <w:szCs w:val="28"/>
        </w:rPr>
        <w:t>создание комфортных условий проживания и отдыха населения.</w:t>
      </w:r>
    </w:p>
    <w:p w:rsidR="006C05FE" w:rsidRPr="00D13CBD" w:rsidRDefault="006C05FE" w:rsidP="00D13CBD">
      <w:pPr>
        <w:pStyle w:val="7"/>
        <w:shd w:val="clear" w:color="auto" w:fill="auto"/>
        <w:spacing w:after="0" w:line="240" w:lineRule="auto"/>
        <w:ind w:left="20" w:firstLine="560"/>
        <w:rPr>
          <w:spacing w:val="0"/>
          <w:sz w:val="28"/>
          <w:szCs w:val="28"/>
        </w:rPr>
      </w:pPr>
      <w:r w:rsidRPr="00D13CBD">
        <w:rPr>
          <w:spacing w:val="0"/>
          <w:sz w:val="28"/>
          <w:szCs w:val="28"/>
        </w:rPr>
        <w:t xml:space="preserve">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 повышению комфортности граждан, озеленению территории поселения, обеспечение безопасности проживания жителей поселения, улучшения </w:t>
      </w:r>
      <w:r w:rsidRPr="00D13CBD">
        <w:rPr>
          <w:spacing w:val="0"/>
          <w:sz w:val="28"/>
          <w:szCs w:val="28"/>
        </w:rPr>
        <w:lastRenderedPageBreak/>
        <w:t>экологической обстановки на территории поселения, создание комфортной среды проживания на территории муниципального образования Хиславичского городского поселения.</w:t>
      </w:r>
    </w:p>
    <w:p w:rsidR="006C05FE" w:rsidRPr="00D13CBD" w:rsidRDefault="006C05FE" w:rsidP="003C4C10">
      <w:pPr>
        <w:pStyle w:val="7"/>
        <w:shd w:val="clear" w:color="auto" w:fill="auto"/>
        <w:spacing w:after="0" w:line="240" w:lineRule="auto"/>
        <w:ind w:left="20" w:firstLine="560"/>
        <w:rPr>
          <w:spacing w:val="0"/>
          <w:sz w:val="28"/>
          <w:szCs w:val="28"/>
        </w:rPr>
      </w:pPr>
      <w:r w:rsidRPr="00D13CBD">
        <w:rPr>
          <w:spacing w:val="0"/>
          <w:sz w:val="28"/>
          <w:szCs w:val="28"/>
        </w:rPr>
        <w:t>Задачи Программы:</w:t>
      </w:r>
    </w:p>
    <w:p w:rsidR="006C05FE" w:rsidRPr="00D13CBD" w:rsidRDefault="006C05FE" w:rsidP="003C4C10">
      <w:pPr>
        <w:pStyle w:val="7"/>
        <w:numPr>
          <w:ilvl w:val="0"/>
          <w:numId w:val="3"/>
        </w:numPr>
        <w:shd w:val="clear" w:color="auto" w:fill="auto"/>
        <w:tabs>
          <w:tab w:val="left" w:pos="922"/>
        </w:tabs>
        <w:spacing w:after="0" w:line="240" w:lineRule="auto"/>
        <w:ind w:left="20" w:firstLine="560"/>
        <w:rPr>
          <w:spacing w:val="0"/>
          <w:sz w:val="28"/>
          <w:szCs w:val="28"/>
        </w:rPr>
      </w:pPr>
      <w:r w:rsidRPr="00D13CBD">
        <w:rPr>
          <w:spacing w:val="0"/>
          <w:sz w:val="28"/>
          <w:szCs w:val="28"/>
        </w:rPr>
        <w:t>организация взаимодействия между предприятиями, организациями и учреждениями при решении вопросов благоустройства поселения;</w:t>
      </w:r>
    </w:p>
    <w:p w:rsidR="006C05FE" w:rsidRPr="00D13CBD" w:rsidRDefault="006C05FE" w:rsidP="003C4C10">
      <w:pPr>
        <w:pStyle w:val="7"/>
        <w:numPr>
          <w:ilvl w:val="0"/>
          <w:numId w:val="3"/>
        </w:numPr>
        <w:shd w:val="clear" w:color="auto" w:fill="auto"/>
        <w:tabs>
          <w:tab w:val="left" w:pos="759"/>
        </w:tabs>
        <w:spacing w:after="0" w:line="240" w:lineRule="auto"/>
        <w:ind w:left="20" w:firstLine="560"/>
        <w:rPr>
          <w:spacing w:val="0"/>
          <w:sz w:val="28"/>
          <w:szCs w:val="28"/>
        </w:rPr>
      </w:pPr>
      <w:r w:rsidRPr="00D13CBD">
        <w:rPr>
          <w:spacing w:val="0"/>
          <w:sz w:val="28"/>
          <w:szCs w:val="28"/>
        </w:rPr>
        <w:t>приведение в качественное состояние элементов благоустройства населенных пунктов;</w:t>
      </w:r>
    </w:p>
    <w:p w:rsidR="006C05FE" w:rsidRPr="00D13CBD" w:rsidRDefault="006C05FE" w:rsidP="003C4C10">
      <w:pPr>
        <w:pStyle w:val="7"/>
        <w:numPr>
          <w:ilvl w:val="0"/>
          <w:numId w:val="3"/>
        </w:numPr>
        <w:shd w:val="clear" w:color="auto" w:fill="auto"/>
        <w:tabs>
          <w:tab w:val="left" w:pos="879"/>
        </w:tabs>
        <w:spacing w:after="0" w:line="240" w:lineRule="auto"/>
        <w:ind w:left="20" w:firstLine="560"/>
        <w:rPr>
          <w:spacing w:val="0"/>
          <w:sz w:val="28"/>
          <w:szCs w:val="28"/>
        </w:rPr>
      </w:pPr>
      <w:r w:rsidRPr="00D13CBD">
        <w:rPr>
          <w:spacing w:val="0"/>
          <w:sz w:val="28"/>
          <w:szCs w:val="28"/>
        </w:rPr>
        <w:t>привлечение жителей к участию в решении проблем благоустройства населенных пунктов.</w:t>
      </w:r>
    </w:p>
    <w:p w:rsidR="006C05FE" w:rsidRPr="00D13CBD" w:rsidRDefault="006C05FE" w:rsidP="003C4C10">
      <w:pPr>
        <w:pStyle w:val="7"/>
        <w:shd w:val="clear" w:color="auto" w:fill="auto"/>
        <w:spacing w:after="0" w:line="240" w:lineRule="auto"/>
        <w:ind w:left="20" w:firstLine="560"/>
        <w:rPr>
          <w:spacing w:val="0"/>
          <w:sz w:val="28"/>
          <w:szCs w:val="28"/>
        </w:rPr>
      </w:pPr>
      <w:r w:rsidRPr="00D13CBD">
        <w:rPr>
          <w:spacing w:val="0"/>
          <w:sz w:val="28"/>
          <w:szCs w:val="28"/>
        </w:rPr>
        <w:t>Достижение цели планируется определять по следующим целевым показателям:</w:t>
      </w:r>
    </w:p>
    <w:p w:rsidR="006C05FE" w:rsidRPr="00D13CBD" w:rsidRDefault="006C05FE" w:rsidP="003C4C10">
      <w:pPr>
        <w:pStyle w:val="7"/>
        <w:numPr>
          <w:ilvl w:val="0"/>
          <w:numId w:val="3"/>
        </w:numPr>
        <w:shd w:val="clear" w:color="auto" w:fill="auto"/>
        <w:tabs>
          <w:tab w:val="left" w:pos="798"/>
        </w:tabs>
        <w:spacing w:after="0" w:line="240" w:lineRule="auto"/>
        <w:ind w:left="20" w:firstLine="560"/>
        <w:rPr>
          <w:spacing w:val="0"/>
          <w:sz w:val="28"/>
          <w:szCs w:val="28"/>
        </w:rPr>
      </w:pPr>
      <w:r w:rsidRPr="00D13CBD">
        <w:rPr>
          <w:spacing w:val="0"/>
          <w:sz w:val="28"/>
          <w:szCs w:val="28"/>
        </w:rPr>
        <w:t>процент привлечения населения муниципального образования к работам по благоустройству;</w:t>
      </w:r>
    </w:p>
    <w:p w:rsidR="006C05FE" w:rsidRPr="00D13CBD" w:rsidRDefault="006C05FE" w:rsidP="003C4C10">
      <w:pPr>
        <w:pStyle w:val="7"/>
        <w:numPr>
          <w:ilvl w:val="0"/>
          <w:numId w:val="3"/>
        </w:numPr>
        <w:shd w:val="clear" w:color="auto" w:fill="auto"/>
        <w:tabs>
          <w:tab w:val="left" w:pos="807"/>
        </w:tabs>
        <w:spacing w:after="0" w:line="240" w:lineRule="auto"/>
        <w:ind w:left="20" w:firstLine="560"/>
        <w:rPr>
          <w:spacing w:val="0"/>
          <w:sz w:val="28"/>
          <w:szCs w:val="28"/>
        </w:rPr>
      </w:pPr>
      <w:r w:rsidRPr="00D13CBD">
        <w:rPr>
          <w:spacing w:val="0"/>
          <w:sz w:val="28"/>
          <w:szCs w:val="28"/>
        </w:rPr>
        <w:t>процент привлечения предприятий и организаций поселения к работам по благоустройству;</w:t>
      </w:r>
    </w:p>
    <w:p w:rsidR="006C05FE" w:rsidRPr="00D13CBD" w:rsidRDefault="006C05FE" w:rsidP="003C4C10">
      <w:pPr>
        <w:pStyle w:val="7"/>
        <w:numPr>
          <w:ilvl w:val="0"/>
          <w:numId w:val="3"/>
        </w:numPr>
        <w:shd w:val="clear" w:color="auto" w:fill="auto"/>
        <w:tabs>
          <w:tab w:val="left" w:pos="738"/>
        </w:tabs>
        <w:spacing w:after="0" w:line="240" w:lineRule="auto"/>
        <w:ind w:left="20" w:firstLine="560"/>
        <w:rPr>
          <w:spacing w:val="0"/>
          <w:sz w:val="28"/>
          <w:szCs w:val="28"/>
        </w:rPr>
      </w:pPr>
      <w:r w:rsidRPr="00D13CBD">
        <w:rPr>
          <w:spacing w:val="0"/>
          <w:sz w:val="28"/>
          <w:szCs w:val="28"/>
        </w:rPr>
        <w:t>уровень благоустроенности муниципального образования;</w:t>
      </w:r>
    </w:p>
    <w:p w:rsidR="006C05FE" w:rsidRPr="00D13CBD" w:rsidRDefault="006C05FE" w:rsidP="003C4C10">
      <w:pPr>
        <w:pStyle w:val="7"/>
        <w:numPr>
          <w:ilvl w:val="0"/>
          <w:numId w:val="3"/>
        </w:numPr>
        <w:shd w:val="clear" w:color="auto" w:fill="auto"/>
        <w:tabs>
          <w:tab w:val="left" w:pos="826"/>
        </w:tabs>
        <w:spacing w:after="0" w:line="240" w:lineRule="auto"/>
        <w:ind w:left="20" w:firstLine="560"/>
        <w:rPr>
          <w:spacing w:val="0"/>
          <w:sz w:val="28"/>
          <w:szCs w:val="28"/>
        </w:rPr>
      </w:pPr>
      <w:r w:rsidRPr="00D13CBD">
        <w:rPr>
          <w:spacing w:val="0"/>
          <w:sz w:val="28"/>
          <w:szCs w:val="28"/>
        </w:rPr>
        <w:t>приведение территории мест захоронения в соответствие с требованиями санитарно-эпидемиологических и экологических норм.</w:t>
      </w:r>
    </w:p>
    <w:p w:rsidR="006C05FE" w:rsidRPr="00D13CBD" w:rsidRDefault="006C05FE" w:rsidP="00D13CBD">
      <w:pPr>
        <w:pStyle w:val="23"/>
        <w:shd w:val="clear" w:color="auto" w:fill="auto"/>
        <w:tabs>
          <w:tab w:val="left" w:pos="283"/>
        </w:tabs>
        <w:spacing w:before="0" w:after="0" w:line="240" w:lineRule="auto"/>
        <w:ind w:firstLine="0"/>
        <w:jc w:val="both"/>
        <w:rPr>
          <w:spacing w:val="0"/>
          <w:sz w:val="28"/>
          <w:szCs w:val="28"/>
        </w:rPr>
      </w:pPr>
    </w:p>
    <w:p w:rsidR="00646399" w:rsidRDefault="00646399" w:rsidP="00646399">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3. Х</w:t>
      </w:r>
      <w:r w:rsidR="00773C15" w:rsidRPr="00D13CBD">
        <w:rPr>
          <w:b/>
          <w:spacing w:val="0"/>
          <w:sz w:val="28"/>
          <w:szCs w:val="28"/>
        </w:rPr>
        <w:t>арактеристика основных мероприятий подпрограммы</w:t>
      </w:r>
      <w:r>
        <w:rPr>
          <w:b/>
          <w:spacing w:val="0"/>
          <w:sz w:val="28"/>
          <w:szCs w:val="28"/>
        </w:rPr>
        <w:t>,</w:t>
      </w:r>
    </w:p>
    <w:p w:rsidR="00773C15" w:rsidRPr="00D13CBD" w:rsidRDefault="00646399" w:rsidP="00646399">
      <w:pPr>
        <w:pStyle w:val="7"/>
        <w:shd w:val="clear" w:color="auto" w:fill="auto"/>
        <w:tabs>
          <w:tab w:val="left" w:pos="284"/>
          <w:tab w:val="left" w:pos="883"/>
          <w:tab w:val="left" w:leader="underscore" w:pos="3614"/>
        </w:tabs>
        <w:spacing w:after="0" w:line="240" w:lineRule="auto"/>
        <w:jc w:val="center"/>
        <w:rPr>
          <w:b/>
          <w:spacing w:val="0"/>
          <w:sz w:val="28"/>
          <w:szCs w:val="28"/>
        </w:rPr>
      </w:pPr>
      <w:r>
        <w:rPr>
          <w:b/>
          <w:spacing w:val="0"/>
          <w:sz w:val="28"/>
          <w:szCs w:val="28"/>
        </w:rPr>
        <w:t>п</w:t>
      </w:r>
      <w:r w:rsidR="00773C15" w:rsidRPr="00D13CBD">
        <w:rPr>
          <w:b/>
          <w:spacing w:val="0"/>
          <w:sz w:val="28"/>
          <w:szCs w:val="28"/>
        </w:rPr>
        <w:t>еречень основных мероприятий подпрограммы</w:t>
      </w:r>
    </w:p>
    <w:p w:rsidR="00577778" w:rsidRPr="00D13CBD" w:rsidRDefault="00577778" w:rsidP="00D13CBD">
      <w:pPr>
        <w:pStyle w:val="23"/>
        <w:shd w:val="clear" w:color="auto" w:fill="auto"/>
        <w:tabs>
          <w:tab w:val="left" w:pos="2483"/>
        </w:tabs>
        <w:spacing w:before="0" w:after="0" w:line="240" w:lineRule="auto"/>
        <w:ind w:firstLine="0"/>
        <w:jc w:val="center"/>
        <w:rPr>
          <w:spacing w:val="0"/>
          <w:sz w:val="28"/>
          <w:szCs w:val="28"/>
        </w:rPr>
      </w:pPr>
    </w:p>
    <w:p w:rsidR="006C05FE" w:rsidRPr="00D13CBD" w:rsidRDefault="009410D3" w:rsidP="00646399">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9410D3" w:rsidRDefault="009410D3" w:rsidP="00646399">
      <w:pPr>
        <w:pStyle w:val="7"/>
        <w:numPr>
          <w:ilvl w:val="0"/>
          <w:numId w:val="3"/>
        </w:numPr>
        <w:shd w:val="clear" w:color="auto" w:fill="auto"/>
        <w:tabs>
          <w:tab w:val="left" w:pos="798"/>
        </w:tabs>
        <w:spacing w:after="0" w:line="240" w:lineRule="auto"/>
        <w:ind w:firstLine="709"/>
        <w:rPr>
          <w:spacing w:val="0"/>
          <w:sz w:val="28"/>
          <w:szCs w:val="28"/>
        </w:rPr>
      </w:pPr>
      <w:r w:rsidRPr="00D13CBD">
        <w:rPr>
          <w:spacing w:val="0"/>
          <w:sz w:val="28"/>
          <w:szCs w:val="28"/>
        </w:rPr>
        <w:t>уборка, очистка и вывоз мусора;</w:t>
      </w:r>
    </w:p>
    <w:p w:rsidR="007F2549" w:rsidRPr="00D13CBD" w:rsidRDefault="007F2549" w:rsidP="00646399">
      <w:pPr>
        <w:pStyle w:val="7"/>
        <w:numPr>
          <w:ilvl w:val="0"/>
          <w:numId w:val="3"/>
        </w:numPr>
        <w:shd w:val="clear" w:color="auto" w:fill="auto"/>
        <w:tabs>
          <w:tab w:val="left" w:pos="798"/>
        </w:tabs>
        <w:spacing w:after="0" w:line="240" w:lineRule="auto"/>
        <w:ind w:firstLine="709"/>
        <w:rPr>
          <w:spacing w:val="0"/>
          <w:sz w:val="28"/>
          <w:szCs w:val="28"/>
        </w:rPr>
      </w:pPr>
      <w:r>
        <w:rPr>
          <w:spacing w:val="0"/>
          <w:sz w:val="28"/>
          <w:szCs w:val="28"/>
        </w:rPr>
        <w:t>создание мест (площадок) накопления твердых коммунальных отходов и приобретение контейнеров (бункеров) для накопления твердых коммунальных отходов;</w:t>
      </w:r>
    </w:p>
    <w:p w:rsidR="009410D3" w:rsidRPr="00D13CBD" w:rsidRDefault="00AA6D44" w:rsidP="00AA6D44">
      <w:pPr>
        <w:pStyle w:val="7"/>
        <w:shd w:val="clear" w:color="auto" w:fill="auto"/>
        <w:tabs>
          <w:tab w:val="left" w:pos="794"/>
        </w:tabs>
        <w:spacing w:after="0" w:line="240" w:lineRule="auto"/>
        <w:ind w:left="709"/>
        <w:rPr>
          <w:spacing w:val="0"/>
          <w:sz w:val="28"/>
          <w:szCs w:val="28"/>
        </w:rPr>
      </w:pPr>
      <w:r>
        <w:rPr>
          <w:spacing w:val="0"/>
          <w:sz w:val="28"/>
          <w:szCs w:val="28"/>
        </w:rPr>
        <w:t xml:space="preserve">- </w:t>
      </w:r>
      <w:r w:rsidR="009410D3" w:rsidRPr="00D13CBD">
        <w:rPr>
          <w:spacing w:val="0"/>
          <w:sz w:val="28"/>
          <w:szCs w:val="28"/>
        </w:rPr>
        <w:t>удаление сухостойных, больных и аварийных деревьев;</w:t>
      </w:r>
    </w:p>
    <w:p w:rsidR="009410D3" w:rsidRPr="00D13CBD" w:rsidRDefault="00AA6D44" w:rsidP="00AA6D44">
      <w:pPr>
        <w:pStyle w:val="7"/>
        <w:shd w:val="clear" w:color="auto" w:fill="auto"/>
        <w:tabs>
          <w:tab w:val="left" w:pos="794"/>
        </w:tabs>
        <w:spacing w:after="0" w:line="240" w:lineRule="auto"/>
        <w:ind w:left="709"/>
        <w:rPr>
          <w:spacing w:val="0"/>
          <w:sz w:val="28"/>
          <w:szCs w:val="28"/>
        </w:rPr>
      </w:pPr>
      <w:r>
        <w:rPr>
          <w:spacing w:val="0"/>
          <w:sz w:val="28"/>
          <w:szCs w:val="28"/>
        </w:rPr>
        <w:t xml:space="preserve">- </w:t>
      </w:r>
      <w:r w:rsidR="009410D3" w:rsidRPr="00D13CBD">
        <w:rPr>
          <w:spacing w:val="0"/>
          <w:sz w:val="28"/>
          <w:szCs w:val="28"/>
        </w:rPr>
        <w:t>ликвидация несанкционированных свалок;</w:t>
      </w:r>
    </w:p>
    <w:p w:rsidR="009410D3" w:rsidRPr="00D13CBD" w:rsidRDefault="009410D3" w:rsidP="00646399">
      <w:pPr>
        <w:pStyle w:val="7"/>
        <w:numPr>
          <w:ilvl w:val="0"/>
          <w:numId w:val="3"/>
        </w:numPr>
        <w:shd w:val="clear" w:color="auto" w:fill="auto"/>
        <w:tabs>
          <w:tab w:val="left" w:pos="803"/>
        </w:tabs>
        <w:spacing w:after="0" w:line="240" w:lineRule="auto"/>
        <w:ind w:firstLine="709"/>
        <w:rPr>
          <w:spacing w:val="0"/>
          <w:sz w:val="28"/>
          <w:szCs w:val="28"/>
        </w:rPr>
      </w:pPr>
      <w:r w:rsidRPr="00D13CBD">
        <w:rPr>
          <w:spacing w:val="0"/>
          <w:sz w:val="28"/>
          <w:szCs w:val="28"/>
        </w:rPr>
        <w:t>озеленение территории муниципального образования;</w:t>
      </w:r>
    </w:p>
    <w:p w:rsidR="009410D3" w:rsidRPr="00D13CBD" w:rsidRDefault="009410D3" w:rsidP="00646399">
      <w:pPr>
        <w:pStyle w:val="7"/>
        <w:numPr>
          <w:ilvl w:val="0"/>
          <w:numId w:val="3"/>
        </w:numPr>
        <w:shd w:val="clear" w:color="auto" w:fill="auto"/>
        <w:tabs>
          <w:tab w:val="left" w:pos="934"/>
        </w:tabs>
        <w:spacing w:after="0" w:line="240" w:lineRule="auto"/>
        <w:ind w:firstLine="709"/>
        <w:rPr>
          <w:spacing w:val="0"/>
          <w:sz w:val="28"/>
          <w:szCs w:val="28"/>
        </w:rPr>
      </w:pPr>
      <w:r w:rsidRPr="00D13CBD">
        <w:rPr>
          <w:spacing w:val="0"/>
          <w:sz w:val="28"/>
          <w:szCs w:val="28"/>
        </w:rPr>
        <w:t>благоустройство мест захоронения, организация услуг по захоронению одиноких граждан и граждан без определенного места жительства, умерших на территории муниципального образования и транспортировке их на судебно</w:t>
      </w:r>
      <w:r w:rsidRPr="00D13CBD">
        <w:rPr>
          <w:spacing w:val="0"/>
          <w:sz w:val="28"/>
          <w:szCs w:val="28"/>
        </w:rPr>
        <w:softHyphen/>
        <w:t>медицинскую экспертизу.</w:t>
      </w:r>
    </w:p>
    <w:p w:rsidR="009410D3" w:rsidRDefault="009410D3" w:rsidP="00646399">
      <w:pPr>
        <w:pStyle w:val="7"/>
        <w:shd w:val="clear" w:color="auto" w:fill="auto"/>
        <w:spacing w:after="0" w:line="240" w:lineRule="auto"/>
        <w:ind w:firstLine="709"/>
        <w:rPr>
          <w:spacing w:val="0"/>
          <w:sz w:val="28"/>
          <w:szCs w:val="28"/>
        </w:rPr>
      </w:pPr>
      <w:r w:rsidRPr="00D13CBD">
        <w:rPr>
          <w:spacing w:val="0"/>
          <w:sz w:val="28"/>
          <w:szCs w:val="28"/>
        </w:rPr>
        <w:t>Санитарная вырубка зеленых насаждений должна проводиться при получении в установленном порядке разрешений на ее проведение.</w:t>
      </w:r>
    </w:p>
    <w:p w:rsidR="00AA6D44" w:rsidRPr="00D13CBD" w:rsidRDefault="00AA6D44" w:rsidP="00646399">
      <w:pPr>
        <w:pStyle w:val="7"/>
        <w:shd w:val="clear" w:color="auto" w:fill="auto"/>
        <w:spacing w:after="0" w:line="240" w:lineRule="auto"/>
        <w:ind w:firstLine="709"/>
        <w:rPr>
          <w:spacing w:val="0"/>
          <w:sz w:val="28"/>
          <w:szCs w:val="28"/>
        </w:rPr>
      </w:pPr>
    </w:p>
    <w:p w:rsidR="009410D3" w:rsidRPr="00D13CBD" w:rsidRDefault="009410D3" w:rsidP="00AA6D44">
      <w:pPr>
        <w:pStyle w:val="23"/>
        <w:shd w:val="clear" w:color="auto" w:fill="auto"/>
        <w:tabs>
          <w:tab w:val="left" w:pos="283"/>
        </w:tabs>
        <w:spacing w:before="0" w:after="0" w:line="240" w:lineRule="auto"/>
        <w:ind w:right="40" w:firstLine="0"/>
        <w:jc w:val="center"/>
        <w:rPr>
          <w:spacing w:val="0"/>
          <w:sz w:val="28"/>
          <w:szCs w:val="28"/>
        </w:rPr>
      </w:pPr>
      <w:bookmarkStart w:id="8" w:name="bookmark11"/>
      <w:r w:rsidRPr="00D13CBD">
        <w:rPr>
          <w:spacing w:val="0"/>
          <w:sz w:val="28"/>
          <w:szCs w:val="28"/>
        </w:rPr>
        <w:t>4.Обоснование ресурсного обеспечения подпрограммы</w:t>
      </w:r>
      <w:bookmarkEnd w:id="8"/>
    </w:p>
    <w:p w:rsidR="00577778" w:rsidRPr="00D13CBD" w:rsidRDefault="00577778" w:rsidP="00D13CBD">
      <w:pPr>
        <w:pStyle w:val="23"/>
        <w:shd w:val="clear" w:color="auto" w:fill="auto"/>
        <w:tabs>
          <w:tab w:val="left" w:pos="283"/>
        </w:tabs>
        <w:spacing w:before="0" w:after="0" w:line="240" w:lineRule="auto"/>
        <w:ind w:right="40" w:firstLine="0"/>
        <w:jc w:val="both"/>
        <w:rPr>
          <w:spacing w:val="0"/>
          <w:sz w:val="28"/>
          <w:szCs w:val="28"/>
        </w:rPr>
      </w:pPr>
    </w:p>
    <w:p w:rsidR="00311ED2" w:rsidRPr="00D13CBD" w:rsidRDefault="009410D3" w:rsidP="00AA6D44">
      <w:pPr>
        <w:pStyle w:val="7"/>
        <w:shd w:val="clear" w:color="auto" w:fill="auto"/>
        <w:spacing w:after="0" w:line="240" w:lineRule="auto"/>
        <w:ind w:firstLine="709"/>
        <w:rPr>
          <w:color w:val="000000" w:themeColor="text1"/>
          <w:spacing w:val="0"/>
          <w:sz w:val="28"/>
          <w:szCs w:val="28"/>
        </w:rPr>
      </w:pPr>
      <w:r w:rsidRPr="00D13CBD">
        <w:rPr>
          <w:spacing w:val="0"/>
          <w:sz w:val="28"/>
          <w:szCs w:val="28"/>
        </w:rPr>
        <w:t xml:space="preserve">Общий объем финансирования подпрограммы за счет средств местного бюджета составляет </w:t>
      </w:r>
      <w:r w:rsidR="00311ED2" w:rsidRPr="00D13CBD">
        <w:rPr>
          <w:rStyle w:val="31"/>
          <w:color w:val="000000" w:themeColor="text1"/>
          <w:spacing w:val="0"/>
          <w:sz w:val="28"/>
          <w:szCs w:val="28"/>
        </w:rPr>
        <w:t>4</w:t>
      </w:r>
      <w:r w:rsidR="00A87AEE">
        <w:rPr>
          <w:rStyle w:val="31"/>
          <w:color w:val="000000" w:themeColor="text1"/>
          <w:spacing w:val="0"/>
          <w:sz w:val="28"/>
          <w:szCs w:val="28"/>
        </w:rPr>
        <w:t>630</w:t>
      </w:r>
      <w:r w:rsidR="00311ED2" w:rsidRPr="00D13CBD">
        <w:rPr>
          <w:rStyle w:val="31"/>
          <w:color w:val="000000" w:themeColor="text1"/>
          <w:spacing w:val="0"/>
          <w:sz w:val="28"/>
          <w:szCs w:val="28"/>
        </w:rPr>
        <w:t>,0 тыс. рублей, в том числе:</w:t>
      </w:r>
    </w:p>
    <w:p w:rsidR="00311ED2" w:rsidRPr="00D13CBD" w:rsidRDefault="00311ED2" w:rsidP="00AA6D44">
      <w:pPr>
        <w:pStyle w:val="7"/>
        <w:shd w:val="clear" w:color="auto" w:fill="auto"/>
        <w:tabs>
          <w:tab w:val="left" w:pos="643"/>
        </w:tabs>
        <w:spacing w:after="0" w:line="240" w:lineRule="auto"/>
        <w:ind w:firstLine="709"/>
        <w:rPr>
          <w:color w:val="000000" w:themeColor="text1"/>
          <w:spacing w:val="0"/>
          <w:sz w:val="28"/>
          <w:szCs w:val="28"/>
        </w:rPr>
      </w:pPr>
      <w:r w:rsidRPr="00D13CBD">
        <w:rPr>
          <w:rStyle w:val="31"/>
          <w:color w:val="000000" w:themeColor="text1"/>
          <w:spacing w:val="0"/>
          <w:sz w:val="28"/>
          <w:szCs w:val="28"/>
        </w:rPr>
        <w:t>2020год – 2</w:t>
      </w:r>
      <w:r w:rsidR="00A87AEE">
        <w:rPr>
          <w:rStyle w:val="31"/>
          <w:color w:val="000000" w:themeColor="text1"/>
          <w:spacing w:val="0"/>
          <w:sz w:val="28"/>
          <w:szCs w:val="28"/>
        </w:rPr>
        <w:t>43</w:t>
      </w:r>
      <w:r w:rsidRPr="00D13CBD">
        <w:rPr>
          <w:rStyle w:val="31"/>
          <w:color w:val="000000" w:themeColor="text1"/>
          <w:spacing w:val="0"/>
          <w:sz w:val="28"/>
          <w:szCs w:val="28"/>
        </w:rPr>
        <w:t>0,0 тыс. рублей;</w:t>
      </w:r>
    </w:p>
    <w:p w:rsidR="00311ED2" w:rsidRPr="00D13CBD" w:rsidRDefault="00311ED2" w:rsidP="00AA6D44">
      <w:pPr>
        <w:pStyle w:val="7"/>
        <w:shd w:val="clear" w:color="auto" w:fill="auto"/>
        <w:tabs>
          <w:tab w:val="left" w:pos="638"/>
        </w:tabs>
        <w:spacing w:after="0" w:line="240" w:lineRule="auto"/>
        <w:ind w:firstLine="709"/>
        <w:rPr>
          <w:spacing w:val="0"/>
          <w:sz w:val="28"/>
          <w:szCs w:val="28"/>
        </w:rPr>
      </w:pPr>
      <w:r w:rsidRPr="00D13CBD">
        <w:rPr>
          <w:rStyle w:val="31"/>
          <w:color w:val="000000" w:themeColor="text1"/>
          <w:spacing w:val="0"/>
          <w:sz w:val="28"/>
          <w:szCs w:val="28"/>
        </w:rPr>
        <w:t>2021год – 1100,0 тыс. рублей</w:t>
      </w:r>
      <w:r w:rsidRPr="00AA6D44">
        <w:rPr>
          <w:rStyle w:val="31"/>
          <w:color w:val="auto"/>
          <w:spacing w:val="0"/>
          <w:sz w:val="28"/>
          <w:szCs w:val="28"/>
        </w:rPr>
        <w:t>;</w:t>
      </w:r>
    </w:p>
    <w:p w:rsidR="00311ED2" w:rsidRPr="00D13CBD" w:rsidRDefault="00311ED2" w:rsidP="00AA6D44">
      <w:pPr>
        <w:pStyle w:val="7"/>
        <w:shd w:val="clear" w:color="auto" w:fill="auto"/>
        <w:tabs>
          <w:tab w:val="left" w:pos="638"/>
        </w:tabs>
        <w:spacing w:after="0" w:line="240" w:lineRule="auto"/>
        <w:ind w:firstLine="709"/>
        <w:rPr>
          <w:rStyle w:val="31"/>
          <w:spacing w:val="0"/>
          <w:sz w:val="28"/>
          <w:szCs w:val="28"/>
        </w:rPr>
      </w:pPr>
      <w:r w:rsidRPr="00D13CBD">
        <w:rPr>
          <w:rStyle w:val="31"/>
          <w:spacing w:val="0"/>
          <w:sz w:val="28"/>
          <w:szCs w:val="28"/>
        </w:rPr>
        <w:lastRenderedPageBreak/>
        <w:t>2022год -1100,0 тыс. рублей</w:t>
      </w:r>
      <w:r w:rsidR="00AA6D44">
        <w:rPr>
          <w:rStyle w:val="31"/>
          <w:spacing w:val="0"/>
          <w:sz w:val="28"/>
          <w:szCs w:val="28"/>
        </w:rPr>
        <w:t>;</w:t>
      </w:r>
    </w:p>
    <w:p w:rsidR="00AA6D44" w:rsidRPr="00D13CBD" w:rsidRDefault="00311ED2" w:rsidP="00AA6D44">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 xml:space="preserve">2023год – 0,0 </w:t>
      </w:r>
      <w:r w:rsidR="00AA6D44" w:rsidRPr="00D13CBD">
        <w:rPr>
          <w:rStyle w:val="31"/>
          <w:color w:val="000000" w:themeColor="text1"/>
          <w:spacing w:val="0"/>
          <w:sz w:val="28"/>
          <w:szCs w:val="28"/>
        </w:rPr>
        <w:t>тыс. рублей</w:t>
      </w:r>
      <w:r w:rsidR="00AA6D44" w:rsidRPr="00AA6D44">
        <w:rPr>
          <w:rStyle w:val="31"/>
          <w:color w:val="auto"/>
          <w:spacing w:val="0"/>
          <w:sz w:val="28"/>
          <w:szCs w:val="28"/>
        </w:rPr>
        <w:t>;</w:t>
      </w:r>
    </w:p>
    <w:p w:rsidR="00AA6D44" w:rsidRPr="00D13CBD" w:rsidRDefault="00311ED2" w:rsidP="00AA6D44">
      <w:pPr>
        <w:pStyle w:val="7"/>
        <w:shd w:val="clear" w:color="auto" w:fill="auto"/>
        <w:tabs>
          <w:tab w:val="left" w:pos="638"/>
        </w:tabs>
        <w:spacing w:after="0" w:line="240" w:lineRule="auto"/>
        <w:ind w:firstLine="709"/>
        <w:rPr>
          <w:spacing w:val="0"/>
          <w:sz w:val="28"/>
          <w:szCs w:val="28"/>
        </w:rPr>
      </w:pPr>
      <w:r w:rsidRPr="00D13CBD">
        <w:rPr>
          <w:rStyle w:val="31"/>
          <w:spacing w:val="0"/>
          <w:sz w:val="28"/>
          <w:szCs w:val="28"/>
        </w:rPr>
        <w:t xml:space="preserve">2024год – 0,0 </w:t>
      </w:r>
      <w:r w:rsidR="00AA6D44" w:rsidRPr="00D13CBD">
        <w:rPr>
          <w:rStyle w:val="31"/>
          <w:color w:val="000000" w:themeColor="text1"/>
          <w:spacing w:val="0"/>
          <w:sz w:val="28"/>
          <w:szCs w:val="28"/>
        </w:rPr>
        <w:t>тыс. рублей</w:t>
      </w:r>
      <w:r w:rsidR="00AA6D44">
        <w:rPr>
          <w:rStyle w:val="31"/>
          <w:color w:val="auto"/>
          <w:spacing w:val="0"/>
          <w:sz w:val="28"/>
          <w:szCs w:val="28"/>
        </w:rPr>
        <w:t>.</w:t>
      </w:r>
    </w:p>
    <w:p w:rsidR="00A87AEE" w:rsidRDefault="00A87AEE" w:rsidP="00AA6D44">
      <w:pPr>
        <w:pStyle w:val="23"/>
        <w:shd w:val="clear" w:color="auto" w:fill="auto"/>
        <w:spacing w:before="0" w:after="0" w:line="240" w:lineRule="auto"/>
        <w:ind w:right="40" w:firstLine="0"/>
        <w:jc w:val="center"/>
        <w:rPr>
          <w:spacing w:val="0"/>
          <w:sz w:val="28"/>
          <w:szCs w:val="28"/>
        </w:rPr>
      </w:pPr>
      <w:bookmarkStart w:id="9" w:name="bookmark12"/>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A87AEE" w:rsidRDefault="00A87AEE" w:rsidP="00AA6D44">
      <w:pPr>
        <w:pStyle w:val="23"/>
        <w:shd w:val="clear" w:color="auto" w:fill="auto"/>
        <w:spacing w:before="0" w:after="0" w:line="240" w:lineRule="auto"/>
        <w:ind w:right="40" w:firstLine="0"/>
        <w:jc w:val="center"/>
        <w:rPr>
          <w:spacing w:val="0"/>
          <w:sz w:val="28"/>
          <w:szCs w:val="28"/>
        </w:rPr>
      </w:pPr>
    </w:p>
    <w:p w:rsidR="00BF1600" w:rsidRPr="00D13CBD" w:rsidRDefault="009410D3" w:rsidP="00AA6D44">
      <w:pPr>
        <w:pStyle w:val="23"/>
        <w:shd w:val="clear" w:color="auto" w:fill="auto"/>
        <w:spacing w:before="0" w:after="0" w:line="240" w:lineRule="auto"/>
        <w:ind w:right="40" w:firstLine="0"/>
        <w:jc w:val="center"/>
        <w:rPr>
          <w:spacing w:val="0"/>
          <w:sz w:val="28"/>
          <w:szCs w:val="28"/>
        </w:rPr>
      </w:pPr>
      <w:r w:rsidRPr="00D13CBD">
        <w:rPr>
          <w:spacing w:val="0"/>
          <w:sz w:val="28"/>
          <w:szCs w:val="28"/>
        </w:rPr>
        <w:lastRenderedPageBreak/>
        <w:t>ПАСПОРТ</w:t>
      </w:r>
    </w:p>
    <w:p w:rsidR="009410D3" w:rsidRPr="00D13CBD" w:rsidRDefault="009410D3" w:rsidP="00AA6D44">
      <w:pPr>
        <w:pStyle w:val="23"/>
        <w:shd w:val="clear" w:color="auto" w:fill="auto"/>
        <w:spacing w:before="0" w:after="0" w:line="240" w:lineRule="auto"/>
        <w:ind w:right="40" w:firstLine="0"/>
        <w:jc w:val="center"/>
        <w:rPr>
          <w:spacing w:val="0"/>
          <w:sz w:val="28"/>
          <w:szCs w:val="28"/>
        </w:rPr>
      </w:pPr>
      <w:r w:rsidRPr="00D13CBD">
        <w:rPr>
          <w:spacing w:val="0"/>
          <w:sz w:val="28"/>
          <w:szCs w:val="28"/>
        </w:rPr>
        <w:t xml:space="preserve"> подпрограммы</w:t>
      </w:r>
      <w:bookmarkEnd w:id="9"/>
    </w:p>
    <w:p w:rsidR="009410D3" w:rsidRDefault="009410D3" w:rsidP="00AA6D44">
      <w:pPr>
        <w:pStyle w:val="25"/>
        <w:shd w:val="clear" w:color="auto" w:fill="auto"/>
        <w:spacing w:before="0" w:after="0" w:line="240" w:lineRule="auto"/>
        <w:ind w:right="40"/>
        <w:jc w:val="center"/>
        <w:rPr>
          <w:spacing w:val="0"/>
          <w:sz w:val="28"/>
          <w:szCs w:val="28"/>
        </w:rPr>
      </w:pPr>
      <w:r w:rsidRPr="00D13CBD">
        <w:rPr>
          <w:spacing w:val="0"/>
          <w:sz w:val="28"/>
          <w:szCs w:val="28"/>
        </w:rPr>
        <w:t>«Содержание, ремонт и реконструкция сетей наружного уличного освещения на территории муниципального образования</w:t>
      </w:r>
      <w:r w:rsidR="00AA6D44" w:rsidRPr="00AA6D44">
        <w:rPr>
          <w:spacing w:val="0"/>
          <w:sz w:val="28"/>
          <w:szCs w:val="28"/>
        </w:rPr>
        <w:t>Хиславичского городского поселения</w:t>
      </w:r>
      <w:r w:rsidRPr="00AA6D44">
        <w:rPr>
          <w:spacing w:val="0"/>
          <w:sz w:val="28"/>
          <w:szCs w:val="28"/>
        </w:rPr>
        <w:t>»</w:t>
      </w:r>
    </w:p>
    <w:p w:rsidR="00AA6D44" w:rsidRPr="00AA6D44" w:rsidRDefault="00AA6D44" w:rsidP="00AA6D44">
      <w:pPr>
        <w:pStyle w:val="25"/>
        <w:shd w:val="clear" w:color="auto" w:fill="auto"/>
        <w:spacing w:before="0" w:after="0" w:line="240" w:lineRule="auto"/>
        <w:ind w:right="40"/>
        <w:jc w:val="center"/>
        <w:rPr>
          <w:spacing w:val="0"/>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6378"/>
      </w:tblGrid>
      <w:tr w:rsidR="00AA6D44" w:rsidRPr="00D13CBD" w:rsidTr="00493204">
        <w:trPr>
          <w:trHeight w:val="753"/>
        </w:trPr>
        <w:tc>
          <w:tcPr>
            <w:tcW w:w="4254" w:type="dxa"/>
          </w:tcPr>
          <w:p w:rsidR="00AA6D44" w:rsidRPr="00550169" w:rsidRDefault="00AA6D44" w:rsidP="00AA6D44">
            <w:pPr>
              <w:rPr>
                <w:rFonts w:eastAsia="Calibri"/>
                <w:sz w:val="28"/>
                <w:szCs w:val="28"/>
                <w:lang w:eastAsia="en-US"/>
              </w:rPr>
            </w:pPr>
            <w:r w:rsidRPr="00550169">
              <w:rPr>
                <w:rFonts w:eastAsia="Calibri"/>
                <w:sz w:val="28"/>
                <w:szCs w:val="28"/>
                <w:lang w:eastAsia="en-US"/>
              </w:rPr>
              <w:t xml:space="preserve">Ответственные исполнители  подпрограммы </w:t>
            </w:r>
          </w:p>
        </w:tc>
        <w:tc>
          <w:tcPr>
            <w:tcW w:w="6378" w:type="dxa"/>
          </w:tcPr>
          <w:p w:rsidR="00AA6D44" w:rsidRPr="00D13CBD" w:rsidRDefault="00AA6D44" w:rsidP="00493204">
            <w:pPr>
              <w:tabs>
                <w:tab w:val="left" w:pos="3690"/>
              </w:tabs>
              <w:ind w:left="131" w:right="131"/>
              <w:jc w:val="both"/>
              <w:rPr>
                <w:sz w:val="28"/>
                <w:szCs w:val="28"/>
              </w:rPr>
            </w:pPr>
            <w:r w:rsidRPr="00D13CBD">
              <w:rPr>
                <w:sz w:val="28"/>
                <w:szCs w:val="28"/>
              </w:rPr>
              <w:t xml:space="preserve">Администрация муниципального образования «Хиславичский район» Смоленской области  </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666"/>
        </w:trPr>
        <w:tc>
          <w:tcPr>
            <w:tcW w:w="4254" w:type="dxa"/>
            <w:tcBorders>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Исполнители основных мероприятий подпрограммы </w:t>
            </w:r>
          </w:p>
        </w:tc>
        <w:tc>
          <w:tcPr>
            <w:tcW w:w="6378" w:type="dxa"/>
            <w:tcBorders>
              <w:left w:val="single" w:sz="4" w:space="0" w:color="auto"/>
              <w:bottom w:val="single" w:sz="4" w:space="0" w:color="auto"/>
              <w:right w:val="single" w:sz="4" w:space="0" w:color="auto"/>
            </w:tcBorders>
            <w:shd w:val="clear" w:color="auto" w:fill="FFFFFF"/>
          </w:tcPr>
          <w:p w:rsidR="00AA6D44" w:rsidRPr="00D13CBD" w:rsidRDefault="00AA6D44" w:rsidP="00493204">
            <w:pPr>
              <w:tabs>
                <w:tab w:val="left" w:pos="3690"/>
              </w:tabs>
              <w:ind w:left="131" w:right="131"/>
              <w:jc w:val="both"/>
              <w:rPr>
                <w:sz w:val="28"/>
                <w:szCs w:val="28"/>
              </w:rPr>
            </w:pPr>
            <w:r w:rsidRPr="00D13CBD">
              <w:rPr>
                <w:sz w:val="28"/>
                <w:szCs w:val="28"/>
              </w:rPr>
              <w:t xml:space="preserve"> Администрация муниципального образования «Хиславичский район» Смоленской области  </w:t>
            </w:r>
          </w:p>
          <w:p w:rsidR="00AA6D44" w:rsidRPr="00D13CBD" w:rsidRDefault="00AA6D44" w:rsidP="00493204">
            <w:pPr>
              <w:tabs>
                <w:tab w:val="left" w:pos="3690"/>
              </w:tabs>
              <w:ind w:left="131" w:right="131"/>
              <w:jc w:val="both"/>
              <w:rPr>
                <w:sz w:val="28"/>
                <w:szCs w:val="28"/>
              </w:rPr>
            </w:pPr>
            <w:r w:rsidRPr="00D13CBD">
              <w:rPr>
                <w:sz w:val="28"/>
                <w:szCs w:val="28"/>
              </w:rPr>
              <w:t xml:space="preserve">отдел по городу Администрации муниципального образования «Хиславичский район» Смоленской области </w:t>
            </w:r>
          </w:p>
          <w:p w:rsidR="00AA6D44" w:rsidRPr="00D13CBD" w:rsidRDefault="00AA6D44" w:rsidP="00493204">
            <w:pPr>
              <w:tabs>
                <w:tab w:val="left" w:pos="3690"/>
              </w:tabs>
              <w:ind w:left="131" w:right="131"/>
              <w:jc w:val="both"/>
              <w:rPr>
                <w:sz w:val="28"/>
                <w:szCs w:val="28"/>
              </w:rPr>
            </w:pPr>
          </w:p>
          <w:p w:rsidR="00AA6D44" w:rsidRPr="00D13CBD" w:rsidRDefault="00AA6D44" w:rsidP="00493204">
            <w:pPr>
              <w:tabs>
                <w:tab w:val="left" w:pos="3690"/>
              </w:tabs>
              <w:ind w:left="131" w:right="131"/>
              <w:jc w:val="both"/>
              <w:rPr>
                <w:sz w:val="28"/>
                <w:szCs w:val="28"/>
              </w:rPr>
            </w:pPr>
            <w:r w:rsidRPr="00D13CBD">
              <w:rPr>
                <w:sz w:val="28"/>
                <w:szCs w:val="28"/>
              </w:rPr>
              <w:t xml:space="preserve">отдел строительства, архитектуры и ЖКХ Администрации муниципального образования «Хиславичский район» Смоленской области </w:t>
            </w:r>
          </w:p>
          <w:p w:rsidR="00AA6D44" w:rsidRPr="00D13CBD" w:rsidRDefault="00AA6D44" w:rsidP="00493204">
            <w:pPr>
              <w:tabs>
                <w:tab w:val="left" w:pos="3690"/>
              </w:tabs>
              <w:ind w:left="131" w:right="131"/>
              <w:jc w:val="both"/>
              <w:rPr>
                <w:sz w:val="28"/>
                <w:szCs w:val="28"/>
              </w:rPr>
            </w:pP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318"/>
        </w:trPr>
        <w:tc>
          <w:tcPr>
            <w:tcW w:w="4254" w:type="dxa"/>
            <w:tcBorders>
              <w:top w:val="single" w:sz="4" w:space="0" w:color="auto"/>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Цель подпрограммы </w:t>
            </w:r>
          </w:p>
        </w:tc>
        <w:tc>
          <w:tcPr>
            <w:tcW w:w="6378" w:type="dxa"/>
            <w:tcBorders>
              <w:top w:val="single" w:sz="4" w:space="0" w:color="auto"/>
              <w:left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spacing w:val="0"/>
                <w:sz w:val="28"/>
                <w:szCs w:val="28"/>
              </w:rPr>
            </w:pPr>
            <w:r w:rsidRPr="00D13CBD">
              <w:rPr>
                <w:rStyle w:val="31"/>
                <w:spacing w:val="0"/>
                <w:sz w:val="28"/>
                <w:szCs w:val="28"/>
              </w:rPr>
              <w:t>Организация и проведение мероприятий по содержанию, ремонту и реконструкции сетей наружного уличного освещения на территории муниципального образования.</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280"/>
        </w:trPr>
        <w:tc>
          <w:tcPr>
            <w:tcW w:w="4254" w:type="dxa"/>
            <w:tcBorders>
              <w:top w:val="single" w:sz="4" w:space="0" w:color="auto"/>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Целевые показатели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spacing w:val="0"/>
                <w:sz w:val="28"/>
                <w:szCs w:val="28"/>
              </w:rPr>
            </w:pPr>
            <w:r>
              <w:rPr>
                <w:rStyle w:val="31"/>
                <w:spacing w:val="0"/>
                <w:sz w:val="28"/>
                <w:szCs w:val="28"/>
              </w:rPr>
              <w:t xml:space="preserve">- </w:t>
            </w:r>
            <w:r w:rsidRPr="00D13CBD">
              <w:rPr>
                <w:rStyle w:val="31"/>
                <w:spacing w:val="0"/>
                <w:sz w:val="28"/>
                <w:szCs w:val="28"/>
              </w:rPr>
              <w:t>протяженность сетей наружного уличного освещения;</w:t>
            </w:r>
          </w:p>
          <w:p w:rsidR="00AA6D44" w:rsidRPr="00D13CBD" w:rsidRDefault="00AA6D44" w:rsidP="00493204">
            <w:pPr>
              <w:pStyle w:val="7"/>
              <w:shd w:val="clear" w:color="auto" w:fill="auto"/>
              <w:spacing w:after="0" w:line="240" w:lineRule="auto"/>
              <w:ind w:left="131" w:right="131"/>
              <w:rPr>
                <w:spacing w:val="0"/>
                <w:sz w:val="28"/>
                <w:szCs w:val="28"/>
              </w:rPr>
            </w:pPr>
            <w:r w:rsidRPr="00D13CBD">
              <w:rPr>
                <w:rStyle w:val="31"/>
                <w:spacing w:val="0"/>
                <w:sz w:val="28"/>
                <w:szCs w:val="28"/>
              </w:rPr>
              <w:t>- уровень технического состояния сетей наружного уличного освещения</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703"/>
        </w:trPr>
        <w:tc>
          <w:tcPr>
            <w:tcW w:w="4254" w:type="dxa"/>
            <w:tcBorders>
              <w:top w:val="single" w:sz="4" w:space="0" w:color="auto"/>
              <w:left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 xml:space="preserve">Сроки (этапы) реализации подпрограммы </w:t>
            </w:r>
          </w:p>
        </w:tc>
        <w:tc>
          <w:tcPr>
            <w:tcW w:w="6378" w:type="dxa"/>
            <w:tcBorders>
              <w:top w:val="single" w:sz="4" w:space="0" w:color="auto"/>
              <w:left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spacing w:val="0"/>
                <w:sz w:val="28"/>
                <w:szCs w:val="28"/>
              </w:rPr>
            </w:pPr>
            <w:r w:rsidRPr="00D13CBD">
              <w:rPr>
                <w:rStyle w:val="31"/>
                <w:spacing w:val="0"/>
                <w:sz w:val="28"/>
                <w:szCs w:val="28"/>
              </w:rPr>
              <w:t xml:space="preserve"> 2020-2024 годы</w:t>
            </w:r>
          </w:p>
        </w:tc>
      </w:tr>
      <w:tr w:rsidR="00AA6D44" w:rsidRPr="00D13CBD" w:rsidTr="00493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657"/>
        </w:trPr>
        <w:tc>
          <w:tcPr>
            <w:tcW w:w="4254" w:type="dxa"/>
            <w:tcBorders>
              <w:top w:val="single" w:sz="4" w:space="0" w:color="auto"/>
              <w:left w:val="single" w:sz="4" w:space="0" w:color="auto"/>
              <w:bottom w:val="single" w:sz="4" w:space="0" w:color="auto"/>
            </w:tcBorders>
            <w:shd w:val="clear" w:color="auto" w:fill="FFFFFF"/>
          </w:tcPr>
          <w:p w:rsidR="00AA6D44" w:rsidRPr="00550169" w:rsidRDefault="00AA6D44" w:rsidP="00493204">
            <w:pPr>
              <w:ind w:left="132"/>
              <w:rPr>
                <w:rFonts w:eastAsia="Calibri"/>
                <w:sz w:val="28"/>
                <w:szCs w:val="28"/>
                <w:lang w:eastAsia="en-US"/>
              </w:rPr>
            </w:pPr>
            <w:r w:rsidRPr="00550169">
              <w:rPr>
                <w:rFonts w:eastAsia="Calibri"/>
                <w:sz w:val="28"/>
                <w:szCs w:val="28"/>
                <w:lang w:eastAsia="en-US"/>
              </w:rPr>
              <w:t>Объемы ассигнований подпрограммы (по годам реализации и в разрезе источников финансирования)</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AA6D44" w:rsidRPr="00D13CBD" w:rsidRDefault="00AA6D44" w:rsidP="00493204">
            <w:pPr>
              <w:pStyle w:val="7"/>
              <w:shd w:val="clear" w:color="auto" w:fill="auto"/>
              <w:spacing w:after="0" w:line="240" w:lineRule="auto"/>
              <w:ind w:left="131" w:right="131"/>
              <w:rPr>
                <w:color w:val="000000" w:themeColor="text1"/>
                <w:spacing w:val="0"/>
                <w:sz w:val="28"/>
                <w:szCs w:val="28"/>
              </w:rPr>
            </w:pPr>
            <w:r>
              <w:rPr>
                <w:rStyle w:val="31"/>
                <w:spacing w:val="0"/>
                <w:sz w:val="28"/>
                <w:szCs w:val="28"/>
              </w:rPr>
              <w:t>О</w:t>
            </w:r>
            <w:r w:rsidRPr="00D13CBD">
              <w:rPr>
                <w:rStyle w:val="31"/>
                <w:spacing w:val="0"/>
                <w:sz w:val="28"/>
                <w:szCs w:val="28"/>
              </w:rPr>
              <w:t xml:space="preserve">бщий объем средств местного бюджета, предусмотренных на реализацию подпрограммы, составляет </w:t>
            </w:r>
            <w:r w:rsidRPr="00D13CBD">
              <w:rPr>
                <w:rStyle w:val="31"/>
                <w:color w:val="000000" w:themeColor="text1"/>
                <w:spacing w:val="0"/>
                <w:sz w:val="28"/>
                <w:szCs w:val="28"/>
              </w:rPr>
              <w:t>5800,0 тыс. рублей, в том числе:</w:t>
            </w:r>
          </w:p>
          <w:p w:rsidR="00AA6D44" w:rsidRPr="00D65734" w:rsidRDefault="00AA6D44" w:rsidP="00493204">
            <w:pPr>
              <w:pStyle w:val="7"/>
              <w:shd w:val="clear" w:color="auto" w:fill="auto"/>
              <w:tabs>
                <w:tab w:val="left" w:pos="643"/>
              </w:tabs>
              <w:spacing w:after="0" w:line="240" w:lineRule="auto"/>
              <w:ind w:left="131" w:right="131"/>
              <w:rPr>
                <w:color w:val="auto"/>
                <w:spacing w:val="0"/>
                <w:sz w:val="28"/>
                <w:szCs w:val="28"/>
              </w:rPr>
            </w:pPr>
            <w:r w:rsidRPr="00D65734">
              <w:rPr>
                <w:rStyle w:val="31"/>
                <w:color w:val="auto"/>
                <w:spacing w:val="0"/>
                <w:sz w:val="28"/>
                <w:szCs w:val="28"/>
              </w:rPr>
              <w:t>2020 год – 2000,0 тыс. рублей;</w:t>
            </w:r>
          </w:p>
          <w:p w:rsidR="00AA6D44" w:rsidRPr="00D65734" w:rsidRDefault="00AA6D44" w:rsidP="00493204">
            <w:pPr>
              <w:pStyle w:val="7"/>
              <w:shd w:val="clear" w:color="auto" w:fill="auto"/>
              <w:tabs>
                <w:tab w:val="left" w:pos="638"/>
              </w:tabs>
              <w:spacing w:after="0" w:line="240" w:lineRule="auto"/>
              <w:ind w:left="131" w:right="131"/>
              <w:rPr>
                <w:color w:val="auto"/>
                <w:spacing w:val="0"/>
                <w:sz w:val="28"/>
                <w:szCs w:val="28"/>
              </w:rPr>
            </w:pPr>
            <w:r w:rsidRPr="00D65734">
              <w:rPr>
                <w:rStyle w:val="31"/>
                <w:color w:val="auto"/>
                <w:spacing w:val="0"/>
                <w:sz w:val="28"/>
                <w:szCs w:val="28"/>
              </w:rPr>
              <w:t>2021 год – 1900,0 тыс. рублей;</w:t>
            </w:r>
          </w:p>
          <w:p w:rsidR="00AA6D44" w:rsidRPr="00D65734" w:rsidRDefault="00AA6D44" w:rsidP="00493204">
            <w:pPr>
              <w:pStyle w:val="7"/>
              <w:shd w:val="clear" w:color="auto" w:fill="auto"/>
              <w:tabs>
                <w:tab w:val="left" w:pos="634"/>
              </w:tabs>
              <w:spacing w:after="0" w:line="240" w:lineRule="auto"/>
              <w:ind w:left="131" w:right="131"/>
              <w:rPr>
                <w:rStyle w:val="31"/>
                <w:color w:val="auto"/>
                <w:spacing w:val="0"/>
                <w:sz w:val="28"/>
                <w:szCs w:val="28"/>
              </w:rPr>
            </w:pPr>
            <w:r w:rsidRPr="00D65734">
              <w:rPr>
                <w:rStyle w:val="31"/>
                <w:color w:val="auto"/>
                <w:spacing w:val="0"/>
                <w:sz w:val="28"/>
                <w:szCs w:val="28"/>
              </w:rPr>
              <w:t>2022 год – 1900,0 тыс. рублей;</w:t>
            </w:r>
          </w:p>
          <w:p w:rsidR="00AA6D44" w:rsidRPr="00D65734" w:rsidRDefault="00AA6D44" w:rsidP="00493204">
            <w:pPr>
              <w:pStyle w:val="7"/>
              <w:shd w:val="clear" w:color="auto" w:fill="auto"/>
              <w:tabs>
                <w:tab w:val="left" w:pos="634"/>
              </w:tabs>
              <w:spacing w:after="0" w:line="240" w:lineRule="auto"/>
              <w:ind w:left="131" w:right="131"/>
              <w:rPr>
                <w:rStyle w:val="31"/>
                <w:color w:val="auto"/>
                <w:spacing w:val="0"/>
                <w:sz w:val="28"/>
                <w:szCs w:val="28"/>
              </w:rPr>
            </w:pPr>
            <w:r w:rsidRPr="00D65734">
              <w:rPr>
                <w:rStyle w:val="31"/>
                <w:color w:val="auto"/>
                <w:spacing w:val="0"/>
                <w:sz w:val="28"/>
                <w:szCs w:val="28"/>
              </w:rPr>
              <w:t>2023 год - 0,0 тыс. рублей;</w:t>
            </w:r>
          </w:p>
          <w:p w:rsidR="00AA6D44" w:rsidRPr="00D13CBD" w:rsidRDefault="00AA6D44" w:rsidP="00493204">
            <w:pPr>
              <w:pStyle w:val="7"/>
              <w:shd w:val="clear" w:color="auto" w:fill="auto"/>
              <w:tabs>
                <w:tab w:val="left" w:pos="634"/>
              </w:tabs>
              <w:spacing w:after="0" w:line="240" w:lineRule="auto"/>
              <w:ind w:left="131" w:right="131"/>
              <w:rPr>
                <w:rStyle w:val="31"/>
                <w:spacing w:val="0"/>
                <w:sz w:val="28"/>
                <w:szCs w:val="28"/>
              </w:rPr>
            </w:pPr>
            <w:r w:rsidRPr="00D65734">
              <w:rPr>
                <w:rStyle w:val="31"/>
                <w:color w:val="auto"/>
                <w:spacing w:val="0"/>
                <w:sz w:val="28"/>
                <w:szCs w:val="28"/>
              </w:rPr>
              <w:t>2024 год - 0,0 тыс. рублей</w:t>
            </w:r>
            <w:r>
              <w:rPr>
                <w:rStyle w:val="31"/>
                <w:spacing w:val="0"/>
                <w:sz w:val="28"/>
                <w:szCs w:val="28"/>
              </w:rPr>
              <w:t>.</w:t>
            </w:r>
          </w:p>
          <w:p w:rsidR="00AA6D44" w:rsidRPr="00D13CBD" w:rsidRDefault="00AA6D44" w:rsidP="00493204">
            <w:pPr>
              <w:pStyle w:val="7"/>
              <w:shd w:val="clear" w:color="auto" w:fill="auto"/>
              <w:tabs>
                <w:tab w:val="left" w:pos="634"/>
              </w:tabs>
              <w:spacing w:after="0" w:line="240" w:lineRule="auto"/>
              <w:ind w:left="131" w:right="131"/>
              <w:rPr>
                <w:rStyle w:val="31"/>
                <w:spacing w:val="0"/>
                <w:sz w:val="28"/>
                <w:szCs w:val="28"/>
              </w:rPr>
            </w:pPr>
          </w:p>
          <w:p w:rsidR="00AA6D44" w:rsidRPr="00D13CBD" w:rsidRDefault="00AA6D44" w:rsidP="00493204">
            <w:pPr>
              <w:pStyle w:val="7"/>
              <w:shd w:val="clear" w:color="auto" w:fill="auto"/>
              <w:tabs>
                <w:tab w:val="left" w:pos="634"/>
              </w:tabs>
              <w:spacing w:after="0" w:line="240" w:lineRule="auto"/>
              <w:ind w:left="131" w:right="131"/>
              <w:rPr>
                <w:spacing w:val="0"/>
                <w:sz w:val="28"/>
                <w:szCs w:val="28"/>
              </w:rPr>
            </w:pPr>
            <w:r w:rsidRPr="00D13CBD">
              <w:rPr>
                <w:rStyle w:val="31"/>
                <w:spacing w:val="0"/>
                <w:sz w:val="28"/>
                <w:szCs w:val="28"/>
              </w:rPr>
              <w:t>2024</w:t>
            </w:r>
          </w:p>
        </w:tc>
      </w:tr>
    </w:tbl>
    <w:p w:rsidR="009410D3" w:rsidRPr="00D13CBD" w:rsidRDefault="009410D3" w:rsidP="00D13CBD">
      <w:pPr>
        <w:pStyle w:val="7"/>
        <w:shd w:val="clear" w:color="auto" w:fill="auto"/>
        <w:tabs>
          <w:tab w:val="left" w:leader="underscore" w:pos="3614"/>
        </w:tabs>
        <w:spacing w:after="0" w:line="240" w:lineRule="auto"/>
        <w:rPr>
          <w:bCs/>
          <w:spacing w:val="0"/>
          <w:sz w:val="28"/>
          <w:szCs w:val="28"/>
        </w:rPr>
      </w:pPr>
    </w:p>
    <w:p w:rsidR="001F5556" w:rsidRDefault="00AA6D44" w:rsidP="00AA6D44">
      <w:pPr>
        <w:pStyle w:val="23"/>
        <w:shd w:val="clear" w:color="auto" w:fill="auto"/>
        <w:tabs>
          <w:tab w:val="left" w:pos="986"/>
        </w:tabs>
        <w:spacing w:before="0" w:after="0" w:line="240" w:lineRule="auto"/>
        <w:ind w:right="-1" w:firstLine="0"/>
        <w:jc w:val="center"/>
        <w:rPr>
          <w:spacing w:val="0"/>
          <w:sz w:val="28"/>
          <w:szCs w:val="28"/>
        </w:rPr>
      </w:pPr>
      <w:bookmarkStart w:id="10" w:name="bookmark13"/>
      <w:r>
        <w:rPr>
          <w:spacing w:val="0"/>
          <w:sz w:val="28"/>
          <w:szCs w:val="28"/>
        </w:rPr>
        <w:t xml:space="preserve">1. </w:t>
      </w:r>
      <w:r w:rsidR="001F5556" w:rsidRPr="00D13CBD">
        <w:rPr>
          <w:spacing w:val="0"/>
          <w:sz w:val="28"/>
          <w:szCs w:val="28"/>
        </w:rPr>
        <w:t>Общая характеристика социально-экономической сферы реализации подпрограммы</w:t>
      </w:r>
      <w:bookmarkEnd w:id="10"/>
    </w:p>
    <w:p w:rsidR="00AA6D44" w:rsidRPr="00D13CBD" w:rsidRDefault="00AA6D44" w:rsidP="00AA6D44">
      <w:pPr>
        <w:pStyle w:val="23"/>
        <w:shd w:val="clear" w:color="auto" w:fill="auto"/>
        <w:tabs>
          <w:tab w:val="left" w:pos="986"/>
        </w:tabs>
        <w:spacing w:before="0" w:after="0" w:line="240" w:lineRule="auto"/>
        <w:ind w:right="-1" w:firstLine="0"/>
        <w:jc w:val="center"/>
        <w:rPr>
          <w:spacing w:val="0"/>
          <w:sz w:val="28"/>
          <w:szCs w:val="28"/>
        </w:rPr>
      </w:pPr>
    </w:p>
    <w:p w:rsidR="001F5556" w:rsidRPr="00D13CBD" w:rsidRDefault="001F5556" w:rsidP="00AA6D44">
      <w:pPr>
        <w:pStyle w:val="7"/>
        <w:shd w:val="clear" w:color="auto" w:fill="auto"/>
        <w:spacing w:after="0" w:line="240" w:lineRule="auto"/>
        <w:ind w:firstLine="709"/>
        <w:rPr>
          <w:spacing w:val="0"/>
          <w:sz w:val="28"/>
          <w:szCs w:val="28"/>
        </w:rPr>
      </w:pPr>
      <w:r w:rsidRPr="00D13CBD">
        <w:rPr>
          <w:spacing w:val="0"/>
          <w:sz w:val="28"/>
          <w:szCs w:val="28"/>
        </w:rPr>
        <w:t>Территория муниципального образования Хиславичского городского поселения Хиславичского района Смоленской области предоставляет собой отрасль инженерной инфраструктуры, деятельность которой формирует жизненную среду человека. 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w:t>
      </w:r>
    </w:p>
    <w:p w:rsidR="003920BB" w:rsidRPr="00D13CBD" w:rsidRDefault="001F5556"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494458" w:rsidRPr="00D13CBD" w:rsidRDefault="00494458" w:rsidP="00D13CBD">
      <w:pPr>
        <w:pStyle w:val="7"/>
        <w:shd w:val="clear" w:color="auto" w:fill="auto"/>
        <w:tabs>
          <w:tab w:val="left" w:leader="underscore" w:pos="3614"/>
        </w:tabs>
        <w:spacing w:after="0" w:line="240" w:lineRule="auto"/>
        <w:rPr>
          <w:spacing w:val="0"/>
          <w:sz w:val="28"/>
          <w:szCs w:val="28"/>
        </w:rPr>
      </w:pPr>
    </w:p>
    <w:p w:rsidR="001F5556"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О</w:t>
      </w:r>
      <w:r w:rsidR="001F5556" w:rsidRPr="00D13CBD">
        <w:rPr>
          <w:spacing w:val="0"/>
          <w:sz w:val="28"/>
          <w:szCs w:val="28"/>
        </w:rPr>
        <w:t>бъекты сетей уличного освещения включают в себя:</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о</w:t>
      </w:r>
      <w:r w:rsidR="001F5556" w:rsidRPr="00D13CBD">
        <w:rPr>
          <w:spacing w:val="0"/>
          <w:sz w:val="28"/>
          <w:szCs w:val="28"/>
        </w:rPr>
        <w:t>светительные приборы с лампами и пускорегулирующ</w:t>
      </w:r>
      <w:r w:rsidRPr="00D13CBD">
        <w:rPr>
          <w:spacing w:val="0"/>
          <w:sz w:val="28"/>
          <w:szCs w:val="28"/>
        </w:rPr>
        <w:t>ей аппаратурой;</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опоры, кронштейны, тросовые растяжки, траверсы и т.д.;</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питающие и распределительные линии (кабельные и воздушные);</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устройства защиты, зануления и заземления;</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spacing w:val="0"/>
          <w:sz w:val="28"/>
          <w:szCs w:val="28"/>
        </w:rPr>
        <w:t xml:space="preserve"> - пункты питания, освещения с приборами учёта потребляемой электроэнергии;</w:t>
      </w:r>
    </w:p>
    <w:p w:rsidR="00494458" w:rsidRPr="00D13CBD" w:rsidRDefault="00494458" w:rsidP="00AA6D44">
      <w:pPr>
        <w:pStyle w:val="7"/>
        <w:shd w:val="clear" w:color="auto" w:fill="auto"/>
        <w:spacing w:after="0" w:line="240" w:lineRule="auto"/>
        <w:ind w:firstLine="709"/>
        <w:rPr>
          <w:spacing w:val="0"/>
          <w:sz w:val="28"/>
          <w:szCs w:val="28"/>
        </w:rPr>
      </w:pPr>
      <w:r w:rsidRPr="00D13CBD">
        <w:rPr>
          <w:spacing w:val="0"/>
          <w:sz w:val="28"/>
          <w:szCs w:val="28"/>
        </w:rPr>
        <w:t>-пункты включения с аппаратурой управления включением-отключением освещения с соответствующими сетями управления;</w:t>
      </w:r>
    </w:p>
    <w:p w:rsidR="00494458" w:rsidRPr="00D13CBD" w:rsidRDefault="00494458" w:rsidP="00AA6D44">
      <w:pPr>
        <w:pStyle w:val="7"/>
        <w:shd w:val="clear" w:color="auto" w:fill="auto"/>
        <w:spacing w:after="0" w:line="240" w:lineRule="auto"/>
        <w:ind w:firstLine="709"/>
        <w:rPr>
          <w:spacing w:val="0"/>
          <w:sz w:val="28"/>
          <w:szCs w:val="28"/>
        </w:rPr>
      </w:pPr>
      <w:r w:rsidRPr="00D13CBD">
        <w:rPr>
          <w:spacing w:val="0"/>
          <w:sz w:val="28"/>
          <w:szCs w:val="28"/>
        </w:rPr>
        <w:t>- иные элементы, обеспечивающие возможность включения-отключения, контроля, и функционирования уличного освещения соответствующих объектов.</w:t>
      </w:r>
    </w:p>
    <w:p w:rsidR="00494458" w:rsidRPr="00D13CBD" w:rsidRDefault="00494458" w:rsidP="00AA6D44">
      <w:pPr>
        <w:pStyle w:val="7"/>
        <w:shd w:val="clear" w:color="auto" w:fill="auto"/>
        <w:spacing w:after="0" w:line="240" w:lineRule="auto"/>
        <w:ind w:firstLine="709"/>
        <w:rPr>
          <w:spacing w:val="0"/>
          <w:sz w:val="28"/>
          <w:szCs w:val="28"/>
        </w:rPr>
      </w:pPr>
      <w:r w:rsidRPr="00D13CBD">
        <w:rPr>
          <w:spacing w:val="0"/>
          <w:sz w:val="28"/>
          <w:szCs w:val="28"/>
        </w:rPr>
        <w:t xml:space="preserve">На территории Хиславичского городского поселения </w:t>
      </w:r>
      <w:r w:rsidR="00AA6D44">
        <w:rPr>
          <w:spacing w:val="0"/>
          <w:sz w:val="28"/>
          <w:szCs w:val="28"/>
        </w:rPr>
        <w:t>размещено</w:t>
      </w:r>
      <w:r w:rsidRPr="00D13CBD">
        <w:rPr>
          <w:spacing w:val="0"/>
          <w:sz w:val="28"/>
          <w:szCs w:val="28"/>
        </w:rPr>
        <w:t xml:space="preserve"> 34 километров сетей уличного освещения, с количеством светильников </w:t>
      </w:r>
      <w:r w:rsidRPr="00AA6D44">
        <w:rPr>
          <w:rStyle w:val="26"/>
          <w:spacing w:val="0"/>
          <w:sz w:val="28"/>
          <w:szCs w:val="28"/>
          <w:u w:val="none"/>
        </w:rPr>
        <w:t>384</w:t>
      </w:r>
      <w:r w:rsidRPr="00D13CBD">
        <w:rPr>
          <w:spacing w:val="0"/>
          <w:sz w:val="28"/>
          <w:szCs w:val="28"/>
        </w:rPr>
        <w:t>. Основная часть освещения выполнена ртутными лампами. В эксплуатации также находятся старые сети.</w:t>
      </w:r>
    </w:p>
    <w:p w:rsidR="00494458" w:rsidRPr="00D13CBD" w:rsidRDefault="00494458" w:rsidP="00AA6D44">
      <w:pPr>
        <w:pStyle w:val="7"/>
        <w:shd w:val="clear" w:color="auto" w:fill="auto"/>
        <w:tabs>
          <w:tab w:val="left" w:leader="underscore" w:pos="3614"/>
        </w:tabs>
        <w:spacing w:after="0" w:line="240" w:lineRule="auto"/>
        <w:ind w:firstLine="709"/>
        <w:rPr>
          <w:spacing w:val="0"/>
          <w:sz w:val="28"/>
          <w:szCs w:val="28"/>
        </w:rPr>
      </w:pPr>
      <w:r w:rsidRPr="00D13CBD">
        <w:rPr>
          <w:rStyle w:val="11pt0pt"/>
          <w:spacing w:val="0"/>
          <w:sz w:val="28"/>
          <w:szCs w:val="28"/>
        </w:rPr>
        <w:t xml:space="preserve">Существенный </w:t>
      </w:r>
      <w:r w:rsidRPr="00D13CBD">
        <w:rPr>
          <w:spacing w:val="0"/>
          <w:sz w:val="28"/>
          <w:szCs w:val="28"/>
        </w:rPr>
        <w:t>износ основного эксплуатационного оборудования (автогидроподъемников), а также эксплуатация морально-изношенных и устаревших осветительных установок приводит к снижению уровню нормативной освещённости населенных пунктов муниципального образования, что определённым образом влияет на обеспечение безопасности населения, криминогенную обстановку и безопасность дорожного движения в муниципальном образовании.</w:t>
      </w:r>
    </w:p>
    <w:p w:rsidR="00BF1600" w:rsidRPr="00D13CBD" w:rsidRDefault="00BF1600" w:rsidP="00D13CBD">
      <w:pPr>
        <w:pStyle w:val="7"/>
        <w:shd w:val="clear" w:color="auto" w:fill="auto"/>
        <w:spacing w:after="0" w:line="240" w:lineRule="auto"/>
        <w:ind w:left="20" w:right="20" w:firstLine="560"/>
        <w:jc w:val="center"/>
        <w:rPr>
          <w:spacing w:val="0"/>
          <w:sz w:val="28"/>
          <w:szCs w:val="28"/>
        </w:rPr>
      </w:pPr>
    </w:p>
    <w:p w:rsidR="00BF1600" w:rsidRDefault="00BF1600" w:rsidP="00D13CBD">
      <w:pPr>
        <w:pStyle w:val="23"/>
        <w:shd w:val="clear" w:color="auto" w:fill="auto"/>
        <w:tabs>
          <w:tab w:val="left" w:pos="283"/>
        </w:tabs>
        <w:spacing w:before="0" w:after="0" w:line="240" w:lineRule="auto"/>
        <w:ind w:firstLine="0"/>
        <w:jc w:val="center"/>
        <w:rPr>
          <w:spacing w:val="0"/>
          <w:sz w:val="28"/>
          <w:szCs w:val="28"/>
        </w:rPr>
      </w:pPr>
      <w:r w:rsidRPr="00D13CBD">
        <w:rPr>
          <w:spacing w:val="0"/>
          <w:sz w:val="28"/>
          <w:szCs w:val="28"/>
        </w:rPr>
        <w:t>2.Цели, целевые показатели, описание ожидаемых конечных результатов, сроки и этапы реализации подпрограммы</w:t>
      </w:r>
    </w:p>
    <w:p w:rsidR="00AA6D44" w:rsidRPr="00D13CBD" w:rsidRDefault="00AA6D44" w:rsidP="00D13CBD">
      <w:pPr>
        <w:pStyle w:val="23"/>
        <w:shd w:val="clear" w:color="auto" w:fill="auto"/>
        <w:tabs>
          <w:tab w:val="left" w:pos="283"/>
        </w:tabs>
        <w:spacing w:before="0" w:after="0" w:line="240" w:lineRule="auto"/>
        <w:ind w:firstLine="0"/>
        <w:jc w:val="center"/>
        <w:rPr>
          <w:spacing w:val="0"/>
          <w:sz w:val="28"/>
          <w:szCs w:val="28"/>
        </w:rPr>
      </w:pP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Основной целью подпрограммы является организация и проведение мероприятий по содержанию, ремонту и реконструкции сетей уличного освещения на территории муниципального образования.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Подпрограмма направлена на обеспечение комфортного проживания населения, безопасного движения транспортных средств.</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Основными задачами Программы являются: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приведение обветшавших сетей наружного уличного освещения муниципального образования в технически исправное состояние;</w:t>
      </w:r>
    </w:p>
    <w:p w:rsidR="00494458" w:rsidRPr="00D13CBD" w:rsidRDefault="00494458" w:rsidP="00AA6D44">
      <w:pPr>
        <w:pStyle w:val="7"/>
        <w:numPr>
          <w:ilvl w:val="0"/>
          <w:numId w:val="3"/>
        </w:numPr>
        <w:shd w:val="clear" w:color="auto" w:fill="auto"/>
        <w:tabs>
          <w:tab w:val="left" w:pos="841"/>
        </w:tabs>
        <w:spacing w:after="0" w:line="240" w:lineRule="auto"/>
        <w:ind w:left="20" w:right="40" w:firstLine="689"/>
        <w:rPr>
          <w:spacing w:val="0"/>
          <w:sz w:val="28"/>
          <w:szCs w:val="28"/>
        </w:rPr>
      </w:pPr>
      <w:r w:rsidRPr="00D13CBD">
        <w:rPr>
          <w:spacing w:val="0"/>
          <w:sz w:val="28"/>
          <w:szCs w:val="28"/>
        </w:rPr>
        <w:t>техническое перевооружение и модернизация сетей наружного уличного освещения;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 xml:space="preserve">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экономичности и </w:t>
      </w:r>
      <w:r w:rsidR="00BF1600" w:rsidRPr="00D13CBD">
        <w:rPr>
          <w:spacing w:val="0"/>
          <w:sz w:val="28"/>
          <w:szCs w:val="28"/>
        </w:rPr>
        <w:t>антивандальной</w:t>
      </w:r>
      <w:r w:rsidRPr="00D13CBD">
        <w:rPr>
          <w:spacing w:val="0"/>
          <w:sz w:val="28"/>
          <w:szCs w:val="28"/>
        </w:rPr>
        <w:t>, в которых используются высокоэкономичные, с продолжительным сроком службы и высокой световой отдачей источники света - это натриевые лампы высокого давления.</w:t>
      </w:r>
    </w:p>
    <w:p w:rsidR="00494458" w:rsidRPr="00D13CBD" w:rsidRDefault="00494458" w:rsidP="00AA6D44">
      <w:pPr>
        <w:pStyle w:val="7"/>
        <w:shd w:val="clear" w:color="auto" w:fill="auto"/>
        <w:spacing w:after="0" w:line="240" w:lineRule="auto"/>
        <w:ind w:left="20" w:right="40" w:firstLine="689"/>
        <w:rPr>
          <w:spacing w:val="0"/>
          <w:sz w:val="28"/>
          <w:szCs w:val="28"/>
        </w:rPr>
      </w:pPr>
      <w:r w:rsidRPr="00D13CBD">
        <w:rPr>
          <w:spacing w:val="0"/>
          <w:sz w:val="28"/>
          <w:szCs w:val="28"/>
        </w:rPr>
        <w:t>Для реализации данной подпрограммы необходимо учитывать следующие целевые показатели:</w:t>
      </w:r>
    </w:p>
    <w:p w:rsidR="00494458" w:rsidRPr="00D13CBD" w:rsidRDefault="00494458" w:rsidP="00AA6D44">
      <w:pPr>
        <w:pStyle w:val="7"/>
        <w:numPr>
          <w:ilvl w:val="0"/>
          <w:numId w:val="3"/>
        </w:numPr>
        <w:shd w:val="clear" w:color="auto" w:fill="auto"/>
        <w:tabs>
          <w:tab w:val="left" w:pos="803"/>
        </w:tabs>
        <w:spacing w:after="0" w:line="240" w:lineRule="auto"/>
        <w:ind w:left="20" w:right="40" w:firstLine="689"/>
        <w:rPr>
          <w:spacing w:val="0"/>
          <w:sz w:val="28"/>
          <w:szCs w:val="28"/>
        </w:rPr>
      </w:pPr>
      <w:r w:rsidRPr="00D13CBD">
        <w:rPr>
          <w:spacing w:val="0"/>
          <w:sz w:val="28"/>
          <w:szCs w:val="28"/>
        </w:rPr>
        <w:lastRenderedPageBreak/>
        <w:t>протяженность сетей уличного освещения;</w:t>
      </w:r>
    </w:p>
    <w:p w:rsidR="00494458" w:rsidRDefault="00494458" w:rsidP="00AA6D44">
      <w:pPr>
        <w:pStyle w:val="7"/>
        <w:numPr>
          <w:ilvl w:val="0"/>
          <w:numId w:val="3"/>
        </w:numPr>
        <w:shd w:val="clear" w:color="auto" w:fill="auto"/>
        <w:tabs>
          <w:tab w:val="left" w:pos="798"/>
        </w:tabs>
        <w:spacing w:after="0" w:line="240" w:lineRule="auto"/>
        <w:ind w:left="20" w:right="40" w:firstLine="689"/>
        <w:rPr>
          <w:spacing w:val="0"/>
          <w:sz w:val="28"/>
          <w:szCs w:val="28"/>
        </w:rPr>
      </w:pPr>
      <w:r w:rsidRPr="00D13CBD">
        <w:rPr>
          <w:spacing w:val="0"/>
          <w:sz w:val="28"/>
          <w:szCs w:val="28"/>
        </w:rPr>
        <w:t>уровень технического состояния сетей уличного освещения.</w:t>
      </w:r>
    </w:p>
    <w:p w:rsidR="00AA6D44" w:rsidRDefault="00AA6D44" w:rsidP="00AA6D44">
      <w:pPr>
        <w:pStyle w:val="7"/>
        <w:shd w:val="clear" w:color="auto" w:fill="auto"/>
        <w:tabs>
          <w:tab w:val="left" w:pos="798"/>
        </w:tabs>
        <w:spacing w:after="0" w:line="240" w:lineRule="auto"/>
        <w:ind w:left="709" w:right="40"/>
        <w:rPr>
          <w:spacing w:val="0"/>
          <w:sz w:val="28"/>
          <w:szCs w:val="28"/>
        </w:rPr>
      </w:pPr>
    </w:p>
    <w:p w:rsidR="00AA6D44" w:rsidRDefault="00494458" w:rsidP="00AA6D44">
      <w:pPr>
        <w:pStyle w:val="23"/>
        <w:shd w:val="clear" w:color="auto" w:fill="auto"/>
        <w:tabs>
          <w:tab w:val="left" w:pos="2503"/>
        </w:tabs>
        <w:spacing w:before="0" w:after="0" w:line="240" w:lineRule="auto"/>
        <w:ind w:firstLine="0"/>
        <w:jc w:val="center"/>
        <w:rPr>
          <w:spacing w:val="0"/>
          <w:sz w:val="28"/>
          <w:szCs w:val="28"/>
        </w:rPr>
      </w:pPr>
      <w:bookmarkStart w:id="11" w:name="bookmark15"/>
      <w:r w:rsidRPr="00D13CBD">
        <w:rPr>
          <w:spacing w:val="0"/>
          <w:sz w:val="28"/>
          <w:szCs w:val="28"/>
        </w:rPr>
        <w:t>3.</w:t>
      </w:r>
      <w:r w:rsidR="00AA6D44">
        <w:rPr>
          <w:spacing w:val="0"/>
          <w:sz w:val="28"/>
          <w:szCs w:val="28"/>
        </w:rPr>
        <w:t>Х</w:t>
      </w:r>
      <w:r w:rsidR="00BF1600" w:rsidRPr="00D13CBD">
        <w:rPr>
          <w:spacing w:val="0"/>
          <w:sz w:val="28"/>
          <w:szCs w:val="28"/>
        </w:rPr>
        <w:t>арактеристика основных мероприятий подпрограммы</w:t>
      </w:r>
      <w:r w:rsidR="00AA6D44">
        <w:rPr>
          <w:spacing w:val="0"/>
          <w:sz w:val="28"/>
          <w:szCs w:val="28"/>
        </w:rPr>
        <w:t>,</w:t>
      </w:r>
    </w:p>
    <w:p w:rsidR="00494458" w:rsidRDefault="00AA6D44" w:rsidP="00AA6D44">
      <w:pPr>
        <w:pStyle w:val="23"/>
        <w:shd w:val="clear" w:color="auto" w:fill="auto"/>
        <w:tabs>
          <w:tab w:val="left" w:pos="2503"/>
        </w:tabs>
        <w:spacing w:before="0" w:after="0" w:line="240" w:lineRule="auto"/>
        <w:ind w:firstLine="0"/>
        <w:jc w:val="center"/>
        <w:rPr>
          <w:spacing w:val="0"/>
          <w:sz w:val="28"/>
          <w:szCs w:val="28"/>
        </w:rPr>
      </w:pPr>
      <w:r>
        <w:rPr>
          <w:spacing w:val="0"/>
          <w:sz w:val="28"/>
          <w:szCs w:val="28"/>
        </w:rPr>
        <w:t>п</w:t>
      </w:r>
      <w:r w:rsidR="00BF1600" w:rsidRPr="00D13CBD">
        <w:rPr>
          <w:spacing w:val="0"/>
          <w:sz w:val="28"/>
          <w:szCs w:val="28"/>
        </w:rPr>
        <w:t>еречень основных мероприятий подпрограммы</w:t>
      </w:r>
      <w:bookmarkEnd w:id="11"/>
    </w:p>
    <w:p w:rsidR="00AA6D44" w:rsidRPr="00D13CBD" w:rsidRDefault="00AA6D44" w:rsidP="00AA6D44">
      <w:pPr>
        <w:pStyle w:val="23"/>
        <w:shd w:val="clear" w:color="auto" w:fill="auto"/>
        <w:tabs>
          <w:tab w:val="left" w:pos="2503"/>
        </w:tabs>
        <w:spacing w:before="0" w:after="0" w:line="240" w:lineRule="auto"/>
        <w:ind w:firstLine="0"/>
        <w:jc w:val="center"/>
        <w:rPr>
          <w:spacing w:val="0"/>
          <w:sz w:val="28"/>
          <w:szCs w:val="28"/>
        </w:rPr>
      </w:pPr>
    </w:p>
    <w:p w:rsidR="00494458" w:rsidRPr="00D13CBD" w:rsidRDefault="00494458" w:rsidP="00AA6D44">
      <w:pPr>
        <w:pStyle w:val="7"/>
        <w:shd w:val="clear" w:color="auto" w:fill="auto"/>
        <w:spacing w:after="0" w:line="240" w:lineRule="auto"/>
        <w:ind w:left="20" w:right="20" w:firstLine="689"/>
        <w:rPr>
          <w:spacing w:val="0"/>
          <w:sz w:val="28"/>
          <w:szCs w:val="28"/>
        </w:rPr>
      </w:pPr>
      <w:r w:rsidRPr="00D13CBD">
        <w:rPr>
          <w:spacing w:val="0"/>
          <w:sz w:val="28"/>
          <w:szCs w:val="28"/>
        </w:rPr>
        <w:t>Для обеспечения подпрограммы предлагается регулярно проводить следующие мероприятия:</w:t>
      </w:r>
    </w:p>
    <w:p w:rsidR="00494458" w:rsidRPr="00D13CBD" w:rsidRDefault="00494458" w:rsidP="00493204">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sidRPr="00D13CBD">
        <w:rPr>
          <w:spacing w:val="0"/>
          <w:sz w:val="28"/>
          <w:szCs w:val="28"/>
        </w:rPr>
        <w:t>содержание, ремонт и реконструкция сетей наружного уличного освещения:</w:t>
      </w:r>
    </w:p>
    <w:p w:rsidR="00494458" w:rsidRDefault="00494458" w:rsidP="00493204">
      <w:pPr>
        <w:pStyle w:val="7"/>
        <w:numPr>
          <w:ilvl w:val="0"/>
          <w:numId w:val="3"/>
        </w:numPr>
        <w:shd w:val="clear" w:color="auto" w:fill="auto"/>
        <w:tabs>
          <w:tab w:val="left" w:pos="178"/>
          <w:tab w:val="left" w:pos="993"/>
        </w:tabs>
        <w:spacing w:after="0" w:line="240" w:lineRule="auto"/>
        <w:ind w:left="20" w:right="20" w:firstLine="689"/>
        <w:rPr>
          <w:spacing w:val="0"/>
          <w:sz w:val="28"/>
          <w:szCs w:val="28"/>
        </w:rPr>
      </w:pPr>
      <w:r w:rsidRPr="00D13CBD">
        <w:rPr>
          <w:spacing w:val="0"/>
          <w:sz w:val="28"/>
          <w:szCs w:val="28"/>
        </w:rPr>
        <w:t>оплата за потребление электроэнергии наружного уличного освещения.</w:t>
      </w:r>
    </w:p>
    <w:p w:rsidR="00AA6D44" w:rsidRPr="00D13CBD" w:rsidRDefault="00AA6D44" w:rsidP="00AA6D44">
      <w:pPr>
        <w:pStyle w:val="7"/>
        <w:shd w:val="clear" w:color="auto" w:fill="auto"/>
        <w:tabs>
          <w:tab w:val="left" w:pos="178"/>
        </w:tabs>
        <w:spacing w:after="0" w:line="240" w:lineRule="auto"/>
        <w:ind w:left="20" w:right="20" w:firstLine="689"/>
        <w:rPr>
          <w:spacing w:val="0"/>
          <w:sz w:val="28"/>
          <w:szCs w:val="28"/>
        </w:rPr>
      </w:pPr>
    </w:p>
    <w:p w:rsidR="00494458" w:rsidRDefault="009F59C8" w:rsidP="00AA6D44">
      <w:pPr>
        <w:pStyle w:val="23"/>
        <w:shd w:val="clear" w:color="auto" w:fill="auto"/>
        <w:tabs>
          <w:tab w:val="left" w:pos="288"/>
        </w:tabs>
        <w:spacing w:before="0" w:after="0" w:line="240" w:lineRule="auto"/>
        <w:ind w:firstLine="0"/>
        <w:jc w:val="center"/>
        <w:rPr>
          <w:spacing w:val="0"/>
          <w:sz w:val="28"/>
          <w:szCs w:val="28"/>
        </w:rPr>
      </w:pPr>
      <w:bookmarkStart w:id="12" w:name="bookmark16"/>
      <w:r w:rsidRPr="00D13CBD">
        <w:rPr>
          <w:spacing w:val="0"/>
          <w:sz w:val="28"/>
          <w:szCs w:val="28"/>
        </w:rPr>
        <w:t>4.</w:t>
      </w:r>
      <w:r w:rsidR="00494458" w:rsidRPr="00D13CBD">
        <w:rPr>
          <w:spacing w:val="0"/>
          <w:sz w:val="28"/>
          <w:szCs w:val="28"/>
        </w:rPr>
        <w:t>Обоснование ресурсного обеспечения подпрограммы</w:t>
      </w:r>
      <w:bookmarkEnd w:id="12"/>
    </w:p>
    <w:p w:rsidR="00AA6D44" w:rsidRPr="00D13CBD" w:rsidRDefault="00AA6D44" w:rsidP="00AA6D44">
      <w:pPr>
        <w:pStyle w:val="23"/>
        <w:shd w:val="clear" w:color="auto" w:fill="auto"/>
        <w:tabs>
          <w:tab w:val="left" w:pos="288"/>
        </w:tabs>
        <w:spacing w:before="0" w:after="0" w:line="240" w:lineRule="auto"/>
        <w:ind w:firstLine="0"/>
        <w:jc w:val="center"/>
        <w:rPr>
          <w:spacing w:val="0"/>
          <w:sz w:val="28"/>
          <w:szCs w:val="28"/>
        </w:rPr>
      </w:pPr>
    </w:p>
    <w:p w:rsidR="00311ED2" w:rsidRPr="00D13CBD" w:rsidRDefault="00494458" w:rsidP="00AA6D44">
      <w:pPr>
        <w:pStyle w:val="7"/>
        <w:shd w:val="clear" w:color="auto" w:fill="auto"/>
        <w:spacing w:after="0" w:line="240" w:lineRule="auto"/>
        <w:ind w:firstLine="709"/>
        <w:rPr>
          <w:color w:val="000000" w:themeColor="text1"/>
          <w:spacing w:val="0"/>
          <w:sz w:val="28"/>
          <w:szCs w:val="28"/>
        </w:rPr>
      </w:pPr>
      <w:r w:rsidRPr="00D13CBD">
        <w:rPr>
          <w:spacing w:val="0"/>
          <w:sz w:val="28"/>
          <w:szCs w:val="28"/>
        </w:rPr>
        <w:t xml:space="preserve">Общий объем финансирования подпрограммы за счет средств местного бюджета составляет </w:t>
      </w:r>
      <w:r w:rsidR="00311ED2" w:rsidRPr="00D13CBD">
        <w:rPr>
          <w:rStyle w:val="31"/>
          <w:color w:val="000000" w:themeColor="text1"/>
          <w:spacing w:val="0"/>
          <w:sz w:val="28"/>
          <w:szCs w:val="28"/>
        </w:rPr>
        <w:t>5800,0 тыс. рублей, в том числе:</w:t>
      </w:r>
    </w:p>
    <w:p w:rsidR="00AA6D44" w:rsidRPr="00D65734" w:rsidRDefault="00AA6D44" w:rsidP="00AA6D44">
      <w:pPr>
        <w:pStyle w:val="7"/>
        <w:shd w:val="clear" w:color="auto" w:fill="auto"/>
        <w:tabs>
          <w:tab w:val="left" w:pos="643"/>
        </w:tabs>
        <w:spacing w:after="0" w:line="240" w:lineRule="auto"/>
        <w:ind w:firstLine="709"/>
        <w:rPr>
          <w:color w:val="auto"/>
          <w:spacing w:val="0"/>
          <w:sz w:val="28"/>
          <w:szCs w:val="28"/>
        </w:rPr>
      </w:pPr>
      <w:r w:rsidRPr="00D13CBD">
        <w:rPr>
          <w:rStyle w:val="31"/>
          <w:color w:val="000000" w:themeColor="text1"/>
          <w:spacing w:val="0"/>
          <w:sz w:val="28"/>
          <w:szCs w:val="28"/>
        </w:rPr>
        <w:t xml:space="preserve">2020год – </w:t>
      </w:r>
      <w:r w:rsidRPr="00D65734">
        <w:rPr>
          <w:rStyle w:val="31"/>
          <w:color w:val="auto"/>
          <w:spacing w:val="0"/>
          <w:sz w:val="28"/>
          <w:szCs w:val="28"/>
        </w:rPr>
        <w:t>2000,0 тыс. рублей;</w:t>
      </w:r>
    </w:p>
    <w:p w:rsidR="00AA6D44" w:rsidRPr="00D65734" w:rsidRDefault="00AA6D44" w:rsidP="00AA6D44">
      <w:pPr>
        <w:pStyle w:val="7"/>
        <w:shd w:val="clear" w:color="auto" w:fill="auto"/>
        <w:tabs>
          <w:tab w:val="left" w:pos="638"/>
        </w:tabs>
        <w:spacing w:after="0" w:line="240" w:lineRule="auto"/>
        <w:ind w:firstLine="709"/>
        <w:rPr>
          <w:color w:val="auto"/>
          <w:spacing w:val="0"/>
          <w:sz w:val="28"/>
          <w:szCs w:val="28"/>
        </w:rPr>
      </w:pPr>
      <w:r w:rsidRPr="00D65734">
        <w:rPr>
          <w:rStyle w:val="31"/>
          <w:color w:val="auto"/>
          <w:spacing w:val="0"/>
          <w:sz w:val="28"/>
          <w:szCs w:val="28"/>
        </w:rPr>
        <w:t>2021 год – 1900,0 тыс. рублей;</w:t>
      </w:r>
    </w:p>
    <w:p w:rsidR="00AA6D44" w:rsidRPr="00D65734" w:rsidRDefault="00AA6D44" w:rsidP="00AA6D44">
      <w:pPr>
        <w:pStyle w:val="7"/>
        <w:shd w:val="clear" w:color="auto" w:fill="auto"/>
        <w:tabs>
          <w:tab w:val="left" w:pos="634"/>
        </w:tabs>
        <w:spacing w:after="0" w:line="240" w:lineRule="auto"/>
        <w:ind w:firstLine="709"/>
        <w:rPr>
          <w:rStyle w:val="31"/>
          <w:color w:val="auto"/>
          <w:spacing w:val="0"/>
          <w:sz w:val="28"/>
          <w:szCs w:val="28"/>
        </w:rPr>
      </w:pPr>
      <w:r w:rsidRPr="00D65734">
        <w:rPr>
          <w:rStyle w:val="31"/>
          <w:color w:val="auto"/>
          <w:spacing w:val="0"/>
          <w:sz w:val="28"/>
          <w:szCs w:val="28"/>
        </w:rPr>
        <w:t>2022 год – 1900,0 тыс. рублей;</w:t>
      </w:r>
    </w:p>
    <w:p w:rsidR="00AA6D44" w:rsidRPr="00D65734" w:rsidRDefault="00AA6D44" w:rsidP="00AA6D44">
      <w:pPr>
        <w:pStyle w:val="7"/>
        <w:shd w:val="clear" w:color="auto" w:fill="auto"/>
        <w:tabs>
          <w:tab w:val="left" w:pos="634"/>
        </w:tabs>
        <w:spacing w:after="0" w:line="240" w:lineRule="auto"/>
        <w:ind w:firstLine="709"/>
        <w:rPr>
          <w:rStyle w:val="31"/>
          <w:color w:val="auto"/>
          <w:spacing w:val="0"/>
          <w:sz w:val="28"/>
          <w:szCs w:val="28"/>
        </w:rPr>
      </w:pPr>
      <w:r w:rsidRPr="00D65734">
        <w:rPr>
          <w:rStyle w:val="31"/>
          <w:color w:val="auto"/>
          <w:spacing w:val="0"/>
          <w:sz w:val="28"/>
          <w:szCs w:val="28"/>
        </w:rPr>
        <w:t>2023 год - 0,0 тыс. рублей;</w:t>
      </w:r>
    </w:p>
    <w:p w:rsidR="00AA6D44" w:rsidRPr="00D13CBD" w:rsidRDefault="00AA6D44" w:rsidP="00AA6D44">
      <w:pPr>
        <w:pStyle w:val="7"/>
        <w:shd w:val="clear" w:color="auto" w:fill="auto"/>
        <w:tabs>
          <w:tab w:val="left" w:pos="634"/>
        </w:tabs>
        <w:spacing w:after="0" w:line="240" w:lineRule="auto"/>
        <w:ind w:firstLine="709"/>
        <w:rPr>
          <w:rStyle w:val="31"/>
          <w:spacing w:val="0"/>
          <w:sz w:val="28"/>
          <w:szCs w:val="28"/>
        </w:rPr>
      </w:pPr>
      <w:r w:rsidRPr="00D65734">
        <w:rPr>
          <w:rStyle w:val="31"/>
          <w:color w:val="auto"/>
          <w:spacing w:val="0"/>
          <w:sz w:val="28"/>
          <w:szCs w:val="28"/>
        </w:rPr>
        <w:t>2024 год - 0,0 тыс. рублей</w:t>
      </w:r>
      <w:r>
        <w:rPr>
          <w:rStyle w:val="31"/>
          <w:spacing w:val="0"/>
          <w:sz w:val="28"/>
          <w:szCs w:val="28"/>
        </w:rPr>
        <w:t>.</w:t>
      </w: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773C15" w:rsidRDefault="00773C15"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p w:rsidR="00571E5C" w:rsidRDefault="00571E5C" w:rsidP="00571E5C">
      <w:pPr>
        <w:jc w:val="center"/>
        <w:rPr>
          <w:sz w:val="28"/>
          <w:szCs w:val="28"/>
        </w:rPr>
      </w:pPr>
    </w:p>
    <w:sectPr w:rsidR="00571E5C" w:rsidSect="00571E5C">
      <w:headerReference w:type="even" r:id="rId13"/>
      <w:headerReference w:type="default" r:id="rId14"/>
      <w:footerReference w:type="even" r:id="rId15"/>
      <w:footerReference w:type="default" r:id="rId16"/>
      <w:pgSz w:w="11906" w:h="16838"/>
      <w:pgMar w:top="1134" w:right="567"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E61" w:rsidRDefault="007D4E61" w:rsidP="008C5F35">
      <w:r>
        <w:separator/>
      </w:r>
    </w:p>
  </w:endnote>
  <w:endnote w:type="continuationSeparator" w:id="1">
    <w:p w:rsidR="007D4E61" w:rsidRDefault="007D4E61" w:rsidP="008C5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C" w:rsidRDefault="00905C92">
    <w:pPr>
      <w:pStyle w:val="a3"/>
      <w:framePr w:wrap="around" w:vAnchor="text" w:hAnchor="margin" w:xAlign="center" w:y="1"/>
      <w:rPr>
        <w:rStyle w:val="a5"/>
      </w:rPr>
    </w:pPr>
    <w:r>
      <w:rPr>
        <w:rStyle w:val="a5"/>
      </w:rPr>
      <w:fldChar w:fldCharType="begin"/>
    </w:r>
    <w:r w:rsidR="00452B3C">
      <w:rPr>
        <w:rStyle w:val="a5"/>
      </w:rPr>
      <w:instrText xml:space="preserve">PAGE  </w:instrText>
    </w:r>
    <w:r>
      <w:rPr>
        <w:rStyle w:val="a5"/>
      </w:rPr>
      <w:fldChar w:fldCharType="separate"/>
    </w:r>
    <w:r w:rsidR="00452B3C">
      <w:rPr>
        <w:rStyle w:val="a5"/>
        <w:noProof/>
      </w:rPr>
      <w:t>8</w:t>
    </w:r>
    <w:r>
      <w:rPr>
        <w:rStyle w:val="a5"/>
      </w:rPr>
      <w:fldChar w:fldCharType="end"/>
    </w:r>
  </w:p>
  <w:p w:rsidR="00452B3C" w:rsidRDefault="00452B3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C" w:rsidRDefault="00452B3C">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C" w:rsidRDefault="00905C92">
    <w:pPr>
      <w:pStyle w:val="a3"/>
      <w:framePr w:wrap="around" w:vAnchor="text" w:hAnchor="margin" w:xAlign="center" w:y="1"/>
      <w:rPr>
        <w:rStyle w:val="a5"/>
      </w:rPr>
    </w:pPr>
    <w:r>
      <w:rPr>
        <w:rStyle w:val="a5"/>
      </w:rPr>
      <w:fldChar w:fldCharType="begin"/>
    </w:r>
    <w:r w:rsidR="00452B3C">
      <w:rPr>
        <w:rStyle w:val="a5"/>
      </w:rPr>
      <w:instrText xml:space="preserve">PAGE  </w:instrText>
    </w:r>
    <w:r>
      <w:rPr>
        <w:rStyle w:val="a5"/>
      </w:rPr>
      <w:fldChar w:fldCharType="separate"/>
    </w:r>
    <w:r w:rsidR="00452B3C">
      <w:rPr>
        <w:rStyle w:val="a5"/>
        <w:noProof/>
      </w:rPr>
      <w:t>8</w:t>
    </w:r>
    <w:r>
      <w:rPr>
        <w:rStyle w:val="a5"/>
      </w:rPr>
      <w:fldChar w:fldCharType="end"/>
    </w:r>
  </w:p>
  <w:p w:rsidR="00452B3C" w:rsidRDefault="00452B3C">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C" w:rsidRDefault="00452B3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E61" w:rsidRDefault="007D4E61" w:rsidP="008C5F35">
      <w:r>
        <w:separator/>
      </w:r>
    </w:p>
  </w:footnote>
  <w:footnote w:type="continuationSeparator" w:id="1">
    <w:p w:rsidR="007D4E61" w:rsidRDefault="007D4E61" w:rsidP="008C5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C" w:rsidRDefault="00905C92">
    <w:pPr>
      <w:pStyle w:val="a6"/>
      <w:framePr w:wrap="around" w:vAnchor="text" w:hAnchor="margin" w:xAlign="center" w:y="1"/>
      <w:rPr>
        <w:rStyle w:val="a5"/>
      </w:rPr>
    </w:pPr>
    <w:r>
      <w:rPr>
        <w:rStyle w:val="a5"/>
      </w:rPr>
      <w:fldChar w:fldCharType="begin"/>
    </w:r>
    <w:r w:rsidR="00452B3C">
      <w:rPr>
        <w:rStyle w:val="a5"/>
      </w:rPr>
      <w:instrText xml:space="preserve">PAGE  </w:instrText>
    </w:r>
    <w:r>
      <w:rPr>
        <w:rStyle w:val="a5"/>
      </w:rPr>
      <w:fldChar w:fldCharType="end"/>
    </w:r>
  </w:p>
  <w:p w:rsidR="00452B3C" w:rsidRDefault="00452B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C" w:rsidRDefault="00452B3C">
    <w:pPr>
      <w:pStyle w:val="a6"/>
      <w:framePr w:wrap="around" w:vAnchor="text" w:hAnchor="margin" w:xAlign="center" w:y="1"/>
      <w:rPr>
        <w:rStyle w:val="a5"/>
      </w:rPr>
    </w:pPr>
  </w:p>
  <w:p w:rsidR="00452B3C" w:rsidRDefault="00452B3C" w:rsidP="00571E5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C" w:rsidRDefault="00905C92">
    <w:pPr>
      <w:pStyle w:val="a6"/>
      <w:framePr w:wrap="around" w:vAnchor="text" w:hAnchor="margin" w:xAlign="center" w:y="1"/>
      <w:rPr>
        <w:rStyle w:val="a5"/>
      </w:rPr>
    </w:pPr>
    <w:r>
      <w:rPr>
        <w:rStyle w:val="a5"/>
      </w:rPr>
      <w:fldChar w:fldCharType="begin"/>
    </w:r>
    <w:r w:rsidR="00452B3C">
      <w:rPr>
        <w:rStyle w:val="a5"/>
      </w:rPr>
      <w:instrText xml:space="preserve">PAGE  </w:instrText>
    </w:r>
    <w:r>
      <w:rPr>
        <w:rStyle w:val="a5"/>
      </w:rPr>
      <w:fldChar w:fldCharType="end"/>
    </w:r>
  </w:p>
  <w:p w:rsidR="00452B3C" w:rsidRDefault="00452B3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C" w:rsidRDefault="00452B3C">
    <w:pPr>
      <w:pStyle w:val="a6"/>
      <w:framePr w:wrap="around" w:vAnchor="text" w:hAnchor="margin" w:xAlign="center" w:y="1"/>
      <w:rPr>
        <w:rStyle w:val="a5"/>
      </w:rPr>
    </w:pPr>
  </w:p>
  <w:p w:rsidR="00452B3C" w:rsidRDefault="00452B3C" w:rsidP="00571E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3E55"/>
    <w:multiLevelType w:val="hybridMultilevel"/>
    <w:tmpl w:val="CA30175E"/>
    <w:lvl w:ilvl="0" w:tplc="11C072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38523A"/>
    <w:multiLevelType w:val="multilevel"/>
    <w:tmpl w:val="99442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B15FC"/>
    <w:multiLevelType w:val="multilevel"/>
    <w:tmpl w:val="42F0651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F5C4C"/>
    <w:multiLevelType w:val="hybridMultilevel"/>
    <w:tmpl w:val="1098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7685B"/>
    <w:multiLevelType w:val="multilevel"/>
    <w:tmpl w:val="52C22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882721"/>
    <w:multiLevelType w:val="hybridMultilevel"/>
    <w:tmpl w:val="C3620D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D3289"/>
    <w:multiLevelType w:val="multilevel"/>
    <w:tmpl w:val="F85A21F0"/>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11BE5"/>
    <w:multiLevelType w:val="hybridMultilevel"/>
    <w:tmpl w:val="A666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B0DC4"/>
    <w:multiLevelType w:val="multilevel"/>
    <w:tmpl w:val="9E7690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9685F"/>
    <w:multiLevelType w:val="multilevel"/>
    <w:tmpl w:val="8944821C"/>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56062B"/>
    <w:multiLevelType w:val="multilevel"/>
    <w:tmpl w:val="8AD21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3664A"/>
    <w:multiLevelType w:val="multilevel"/>
    <w:tmpl w:val="CD2A3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052E17"/>
    <w:multiLevelType w:val="multilevel"/>
    <w:tmpl w:val="A5FE8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3F5656"/>
    <w:multiLevelType w:val="multilevel"/>
    <w:tmpl w:val="EA9260C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72A1F"/>
    <w:multiLevelType w:val="multilevel"/>
    <w:tmpl w:val="32625BD6"/>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077FDF"/>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1E4F53"/>
    <w:multiLevelType w:val="multilevel"/>
    <w:tmpl w:val="B938201E"/>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F96760"/>
    <w:multiLevelType w:val="multilevel"/>
    <w:tmpl w:val="5BB0D428"/>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82402A"/>
    <w:multiLevelType w:val="multilevel"/>
    <w:tmpl w:val="8032A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94795C"/>
    <w:multiLevelType w:val="multilevel"/>
    <w:tmpl w:val="C13EE61A"/>
    <w:lvl w:ilvl="0">
      <w:start w:val="1"/>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3"/>
  </w:num>
  <w:num w:numId="5">
    <w:abstractNumId w:val="10"/>
  </w:num>
  <w:num w:numId="6">
    <w:abstractNumId w:val="2"/>
  </w:num>
  <w:num w:numId="7">
    <w:abstractNumId w:val="8"/>
  </w:num>
  <w:num w:numId="8">
    <w:abstractNumId w:val="18"/>
  </w:num>
  <w:num w:numId="9">
    <w:abstractNumId w:val="4"/>
  </w:num>
  <w:num w:numId="10">
    <w:abstractNumId w:val="14"/>
  </w:num>
  <w:num w:numId="11">
    <w:abstractNumId w:val="12"/>
  </w:num>
  <w:num w:numId="12">
    <w:abstractNumId w:val="1"/>
  </w:num>
  <w:num w:numId="13">
    <w:abstractNumId w:val="6"/>
  </w:num>
  <w:num w:numId="14">
    <w:abstractNumId w:val="9"/>
  </w:num>
  <w:num w:numId="15">
    <w:abstractNumId w:val="17"/>
  </w:num>
  <w:num w:numId="16">
    <w:abstractNumId w:val="15"/>
  </w:num>
  <w:num w:numId="17">
    <w:abstractNumId w:val="19"/>
  </w:num>
  <w:num w:numId="18">
    <w:abstractNumId w:val="5"/>
  </w:num>
  <w:num w:numId="19">
    <w:abstractNumId w:val="0"/>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571E5C"/>
    <w:rsid w:val="0000567F"/>
    <w:rsid w:val="00014A5E"/>
    <w:rsid w:val="00022D34"/>
    <w:rsid w:val="000704B9"/>
    <w:rsid w:val="0009661F"/>
    <w:rsid w:val="000B54E3"/>
    <w:rsid w:val="000D746B"/>
    <w:rsid w:val="000E2A4F"/>
    <w:rsid w:val="0010341C"/>
    <w:rsid w:val="00120778"/>
    <w:rsid w:val="00124BEC"/>
    <w:rsid w:val="001B264A"/>
    <w:rsid w:val="001C7F6A"/>
    <w:rsid w:val="001E5B12"/>
    <w:rsid w:val="001F40B0"/>
    <w:rsid w:val="001F5556"/>
    <w:rsid w:val="00250175"/>
    <w:rsid w:val="002A02D7"/>
    <w:rsid w:val="002D2792"/>
    <w:rsid w:val="002F6442"/>
    <w:rsid w:val="00311ED2"/>
    <w:rsid w:val="00337BC6"/>
    <w:rsid w:val="003548B6"/>
    <w:rsid w:val="003757CF"/>
    <w:rsid w:val="00377EFE"/>
    <w:rsid w:val="003920BB"/>
    <w:rsid w:val="00393AFB"/>
    <w:rsid w:val="003A63B6"/>
    <w:rsid w:val="003C4C10"/>
    <w:rsid w:val="003C4F08"/>
    <w:rsid w:val="003C74C9"/>
    <w:rsid w:val="003D01BC"/>
    <w:rsid w:val="003F5279"/>
    <w:rsid w:val="00406B06"/>
    <w:rsid w:val="00414E84"/>
    <w:rsid w:val="00437C5E"/>
    <w:rsid w:val="00452B3C"/>
    <w:rsid w:val="00456091"/>
    <w:rsid w:val="004754BC"/>
    <w:rsid w:val="00475566"/>
    <w:rsid w:val="00493204"/>
    <w:rsid w:val="00494458"/>
    <w:rsid w:val="0049598A"/>
    <w:rsid w:val="004B0189"/>
    <w:rsid w:val="004B7397"/>
    <w:rsid w:val="004D70FB"/>
    <w:rsid w:val="004E2414"/>
    <w:rsid w:val="004F34F7"/>
    <w:rsid w:val="004F4538"/>
    <w:rsid w:val="005001CF"/>
    <w:rsid w:val="00522B3E"/>
    <w:rsid w:val="00554397"/>
    <w:rsid w:val="00560B02"/>
    <w:rsid w:val="0056256E"/>
    <w:rsid w:val="00571E5C"/>
    <w:rsid w:val="00577778"/>
    <w:rsid w:val="00584F35"/>
    <w:rsid w:val="005914B1"/>
    <w:rsid w:val="00594296"/>
    <w:rsid w:val="005B06D9"/>
    <w:rsid w:val="006037AF"/>
    <w:rsid w:val="0061030A"/>
    <w:rsid w:val="00622C26"/>
    <w:rsid w:val="0064245A"/>
    <w:rsid w:val="00645A6A"/>
    <w:rsid w:val="00646399"/>
    <w:rsid w:val="00647694"/>
    <w:rsid w:val="00660CFE"/>
    <w:rsid w:val="00690743"/>
    <w:rsid w:val="006B4760"/>
    <w:rsid w:val="006C05FE"/>
    <w:rsid w:val="006E1448"/>
    <w:rsid w:val="006E539B"/>
    <w:rsid w:val="006E7BC0"/>
    <w:rsid w:val="00701ECC"/>
    <w:rsid w:val="00724084"/>
    <w:rsid w:val="00725F6C"/>
    <w:rsid w:val="00754C4F"/>
    <w:rsid w:val="00773C15"/>
    <w:rsid w:val="00781E8B"/>
    <w:rsid w:val="007A3DC6"/>
    <w:rsid w:val="007A4E44"/>
    <w:rsid w:val="007B350D"/>
    <w:rsid w:val="007C3F40"/>
    <w:rsid w:val="007C4768"/>
    <w:rsid w:val="007D4E61"/>
    <w:rsid w:val="007F2549"/>
    <w:rsid w:val="00811B12"/>
    <w:rsid w:val="00831B1D"/>
    <w:rsid w:val="00835734"/>
    <w:rsid w:val="00846999"/>
    <w:rsid w:val="00855745"/>
    <w:rsid w:val="00886911"/>
    <w:rsid w:val="0089793E"/>
    <w:rsid w:val="008C5F35"/>
    <w:rsid w:val="008D4332"/>
    <w:rsid w:val="008D47E7"/>
    <w:rsid w:val="008F1AC8"/>
    <w:rsid w:val="008F3B45"/>
    <w:rsid w:val="00903AB9"/>
    <w:rsid w:val="00905C92"/>
    <w:rsid w:val="00931DC8"/>
    <w:rsid w:val="00932DB3"/>
    <w:rsid w:val="009410D3"/>
    <w:rsid w:val="00946A15"/>
    <w:rsid w:val="00952C5C"/>
    <w:rsid w:val="009A143D"/>
    <w:rsid w:val="009A6240"/>
    <w:rsid w:val="009B2A04"/>
    <w:rsid w:val="009B3ABE"/>
    <w:rsid w:val="009C4E0D"/>
    <w:rsid w:val="009D2944"/>
    <w:rsid w:val="009F59C8"/>
    <w:rsid w:val="00A062AC"/>
    <w:rsid w:val="00A103B3"/>
    <w:rsid w:val="00A20327"/>
    <w:rsid w:val="00A2399F"/>
    <w:rsid w:val="00A3396F"/>
    <w:rsid w:val="00A8399A"/>
    <w:rsid w:val="00A87AEE"/>
    <w:rsid w:val="00A91CD2"/>
    <w:rsid w:val="00AA6D44"/>
    <w:rsid w:val="00AB3C46"/>
    <w:rsid w:val="00AB502C"/>
    <w:rsid w:val="00B21837"/>
    <w:rsid w:val="00B472A3"/>
    <w:rsid w:val="00B657F8"/>
    <w:rsid w:val="00BB533D"/>
    <w:rsid w:val="00BE5325"/>
    <w:rsid w:val="00BF1600"/>
    <w:rsid w:val="00C12A5C"/>
    <w:rsid w:val="00C4365C"/>
    <w:rsid w:val="00C85420"/>
    <w:rsid w:val="00C87D3D"/>
    <w:rsid w:val="00CA0BBD"/>
    <w:rsid w:val="00CB026D"/>
    <w:rsid w:val="00CC4731"/>
    <w:rsid w:val="00CC671B"/>
    <w:rsid w:val="00CD6B6C"/>
    <w:rsid w:val="00CF3942"/>
    <w:rsid w:val="00D13CBD"/>
    <w:rsid w:val="00D14955"/>
    <w:rsid w:val="00D31F5C"/>
    <w:rsid w:val="00D62AFA"/>
    <w:rsid w:val="00D634EC"/>
    <w:rsid w:val="00D65734"/>
    <w:rsid w:val="00D66058"/>
    <w:rsid w:val="00D74D42"/>
    <w:rsid w:val="00DA2503"/>
    <w:rsid w:val="00DC206F"/>
    <w:rsid w:val="00DE025A"/>
    <w:rsid w:val="00DE0D8F"/>
    <w:rsid w:val="00E022D8"/>
    <w:rsid w:val="00E04625"/>
    <w:rsid w:val="00E223AF"/>
    <w:rsid w:val="00E23AF8"/>
    <w:rsid w:val="00E3077A"/>
    <w:rsid w:val="00E320BB"/>
    <w:rsid w:val="00E4405B"/>
    <w:rsid w:val="00E504B1"/>
    <w:rsid w:val="00E7002E"/>
    <w:rsid w:val="00E75E50"/>
    <w:rsid w:val="00EB5BBC"/>
    <w:rsid w:val="00F1405A"/>
    <w:rsid w:val="00F40F8D"/>
    <w:rsid w:val="00F63CD4"/>
    <w:rsid w:val="00F9150D"/>
    <w:rsid w:val="00FA50D0"/>
    <w:rsid w:val="00FC46AC"/>
    <w:rsid w:val="00FD167F"/>
    <w:rsid w:val="00FF7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uiPriority w:val="99"/>
    <w:rsid w:val="00571E5C"/>
    <w:pPr>
      <w:tabs>
        <w:tab w:val="center" w:pos="4677"/>
        <w:tab w:val="right" w:pos="9355"/>
      </w:tabs>
    </w:pPr>
  </w:style>
  <w:style w:type="character" w:customStyle="1" w:styleId="a4">
    <w:name w:val="Нижний колонтитул Знак"/>
    <w:basedOn w:val="a0"/>
    <w:link w:val="a3"/>
    <w:uiPriority w:val="99"/>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character" w:customStyle="1" w:styleId="22">
    <w:name w:val="Заголовок №2_"/>
    <w:basedOn w:val="a0"/>
    <w:link w:val="23"/>
    <w:rsid w:val="001B264A"/>
    <w:rPr>
      <w:rFonts w:ascii="Times New Roman" w:eastAsia="Times New Roman" w:hAnsi="Times New Roman" w:cs="Times New Roman"/>
      <w:b/>
      <w:bCs/>
      <w:spacing w:val="11"/>
      <w:shd w:val="clear" w:color="auto" w:fill="FFFFFF"/>
    </w:rPr>
  </w:style>
  <w:style w:type="paragraph" w:customStyle="1" w:styleId="7">
    <w:name w:val="Основной текст7"/>
    <w:basedOn w:val="a"/>
    <w:rsid w:val="001B264A"/>
    <w:pPr>
      <w:widowControl w:val="0"/>
      <w:shd w:val="clear" w:color="auto" w:fill="FFFFFF"/>
      <w:spacing w:after="180" w:line="365" w:lineRule="exact"/>
      <w:jc w:val="both"/>
    </w:pPr>
    <w:rPr>
      <w:color w:val="000000"/>
      <w:spacing w:val="9"/>
      <w:sz w:val="24"/>
      <w:szCs w:val="24"/>
    </w:rPr>
  </w:style>
  <w:style w:type="paragraph" w:customStyle="1" w:styleId="23">
    <w:name w:val="Заголовок №2"/>
    <w:basedOn w:val="a"/>
    <w:link w:val="22"/>
    <w:rsid w:val="001B264A"/>
    <w:pPr>
      <w:widowControl w:val="0"/>
      <w:shd w:val="clear" w:color="auto" w:fill="FFFFFF"/>
      <w:spacing w:before="480" w:after="660" w:line="0" w:lineRule="atLeast"/>
      <w:ind w:hanging="3940"/>
      <w:outlineLvl w:val="1"/>
    </w:pPr>
    <w:rPr>
      <w:b/>
      <w:bCs/>
      <w:spacing w:val="11"/>
      <w:sz w:val="22"/>
      <w:szCs w:val="22"/>
      <w:lang w:eastAsia="en-US"/>
    </w:rPr>
  </w:style>
  <w:style w:type="character" w:customStyle="1" w:styleId="24">
    <w:name w:val="Основной текст (2)_"/>
    <w:basedOn w:val="a0"/>
    <w:link w:val="25"/>
    <w:rsid w:val="001B264A"/>
    <w:rPr>
      <w:rFonts w:ascii="Times New Roman" w:eastAsia="Times New Roman" w:hAnsi="Times New Roman" w:cs="Times New Roman"/>
      <w:b/>
      <w:bCs/>
      <w:spacing w:val="11"/>
      <w:shd w:val="clear" w:color="auto" w:fill="FFFFFF"/>
    </w:rPr>
  </w:style>
  <w:style w:type="character" w:customStyle="1" w:styleId="26">
    <w:name w:val="Основной текст2"/>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single"/>
      <w:shd w:val="clear" w:color="auto" w:fill="FFFFFF"/>
      <w:lang w:val="ru-RU"/>
    </w:rPr>
  </w:style>
  <w:style w:type="character" w:customStyle="1" w:styleId="3">
    <w:name w:val="Основной текст (3)_"/>
    <w:basedOn w:val="a0"/>
    <w:rsid w:val="001B264A"/>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30">
    <w:name w:val="Основной текст (3)"/>
    <w:basedOn w:val="3"/>
    <w:rsid w:val="001B264A"/>
    <w:rPr>
      <w:rFonts w:ascii="Times New Roman" w:eastAsia="Times New Roman" w:hAnsi="Times New Roman" w:cs="Times New Roman"/>
      <w:b w:val="0"/>
      <w:bCs w:val="0"/>
      <w:i w:val="0"/>
      <w:iCs w:val="0"/>
      <w:smallCaps w:val="0"/>
      <w:strike w:val="0"/>
      <w:color w:val="000000"/>
      <w:spacing w:val="13"/>
      <w:w w:val="100"/>
      <w:position w:val="0"/>
      <w:sz w:val="16"/>
      <w:szCs w:val="16"/>
      <w:u w:val="none"/>
      <w:lang w:val="ru-RU"/>
    </w:rPr>
  </w:style>
  <w:style w:type="paragraph" w:customStyle="1" w:styleId="25">
    <w:name w:val="Основной текст (2)"/>
    <w:basedOn w:val="a"/>
    <w:link w:val="24"/>
    <w:rsid w:val="001B264A"/>
    <w:pPr>
      <w:widowControl w:val="0"/>
      <w:shd w:val="clear" w:color="auto" w:fill="FFFFFF"/>
      <w:spacing w:before="840" w:after="420" w:line="0" w:lineRule="atLeast"/>
      <w:jc w:val="both"/>
    </w:pPr>
    <w:rPr>
      <w:b/>
      <w:bCs/>
      <w:spacing w:val="11"/>
      <w:sz w:val="22"/>
      <w:szCs w:val="22"/>
      <w:lang w:eastAsia="en-US"/>
    </w:rPr>
  </w:style>
  <w:style w:type="character" w:customStyle="1" w:styleId="31">
    <w:name w:val="Основной текст3"/>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
    <w:name w:val="Основной текст4"/>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0">
    <w:name w:val="Основной текст (4)_"/>
    <w:basedOn w:val="a0"/>
    <w:link w:val="41"/>
    <w:rsid w:val="001B264A"/>
    <w:rPr>
      <w:rFonts w:ascii="Franklin Gothic Heavy" w:eastAsia="Franklin Gothic Heavy" w:hAnsi="Franklin Gothic Heavy" w:cs="Franklin Gothic Heavy"/>
      <w:i/>
      <w:iCs/>
      <w:spacing w:val="-8"/>
      <w:sz w:val="9"/>
      <w:szCs w:val="9"/>
      <w:shd w:val="clear" w:color="auto" w:fill="FFFFFF"/>
    </w:rPr>
  </w:style>
  <w:style w:type="character" w:customStyle="1" w:styleId="4TimesNewRoman0pt">
    <w:name w:val="Основной текст (4) + Times New Roman;Не курсив;Интервал 0 pt"/>
    <w:basedOn w:val="40"/>
    <w:rsid w:val="001B264A"/>
    <w:rPr>
      <w:rFonts w:ascii="Times New Roman" w:eastAsia="Times New Roman" w:hAnsi="Times New Roman" w:cs="Times New Roman"/>
      <w:i/>
      <w:iCs/>
      <w:color w:val="000000"/>
      <w:spacing w:val="0"/>
      <w:w w:val="100"/>
      <w:position w:val="0"/>
      <w:sz w:val="9"/>
      <w:szCs w:val="9"/>
      <w:shd w:val="clear" w:color="auto" w:fill="FFFFFF"/>
      <w:lang w:val="ru-RU"/>
    </w:rPr>
  </w:style>
  <w:style w:type="paragraph" w:customStyle="1" w:styleId="41">
    <w:name w:val="Основной текст (4)"/>
    <w:basedOn w:val="a"/>
    <w:link w:val="40"/>
    <w:rsid w:val="001B264A"/>
    <w:pPr>
      <w:widowControl w:val="0"/>
      <w:shd w:val="clear" w:color="auto" w:fill="FFFFFF"/>
      <w:spacing w:before="60" w:after="60" w:line="0" w:lineRule="atLeast"/>
    </w:pPr>
    <w:rPr>
      <w:rFonts w:ascii="Franklin Gothic Heavy" w:eastAsia="Franklin Gothic Heavy" w:hAnsi="Franklin Gothic Heavy" w:cs="Franklin Gothic Heavy"/>
      <w:i/>
      <w:iCs/>
      <w:spacing w:val="-8"/>
      <w:sz w:val="9"/>
      <w:szCs w:val="9"/>
      <w:lang w:eastAsia="en-US"/>
    </w:rPr>
  </w:style>
  <w:style w:type="character" w:customStyle="1" w:styleId="ArialNarrow4pt0pt">
    <w:name w:val="Основной текст + Arial Narrow;4 pt;Интервал 0 pt"/>
    <w:basedOn w:val="a9"/>
    <w:rsid w:val="006C05FE"/>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ru-RU"/>
    </w:rPr>
  </w:style>
  <w:style w:type="character" w:customStyle="1" w:styleId="8pt0pt">
    <w:name w:val="Основной текст + 8 pt;Интервал 0 pt"/>
    <w:basedOn w:val="a9"/>
    <w:rsid w:val="001F5556"/>
    <w:rPr>
      <w:rFonts w:ascii="Times New Roman" w:eastAsia="Times New Roman" w:hAnsi="Times New Roman" w:cs="Times New Roman"/>
      <w:b w:val="0"/>
      <w:bCs w:val="0"/>
      <w:i w:val="0"/>
      <w:iCs w:val="0"/>
      <w:smallCaps w:val="0"/>
      <w:strike w:val="0"/>
      <w:color w:val="000000"/>
      <w:spacing w:val="13"/>
      <w:w w:val="100"/>
      <w:position w:val="0"/>
      <w:sz w:val="16"/>
      <w:szCs w:val="16"/>
      <w:u w:val="none"/>
      <w:shd w:val="clear" w:color="auto" w:fill="FFFFFF"/>
      <w:lang w:val="ru-RU"/>
    </w:rPr>
  </w:style>
  <w:style w:type="character" w:customStyle="1" w:styleId="11pt0pt">
    <w:name w:val="Основной текст + 11 pt;Полужирный;Интервал 0 pt"/>
    <w:basedOn w:val="a9"/>
    <w:rsid w:val="00494458"/>
    <w:rPr>
      <w:rFonts w:ascii="Times New Roman" w:eastAsia="Times New Roman" w:hAnsi="Times New Roman" w:cs="Times New Roman"/>
      <w:b/>
      <w:bCs/>
      <w:i w:val="0"/>
      <w:iCs w:val="0"/>
      <w:smallCaps w:val="0"/>
      <w:strike w:val="0"/>
      <w:color w:val="000000"/>
      <w:spacing w:val="12"/>
      <w:w w:val="100"/>
      <w:position w:val="0"/>
      <w:sz w:val="22"/>
      <w:szCs w:val="22"/>
      <w:u w:val="none"/>
      <w:shd w:val="clear" w:color="auto" w:fill="FFFFFF"/>
      <w:lang w:val="ru-RU"/>
    </w:rPr>
  </w:style>
  <w:style w:type="character" w:customStyle="1" w:styleId="95pt">
    <w:name w:val="Основной текст + 9;5 pt;Полужирный"/>
    <w:basedOn w:val="a9"/>
    <w:rsid w:val="009F59C8"/>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E5C"/>
    <w:pPr>
      <w:keepNext/>
      <w:jc w:val="center"/>
      <w:outlineLvl w:val="0"/>
    </w:pPr>
    <w:rPr>
      <w:b/>
      <w:sz w:val="28"/>
    </w:rPr>
  </w:style>
  <w:style w:type="paragraph" w:styleId="2">
    <w:name w:val="heading 2"/>
    <w:basedOn w:val="a"/>
    <w:next w:val="a"/>
    <w:link w:val="20"/>
    <w:uiPriority w:val="9"/>
    <w:qFormat/>
    <w:rsid w:val="00571E5C"/>
    <w:pPr>
      <w:keepNext/>
      <w:ind w:left="5984" w:firstLine="13"/>
      <w:outlineLvl w:val="1"/>
    </w:pPr>
    <w:rPr>
      <w:sz w:val="28"/>
    </w:rPr>
  </w:style>
  <w:style w:type="paragraph" w:styleId="6">
    <w:name w:val="heading 6"/>
    <w:basedOn w:val="a"/>
    <w:next w:val="a"/>
    <w:link w:val="60"/>
    <w:qFormat/>
    <w:rsid w:val="00571E5C"/>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E5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71E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1E5C"/>
    <w:rPr>
      <w:rFonts w:ascii="Times New Roman" w:eastAsia="Times New Roman" w:hAnsi="Times New Roman" w:cs="Times New Roman"/>
      <w:sz w:val="24"/>
      <w:szCs w:val="20"/>
      <w:lang w:eastAsia="ru-RU"/>
    </w:rPr>
  </w:style>
  <w:style w:type="paragraph" w:styleId="a3">
    <w:name w:val="footer"/>
    <w:basedOn w:val="a"/>
    <w:link w:val="a4"/>
    <w:uiPriority w:val="99"/>
    <w:rsid w:val="00571E5C"/>
    <w:pPr>
      <w:tabs>
        <w:tab w:val="center" w:pos="4677"/>
        <w:tab w:val="right" w:pos="9355"/>
      </w:tabs>
    </w:pPr>
  </w:style>
  <w:style w:type="character" w:customStyle="1" w:styleId="a4">
    <w:name w:val="Нижний колонтитул Знак"/>
    <w:basedOn w:val="a0"/>
    <w:link w:val="a3"/>
    <w:uiPriority w:val="99"/>
    <w:rsid w:val="00571E5C"/>
    <w:rPr>
      <w:rFonts w:ascii="Times New Roman" w:eastAsia="Times New Roman" w:hAnsi="Times New Roman" w:cs="Times New Roman"/>
      <w:sz w:val="20"/>
      <w:szCs w:val="20"/>
      <w:lang w:eastAsia="ru-RU"/>
    </w:rPr>
  </w:style>
  <w:style w:type="character" w:styleId="a5">
    <w:name w:val="page number"/>
    <w:basedOn w:val="a0"/>
    <w:rsid w:val="00571E5C"/>
  </w:style>
  <w:style w:type="paragraph" w:styleId="a6">
    <w:name w:val="header"/>
    <w:basedOn w:val="a"/>
    <w:link w:val="a7"/>
    <w:rsid w:val="00571E5C"/>
    <w:pPr>
      <w:tabs>
        <w:tab w:val="center" w:pos="4677"/>
        <w:tab w:val="right" w:pos="9355"/>
      </w:tabs>
    </w:pPr>
  </w:style>
  <w:style w:type="character" w:customStyle="1" w:styleId="a7">
    <w:name w:val="Верхний колонтитул Знак"/>
    <w:basedOn w:val="a0"/>
    <w:link w:val="a6"/>
    <w:rsid w:val="00571E5C"/>
    <w:rPr>
      <w:rFonts w:ascii="Times New Roman" w:eastAsia="Times New Roman" w:hAnsi="Times New Roman" w:cs="Times New Roman"/>
      <w:sz w:val="20"/>
      <w:szCs w:val="20"/>
      <w:lang w:eastAsia="ru-RU"/>
    </w:rPr>
  </w:style>
  <w:style w:type="paragraph" w:customStyle="1" w:styleId="ConsPlusNormal">
    <w:name w:val="ConsPlusNormal"/>
    <w:rsid w:val="00571E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71E5C"/>
    <w:pPr>
      <w:spacing w:after="200" w:line="276" w:lineRule="auto"/>
      <w:ind w:left="720"/>
      <w:contextualSpacing/>
    </w:pPr>
    <w:rPr>
      <w:rFonts w:ascii="Calibri" w:hAnsi="Calibri"/>
      <w:sz w:val="22"/>
      <w:szCs w:val="22"/>
    </w:rPr>
  </w:style>
  <w:style w:type="paragraph" w:customStyle="1" w:styleId="Default">
    <w:name w:val="Default"/>
    <w:rsid w:val="00571E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1"/>
    <w:locked/>
    <w:rsid w:val="00571E5C"/>
    <w:rPr>
      <w:sz w:val="23"/>
      <w:szCs w:val="23"/>
      <w:shd w:val="clear" w:color="auto" w:fill="FFFFFF"/>
    </w:rPr>
  </w:style>
  <w:style w:type="paragraph" w:customStyle="1" w:styleId="11">
    <w:name w:val="Основной текст1"/>
    <w:basedOn w:val="a"/>
    <w:link w:val="a9"/>
    <w:rsid w:val="00571E5C"/>
    <w:pPr>
      <w:shd w:val="clear" w:color="auto" w:fill="FFFFFF"/>
      <w:spacing w:before="1140" w:line="413" w:lineRule="exact"/>
      <w:ind w:hanging="2220"/>
    </w:pPr>
    <w:rPr>
      <w:rFonts w:asciiTheme="minorHAnsi" w:eastAsiaTheme="minorHAnsi" w:hAnsiTheme="minorHAnsi" w:cstheme="minorBidi"/>
      <w:sz w:val="23"/>
      <w:szCs w:val="23"/>
      <w:lang w:eastAsia="en-US"/>
    </w:rPr>
  </w:style>
  <w:style w:type="paragraph" w:customStyle="1" w:styleId="21">
    <w:name w:val="Абзац списка2"/>
    <w:basedOn w:val="a"/>
    <w:rsid w:val="00571E5C"/>
    <w:pPr>
      <w:ind w:left="720"/>
      <w:contextualSpacing/>
    </w:pPr>
    <w:rPr>
      <w:sz w:val="24"/>
      <w:szCs w:val="24"/>
    </w:rPr>
  </w:style>
  <w:style w:type="character" w:styleId="aa">
    <w:name w:val="Strong"/>
    <w:uiPriority w:val="22"/>
    <w:qFormat/>
    <w:rsid w:val="00571E5C"/>
    <w:rPr>
      <w:b/>
      <w:bCs/>
    </w:rPr>
  </w:style>
  <w:style w:type="paragraph" w:customStyle="1" w:styleId="12">
    <w:name w:val="Абзац списка1"/>
    <w:basedOn w:val="a"/>
    <w:qFormat/>
    <w:rsid w:val="00571E5C"/>
    <w:pPr>
      <w:ind w:left="720"/>
      <w:contextualSpacing/>
    </w:pPr>
  </w:style>
  <w:style w:type="paragraph" w:customStyle="1" w:styleId="ConsPlusCell">
    <w:name w:val="ConsPlusCell"/>
    <w:link w:val="ConsPlusCell0"/>
    <w:rsid w:val="00571E5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71E5C"/>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571E5C"/>
    <w:pPr>
      <w:widowControl w:val="0"/>
      <w:jc w:val="both"/>
    </w:pPr>
    <w:rPr>
      <w:rFonts w:ascii="Courier New" w:hAnsi="Courier New"/>
    </w:rPr>
  </w:style>
  <w:style w:type="paragraph" w:styleId="ac">
    <w:name w:val="Balloon Text"/>
    <w:basedOn w:val="a"/>
    <w:link w:val="ad"/>
    <w:uiPriority w:val="99"/>
    <w:semiHidden/>
    <w:unhideWhenUsed/>
    <w:rsid w:val="00571E5C"/>
    <w:rPr>
      <w:rFonts w:ascii="Tahoma" w:hAnsi="Tahoma" w:cs="Tahoma"/>
      <w:sz w:val="16"/>
      <w:szCs w:val="16"/>
    </w:rPr>
  </w:style>
  <w:style w:type="character" w:customStyle="1" w:styleId="ad">
    <w:name w:val="Текст выноски Знак"/>
    <w:basedOn w:val="a0"/>
    <w:link w:val="ac"/>
    <w:uiPriority w:val="99"/>
    <w:semiHidden/>
    <w:rsid w:val="00571E5C"/>
    <w:rPr>
      <w:rFonts w:ascii="Tahoma" w:eastAsia="Times New Roman" w:hAnsi="Tahoma" w:cs="Tahoma"/>
      <w:sz w:val="16"/>
      <w:szCs w:val="16"/>
      <w:lang w:eastAsia="ru-RU"/>
    </w:rPr>
  </w:style>
  <w:style w:type="character" w:customStyle="1" w:styleId="22">
    <w:name w:val="Заголовок №2_"/>
    <w:basedOn w:val="a0"/>
    <w:link w:val="23"/>
    <w:rsid w:val="001B264A"/>
    <w:rPr>
      <w:rFonts w:ascii="Times New Roman" w:eastAsia="Times New Roman" w:hAnsi="Times New Roman" w:cs="Times New Roman"/>
      <w:b/>
      <w:bCs/>
      <w:spacing w:val="11"/>
      <w:shd w:val="clear" w:color="auto" w:fill="FFFFFF"/>
    </w:rPr>
  </w:style>
  <w:style w:type="paragraph" w:customStyle="1" w:styleId="7">
    <w:name w:val="Основной текст7"/>
    <w:basedOn w:val="a"/>
    <w:rsid w:val="001B264A"/>
    <w:pPr>
      <w:widowControl w:val="0"/>
      <w:shd w:val="clear" w:color="auto" w:fill="FFFFFF"/>
      <w:spacing w:after="180" w:line="365" w:lineRule="exact"/>
      <w:jc w:val="both"/>
    </w:pPr>
    <w:rPr>
      <w:color w:val="000000"/>
      <w:spacing w:val="9"/>
      <w:sz w:val="24"/>
      <w:szCs w:val="24"/>
    </w:rPr>
  </w:style>
  <w:style w:type="paragraph" w:customStyle="1" w:styleId="23">
    <w:name w:val="Заголовок №2"/>
    <w:basedOn w:val="a"/>
    <w:link w:val="22"/>
    <w:rsid w:val="001B264A"/>
    <w:pPr>
      <w:widowControl w:val="0"/>
      <w:shd w:val="clear" w:color="auto" w:fill="FFFFFF"/>
      <w:spacing w:before="480" w:after="660" w:line="0" w:lineRule="atLeast"/>
      <w:ind w:hanging="3940"/>
      <w:outlineLvl w:val="1"/>
    </w:pPr>
    <w:rPr>
      <w:b/>
      <w:bCs/>
      <w:spacing w:val="11"/>
      <w:sz w:val="22"/>
      <w:szCs w:val="22"/>
      <w:lang w:eastAsia="en-US"/>
    </w:rPr>
  </w:style>
  <w:style w:type="character" w:customStyle="1" w:styleId="24">
    <w:name w:val="Основной текст (2)_"/>
    <w:basedOn w:val="a0"/>
    <w:link w:val="25"/>
    <w:rsid w:val="001B264A"/>
    <w:rPr>
      <w:rFonts w:ascii="Times New Roman" w:eastAsia="Times New Roman" w:hAnsi="Times New Roman" w:cs="Times New Roman"/>
      <w:b/>
      <w:bCs/>
      <w:spacing w:val="11"/>
      <w:shd w:val="clear" w:color="auto" w:fill="FFFFFF"/>
    </w:rPr>
  </w:style>
  <w:style w:type="character" w:customStyle="1" w:styleId="26">
    <w:name w:val="Основной текст2"/>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single"/>
      <w:shd w:val="clear" w:color="auto" w:fill="FFFFFF"/>
      <w:lang w:val="ru-RU"/>
    </w:rPr>
  </w:style>
  <w:style w:type="character" w:customStyle="1" w:styleId="3">
    <w:name w:val="Основной текст (3)_"/>
    <w:basedOn w:val="a0"/>
    <w:rsid w:val="001B264A"/>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30">
    <w:name w:val="Основной текст (3)"/>
    <w:basedOn w:val="3"/>
    <w:rsid w:val="001B264A"/>
    <w:rPr>
      <w:rFonts w:ascii="Times New Roman" w:eastAsia="Times New Roman" w:hAnsi="Times New Roman" w:cs="Times New Roman"/>
      <w:b w:val="0"/>
      <w:bCs w:val="0"/>
      <w:i w:val="0"/>
      <w:iCs w:val="0"/>
      <w:smallCaps w:val="0"/>
      <w:strike w:val="0"/>
      <w:color w:val="000000"/>
      <w:spacing w:val="13"/>
      <w:w w:val="100"/>
      <w:position w:val="0"/>
      <w:sz w:val="16"/>
      <w:szCs w:val="16"/>
      <w:u w:val="none"/>
      <w:lang w:val="ru-RU"/>
    </w:rPr>
  </w:style>
  <w:style w:type="paragraph" w:customStyle="1" w:styleId="25">
    <w:name w:val="Основной текст (2)"/>
    <w:basedOn w:val="a"/>
    <w:link w:val="24"/>
    <w:rsid w:val="001B264A"/>
    <w:pPr>
      <w:widowControl w:val="0"/>
      <w:shd w:val="clear" w:color="auto" w:fill="FFFFFF"/>
      <w:spacing w:before="840" w:after="420" w:line="0" w:lineRule="atLeast"/>
      <w:jc w:val="both"/>
    </w:pPr>
    <w:rPr>
      <w:b/>
      <w:bCs/>
      <w:spacing w:val="11"/>
      <w:sz w:val="22"/>
      <w:szCs w:val="22"/>
      <w:lang w:eastAsia="en-US"/>
    </w:rPr>
  </w:style>
  <w:style w:type="character" w:customStyle="1" w:styleId="31">
    <w:name w:val="Основной текст3"/>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
    <w:name w:val="Основной текст4"/>
    <w:basedOn w:val="a9"/>
    <w:rsid w:val="001B264A"/>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40">
    <w:name w:val="Основной текст (4)_"/>
    <w:basedOn w:val="a0"/>
    <w:link w:val="41"/>
    <w:rsid w:val="001B264A"/>
    <w:rPr>
      <w:rFonts w:ascii="Franklin Gothic Heavy" w:eastAsia="Franklin Gothic Heavy" w:hAnsi="Franklin Gothic Heavy" w:cs="Franklin Gothic Heavy"/>
      <w:i/>
      <w:iCs/>
      <w:spacing w:val="-8"/>
      <w:sz w:val="9"/>
      <w:szCs w:val="9"/>
      <w:shd w:val="clear" w:color="auto" w:fill="FFFFFF"/>
    </w:rPr>
  </w:style>
  <w:style w:type="character" w:customStyle="1" w:styleId="4TimesNewRoman0pt">
    <w:name w:val="Основной текст (4) + Times New Roman;Не курсив;Интервал 0 pt"/>
    <w:basedOn w:val="40"/>
    <w:rsid w:val="001B264A"/>
    <w:rPr>
      <w:rFonts w:ascii="Times New Roman" w:eastAsia="Times New Roman" w:hAnsi="Times New Roman" w:cs="Times New Roman"/>
      <w:i/>
      <w:iCs/>
      <w:color w:val="000000"/>
      <w:spacing w:val="0"/>
      <w:w w:val="100"/>
      <w:position w:val="0"/>
      <w:sz w:val="9"/>
      <w:szCs w:val="9"/>
      <w:shd w:val="clear" w:color="auto" w:fill="FFFFFF"/>
      <w:lang w:val="ru-RU"/>
    </w:rPr>
  </w:style>
  <w:style w:type="paragraph" w:customStyle="1" w:styleId="41">
    <w:name w:val="Основной текст (4)"/>
    <w:basedOn w:val="a"/>
    <w:link w:val="40"/>
    <w:rsid w:val="001B264A"/>
    <w:pPr>
      <w:widowControl w:val="0"/>
      <w:shd w:val="clear" w:color="auto" w:fill="FFFFFF"/>
      <w:spacing w:before="60" w:after="60" w:line="0" w:lineRule="atLeast"/>
    </w:pPr>
    <w:rPr>
      <w:rFonts w:ascii="Franklin Gothic Heavy" w:eastAsia="Franklin Gothic Heavy" w:hAnsi="Franklin Gothic Heavy" w:cs="Franklin Gothic Heavy"/>
      <w:i/>
      <w:iCs/>
      <w:spacing w:val="-8"/>
      <w:sz w:val="9"/>
      <w:szCs w:val="9"/>
      <w:lang w:eastAsia="en-US"/>
    </w:rPr>
  </w:style>
  <w:style w:type="character" w:customStyle="1" w:styleId="ArialNarrow4pt0pt">
    <w:name w:val="Основной текст + Arial Narrow;4 pt;Интервал 0 pt"/>
    <w:basedOn w:val="a9"/>
    <w:rsid w:val="006C05FE"/>
    <w:rPr>
      <w:rFonts w:ascii="Arial Narrow" w:eastAsia="Arial Narrow" w:hAnsi="Arial Narrow" w:cs="Arial Narrow"/>
      <w:b w:val="0"/>
      <w:bCs w:val="0"/>
      <w:i w:val="0"/>
      <w:iCs w:val="0"/>
      <w:smallCaps w:val="0"/>
      <w:strike w:val="0"/>
      <w:color w:val="000000"/>
      <w:spacing w:val="-3"/>
      <w:w w:val="100"/>
      <w:position w:val="0"/>
      <w:sz w:val="8"/>
      <w:szCs w:val="8"/>
      <w:u w:val="none"/>
      <w:shd w:val="clear" w:color="auto" w:fill="FFFFFF"/>
      <w:lang w:val="ru-RU"/>
    </w:rPr>
  </w:style>
  <w:style w:type="character" w:customStyle="1" w:styleId="8pt0pt">
    <w:name w:val="Основной текст + 8 pt;Интервал 0 pt"/>
    <w:basedOn w:val="a9"/>
    <w:rsid w:val="001F5556"/>
    <w:rPr>
      <w:rFonts w:ascii="Times New Roman" w:eastAsia="Times New Roman" w:hAnsi="Times New Roman" w:cs="Times New Roman"/>
      <w:b w:val="0"/>
      <w:bCs w:val="0"/>
      <w:i w:val="0"/>
      <w:iCs w:val="0"/>
      <w:smallCaps w:val="0"/>
      <w:strike w:val="0"/>
      <w:color w:val="000000"/>
      <w:spacing w:val="13"/>
      <w:w w:val="100"/>
      <w:position w:val="0"/>
      <w:sz w:val="16"/>
      <w:szCs w:val="16"/>
      <w:u w:val="none"/>
      <w:shd w:val="clear" w:color="auto" w:fill="FFFFFF"/>
      <w:lang w:val="ru-RU"/>
    </w:rPr>
  </w:style>
  <w:style w:type="character" w:customStyle="1" w:styleId="11pt0pt">
    <w:name w:val="Основной текст + 11 pt;Полужирный;Интервал 0 pt"/>
    <w:basedOn w:val="a9"/>
    <w:rsid w:val="00494458"/>
    <w:rPr>
      <w:rFonts w:ascii="Times New Roman" w:eastAsia="Times New Roman" w:hAnsi="Times New Roman" w:cs="Times New Roman"/>
      <w:b/>
      <w:bCs/>
      <w:i w:val="0"/>
      <w:iCs w:val="0"/>
      <w:smallCaps w:val="0"/>
      <w:strike w:val="0"/>
      <w:color w:val="000000"/>
      <w:spacing w:val="12"/>
      <w:w w:val="100"/>
      <w:position w:val="0"/>
      <w:sz w:val="22"/>
      <w:szCs w:val="22"/>
      <w:u w:val="none"/>
      <w:shd w:val="clear" w:color="auto" w:fill="FFFFFF"/>
      <w:lang w:val="ru-RU"/>
    </w:rPr>
  </w:style>
  <w:style w:type="character" w:customStyle="1" w:styleId="95pt">
    <w:name w:val="Основной текст + 9;5 pt;Полужирный"/>
    <w:basedOn w:val="a9"/>
    <w:rsid w:val="009F59C8"/>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7132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2F11-2E34-40BF-86EF-B29C57B0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3</cp:revision>
  <cp:lastPrinted>2020-02-11T07:51:00Z</cp:lastPrinted>
  <dcterms:created xsi:type="dcterms:W3CDTF">2020-02-11T07:52:00Z</dcterms:created>
  <dcterms:modified xsi:type="dcterms:W3CDTF">2020-04-21T14:47:00Z</dcterms:modified>
</cp:coreProperties>
</file>