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DF" w:rsidRDefault="00E705DF" w:rsidP="00E705DF">
      <w:pPr>
        <w:pStyle w:val="a6"/>
        <w:tabs>
          <w:tab w:val="left" w:pos="708"/>
        </w:tabs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DF" w:rsidRPr="00E705DF" w:rsidRDefault="00E705DF" w:rsidP="00E705DF">
      <w:pPr>
        <w:pStyle w:val="1"/>
        <w:rPr>
          <w:szCs w:val="28"/>
        </w:rPr>
      </w:pPr>
      <w:r w:rsidRPr="00E705DF">
        <w:rPr>
          <w:szCs w:val="28"/>
        </w:rPr>
        <w:t xml:space="preserve">АДМИНИСТРАЦИЯ  </w:t>
      </w:r>
    </w:p>
    <w:p w:rsidR="00E705DF" w:rsidRPr="00E705DF" w:rsidRDefault="00E705DF" w:rsidP="00E705DF">
      <w:pPr>
        <w:pStyle w:val="1"/>
        <w:rPr>
          <w:szCs w:val="28"/>
        </w:rPr>
      </w:pPr>
      <w:r w:rsidRPr="00E705DF">
        <w:rPr>
          <w:szCs w:val="28"/>
        </w:rPr>
        <w:t>МУНИЦИПАЛЬНОГО   ОБРАЗОВАНИЯ</w:t>
      </w:r>
    </w:p>
    <w:p w:rsidR="00E705DF" w:rsidRDefault="00E705DF" w:rsidP="00E7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DF">
        <w:rPr>
          <w:rFonts w:ascii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 w:rsidR="00E705DF" w:rsidRPr="00E705DF" w:rsidRDefault="00E705DF" w:rsidP="00E7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DF" w:rsidRPr="00FB1CEA" w:rsidRDefault="00E705DF" w:rsidP="00E705DF">
      <w:pPr>
        <w:pStyle w:val="2"/>
        <w:ind w:left="0"/>
        <w:jc w:val="center"/>
        <w:rPr>
          <w:sz w:val="36"/>
          <w:szCs w:val="36"/>
        </w:rPr>
      </w:pPr>
      <w:proofErr w:type="gramStart"/>
      <w:r w:rsidRPr="00FB1CEA">
        <w:rPr>
          <w:sz w:val="36"/>
          <w:szCs w:val="36"/>
        </w:rPr>
        <w:t>П</w:t>
      </w:r>
      <w:proofErr w:type="gramEnd"/>
      <w:r w:rsidRPr="00FB1CEA">
        <w:rPr>
          <w:sz w:val="36"/>
          <w:szCs w:val="36"/>
        </w:rPr>
        <w:t xml:space="preserve"> О С Т А Н О В Л Е Н И Е</w:t>
      </w:r>
    </w:p>
    <w:p w:rsidR="00475E1A" w:rsidRPr="00FB1CEA" w:rsidRDefault="009112BE" w:rsidP="004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 09.09.2019 года</w:t>
      </w:r>
    </w:p>
    <w:p w:rsidR="00E66A9F" w:rsidRDefault="00E66A9F" w:rsidP="00475E1A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 w:rsidRPr="0084685D">
        <w:rPr>
          <w:rFonts w:ascii="Times New Roman" w:hAnsi="Times New Roman" w:cs="Times New Roman"/>
          <w:sz w:val="28"/>
          <w:szCs w:val="28"/>
        </w:rPr>
        <w:t xml:space="preserve">от </w:t>
      </w:r>
      <w:r w:rsidR="0084685D">
        <w:rPr>
          <w:rFonts w:ascii="Times New Roman" w:hAnsi="Times New Roman" w:cs="Times New Roman"/>
          <w:sz w:val="28"/>
          <w:szCs w:val="28"/>
        </w:rPr>
        <w:t xml:space="preserve"> </w:t>
      </w:r>
      <w:r w:rsidR="009112BE">
        <w:rPr>
          <w:rFonts w:ascii="Times New Roman" w:hAnsi="Times New Roman" w:cs="Times New Roman"/>
          <w:sz w:val="28"/>
          <w:szCs w:val="28"/>
        </w:rPr>
        <w:t xml:space="preserve">    </w:t>
      </w:r>
      <w:r w:rsidR="006F1477">
        <w:rPr>
          <w:rFonts w:ascii="Times New Roman" w:hAnsi="Times New Roman" w:cs="Times New Roman"/>
          <w:sz w:val="28"/>
          <w:szCs w:val="28"/>
        </w:rPr>
        <w:t xml:space="preserve"> </w:t>
      </w:r>
      <w:r w:rsidRPr="0084685D">
        <w:rPr>
          <w:rFonts w:ascii="Times New Roman" w:hAnsi="Times New Roman" w:cs="Times New Roman"/>
          <w:sz w:val="28"/>
          <w:szCs w:val="28"/>
        </w:rPr>
        <w:t xml:space="preserve"> 2019 г. № </w:t>
      </w:r>
    </w:p>
    <w:p w:rsidR="00FB1CEA" w:rsidRDefault="00FB1CEA" w:rsidP="00475E1A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регламента взаимодействия органа местного самоуправления, регионального оператора по обращению с твердыми коммунальными отходами и владельца   индивидуального жилого строения </w:t>
      </w:r>
    </w:p>
    <w:p w:rsidR="00FB1CEA" w:rsidRDefault="00FB1CEA" w:rsidP="00FB1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B1CEA" w:rsidRDefault="00FB1CEA" w:rsidP="00FB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взаимодействия органа местного самоуправления, регионального оператора по обращению с твердыми коммунальными отходами и владельца   индивидуального жилого строения   </w:t>
      </w:r>
    </w:p>
    <w:p w:rsidR="00FB1CEA" w:rsidRDefault="00FB1CEA" w:rsidP="00FB1CE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    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CEA" w:rsidRDefault="00FB1CEA" w:rsidP="00FB1C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 Регламент взаимодействия органа местного самоуправления, регионального оператора по обращению с твердыми коммунальными отходами и владельца   индивидуального жилого строения  (далее - Регламент).</w:t>
      </w:r>
    </w:p>
    <w:p w:rsidR="00FB1CEA" w:rsidRDefault="00FB1CEA" w:rsidP="00FB1CE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B1CEA" w:rsidRDefault="00FB1CEA" w:rsidP="00FB1C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Главы муниципального образования </w:t>
      </w:r>
    </w:p>
    <w:p w:rsidR="00FB1CEA" w:rsidRDefault="00FB1CEA" w:rsidP="00FB1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«Хиславичский  район»</w:t>
      </w:r>
    </w:p>
    <w:p w:rsidR="00FB1CEA" w:rsidRDefault="00FB1CEA" w:rsidP="00FB1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Pr="00FB1CEA">
        <w:rPr>
          <w:rFonts w:ascii="Times New Roman" w:hAnsi="Times New Roman"/>
          <w:b/>
          <w:sz w:val="28"/>
          <w:szCs w:val="28"/>
        </w:rPr>
        <w:t>Ю.В. Епифанов</w:t>
      </w:r>
    </w:p>
    <w:p w:rsidR="00FB1CEA" w:rsidRDefault="00FB1CEA" w:rsidP="00FB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811"/>
      </w:tblGrid>
      <w:tr w:rsidR="00FB1CEA" w:rsidTr="00FB1CEA">
        <w:tc>
          <w:tcPr>
            <w:tcW w:w="5811" w:type="dxa"/>
          </w:tcPr>
          <w:p w:rsidR="00FB1CEA" w:rsidRPr="00FB1CEA" w:rsidRDefault="00FB1CEA" w:rsidP="00FB1CEA">
            <w:pPr>
              <w:spacing w:after="0" w:line="240" w:lineRule="auto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B1CEA" w:rsidRPr="00FB1CEA" w:rsidRDefault="00FB1CEA" w:rsidP="00FB1CEA">
            <w:pPr>
              <w:spacing w:after="0" w:line="240" w:lineRule="auto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EA"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 муниципального образования «Хиславичский район» Смоленской области</w:t>
            </w:r>
          </w:p>
          <w:p w:rsidR="00FB1CEA" w:rsidRPr="00FB1CEA" w:rsidRDefault="009112BE" w:rsidP="00FB1CEA">
            <w:pPr>
              <w:spacing w:after="0" w:line="240" w:lineRule="auto"/>
              <w:ind w:left="14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«»     </w:t>
            </w:r>
            <w:r w:rsidR="00FB1CEA" w:rsidRPr="00FB1CEA">
              <w:rPr>
                <w:rFonts w:ascii="Times New Roman" w:hAnsi="Times New Roman" w:cs="Times New Roman"/>
                <w:sz w:val="24"/>
                <w:szCs w:val="24"/>
              </w:rPr>
              <w:t>2019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FB1CEA" w:rsidRPr="00FB1CE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B1CEA" w:rsidRDefault="00FB1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Pr="00FB1CEA" w:rsidRDefault="00FB1CEA" w:rsidP="00FB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EA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FB1CEA" w:rsidRPr="00FB1CEA" w:rsidRDefault="00FB1CEA" w:rsidP="00FB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EA">
        <w:rPr>
          <w:rFonts w:ascii="Times New Roman" w:hAnsi="Times New Roman" w:cs="Times New Roman"/>
          <w:b/>
          <w:sz w:val="28"/>
          <w:szCs w:val="28"/>
        </w:rPr>
        <w:t>взаимодействия органа местного самоуправления</w:t>
      </w:r>
      <w:proofErr w:type="gramStart"/>
      <w:r w:rsidRPr="00FB1CE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B1CEA">
        <w:rPr>
          <w:rFonts w:ascii="Times New Roman" w:hAnsi="Times New Roman" w:cs="Times New Roman"/>
          <w:b/>
          <w:sz w:val="28"/>
          <w:szCs w:val="28"/>
        </w:rPr>
        <w:t xml:space="preserve"> регионального оператора по обращению с твердыми коммунальными отходами и владельца индивидуального жилого строения.</w:t>
      </w:r>
    </w:p>
    <w:p w:rsidR="00FB1CEA" w:rsidRDefault="00FB1CEA" w:rsidP="00FB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Регламент определяет взаимодействие между органом местного самоуправления (далее – ОМСУ), региональным оператором по обращению с твердыми коммунальными отходами (далее - РО, ТКО) и владельцем индивидуального жилого строения с целью  определения расположения мест накопления твердых коммунальных отходов, их вывоз для владельца ИЖС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B1CEA" w:rsidRDefault="00FB1CEA" w:rsidP="00FB1C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1.Отдел по городу Администрации муниципального образования «Хиславичский район» Смоленской области проводит комиссионное обследование территории поселения на предмет определения возможности оборудования общих контейнерных площадок для накопления ТКО, с составлением Акта обследования территории.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случае, если обустройство контейнерной площадки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то Отдел по городу Администрации муниципального образования «Хиславичский район» Смоленской области проводит встречи с населением с целью согласования вопроса целесообразности обустройства контейнерной площадки и места ее размещения.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3.Графики встреч должны доводиться до населения посредством почтовой доставки, уведомления через СМИ,  информационные стенды и на официальном сайте Администрации муниципального образования «Хиславичский район» Смоленской области.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случае, если обустройство контейнерной площадки на территории поселения возможно, и жители единогласно (100%) согласны, то отдел по городу </w:t>
      </w:r>
    </w:p>
    <w:p w:rsidR="00FB1CEA" w:rsidRDefault="00FB1CEA" w:rsidP="00FB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«Хиславичский район» Смоленской области обязан обеспечить обустройство контейнерной площадки за счет дополнительных бюджетных средств Хиславичского городского поселения Хиславичского района Смоленской области, а региональный оператор обязан обеспечить установку необходимого количества контейнеров с момента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решения об обустройстве контейнерной площадки и вывоз ТКО.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обустройство контейнерной площадки на территории поселения возможно, но жители единогласно против (100%), то принимается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об организации вывоза ТКО с использованием индивидуальных контейнеров.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6.Территория поселения считается соответствующей условиям приема ТКО из индивидуальных контейнеров при следующих условиях: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возможности оборудовать общую контейнерную площадку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2.1.2.2645-10 и СанПиН 42-128-4690-88;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подъездных путей к местам установки индивидуальных контейнеров;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возможности размещения индивидуальных контейнеров перед домовладением для идентификации собственника контейнера, при этом расстояние от маршрута следования мусоровоза не должно превышать 10 метро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более 10м, то обязанность доставить индивидуальные контейнера к месту погрузки в мусоровоз лежит на владельце контейнеров);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возможности соблюдения водителями правил безопасности дорожного движения при маневрировании и остановке мусоровоза для погрузки;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возможности соблюдения требований охраны труда (жизни и здоровья) для экипажа мусоровоза в процессе погрузки;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владельцами ИЖС стандартных индивидуальных контейнеров;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7.Индивидуальный вывоз контейнеров возможен при наличии утвержденной в установленном порядке ОМСУ схемы санитарной очистки территории с указанием возможности использования индивидуальных контейнеров для складирования ТКО.</w:t>
      </w:r>
    </w:p>
    <w:p w:rsidR="00FB1CEA" w:rsidRDefault="00FB1CEA" w:rsidP="00FB1CEA">
      <w:pPr>
        <w:spacing w:after="0" w:line="240" w:lineRule="auto"/>
        <w:ind w:firstLine="85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случае, если обустройство контейнерной площадке на территории поселения невозможно, то жителям предлагается вывоз  ТКО с использованием индивидуальных контейнеров с учетом требований к территории поселения согласно пункту 6.</w:t>
      </w:r>
    </w:p>
    <w:p w:rsidR="00FB1CEA" w:rsidRDefault="00FB1CEA" w:rsidP="00FB1CEA">
      <w:pPr>
        <w:spacing w:after="0" w:line="240" w:lineRule="auto"/>
        <w:jc w:val="both"/>
        <w:rPr>
          <w:szCs w:val="28"/>
        </w:rPr>
      </w:pPr>
    </w:p>
    <w:p w:rsidR="00FB1CEA" w:rsidRDefault="00FB1CEA" w:rsidP="00FB1CEA">
      <w:pPr>
        <w:spacing w:after="0" w:line="240" w:lineRule="auto"/>
        <w:jc w:val="both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pStyle w:val="21"/>
        <w:snapToGrid w:val="0"/>
        <w:ind w:firstLine="0"/>
        <w:rPr>
          <w:szCs w:val="28"/>
        </w:rPr>
      </w:pPr>
    </w:p>
    <w:p w:rsidR="00FB1CEA" w:rsidRDefault="00FB1CEA" w:rsidP="00FB1CEA">
      <w:pPr>
        <w:pStyle w:val="21"/>
        <w:snapToGrid w:val="0"/>
        <w:ind w:firstLine="0"/>
        <w:rPr>
          <w:szCs w:val="28"/>
        </w:rPr>
      </w:pPr>
    </w:p>
    <w:p w:rsidR="00FB1CEA" w:rsidRDefault="00FB1CEA" w:rsidP="00FB1CEA">
      <w:pPr>
        <w:pStyle w:val="21"/>
        <w:snapToGrid w:val="0"/>
        <w:ind w:firstLine="0"/>
        <w:rPr>
          <w:szCs w:val="28"/>
        </w:rPr>
      </w:pPr>
    </w:p>
    <w:p w:rsidR="00FB1CEA" w:rsidRDefault="00FB1CEA" w:rsidP="00FB1CEA">
      <w:pPr>
        <w:pStyle w:val="21"/>
        <w:snapToGrid w:val="0"/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FB1CEA" w:rsidTr="00FB1CEA">
        <w:tc>
          <w:tcPr>
            <w:tcW w:w="3400" w:type="dxa"/>
            <w:hideMark/>
          </w:tcPr>
          <w:p w:rsidR="00FB1CEA" w:rsidRDefault="00FB1CEA" w:rsidP="00FB1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Отп</w:t>
            </w:r>
            <w:proofErr w:type="spellEnd"/>
            <w:r>
              <w:rPr>
                <w:rFonts w:ascii="Times New Roman" w:hAnsi="Times New Roman"/>
              </w:rPr>
              <w:t>. 1 экз. – в дело</w:t>
            </w:r>
          </w:p>
          <w:p w:rsidR="00FB1CEA" w:rsidRDefault="00FB1CEA" w:rsidP="00FB1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Исп. И.Ю. </w:t>
            </w:r>
            <w:proofErr w:type="spellStart"/>
            <w:r>
              <w:rPr>
                <w:rFonts w:ascii="Times New Roman" w:hAnsi="Times New Roman"/>
              </w:rPr>
              <w:t>Фигурова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B1CEA" w:rsidRDefault="00FB1CEA" w:rsidP="00FB1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1CEA" w:rsidRDefault="00FB1CEA" w:rsidP="00FB1C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«_____» ____________ 2019</w:t>
            </w:r>
          </w:p>
        </w:tc>
        <w:tc>
          <w:tcPr>
            <w:tcW w:w="1266" w:type="dxa"/>
          </w:tcPr>
          <w:p w:rsidR="00FB1CEA" w:rsidRDefault="00FB1CEA" w:rsidP="00FB1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71" w:type="dxa"/>
          </w:tcPr>
          <w:p w:rsidR="00FB1CEA" w:rsidRDefault="00FB1CEA" w:rsidP="00FB1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1CEA" w:rsidRDefault="00FB1CEA" w:rsidP="00FB1C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Разослать: прокуратура-1, отдел по городу-1, </w:t>
            </w:r>
          </w:p>
        </w:tc>
      </w:tr>
    </w:tbl>
    <w:p w:rsidR="00FB1CEA" w:rsidRDefault="00FB1CEA" w:rsidP="00FB1CEA">
      <w:pPr>
        <w:spacing w:after="0" w:line="240" w:lineRule="auto"/>
      </w:pPr>
    </w:p>
    <w:sectPr w:rsidR="00FB1CEA" w:rsidSect="00FB1CE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BC1"/>
    <w:multiLevelType w:val="hybridMultilevel"/>
    <w:tmpl w:val="7F460FF6"/>
    <w:lvl w:ilvl="0" w:tplc="A1D03B8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EB5DED"/>
    <w:multiLevelType w:val="hybridMultilevel"/>
    <w:tmpl w:val="4BFA1280"/>
    <w:lvl w:ilvl="0" w:tplc="EADCA1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C305F0"/>
    <w:multiLevelType w:val="hybridMultilevel"/>
    <w:tmpl w:val="53925FE6"/>
    <w:lvl w:ilvl="0" w:tplc="12E40F82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77345C8F"/>
    <w:multiLevelType w:val="hybridMultilevel"/>
    <w:tmpl w:val="F44A78D2"/>
    <w:lvl w:ilvl="0" w:tplc="DB20E7E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9F"/>
    <w:rsid w:val="000D34B4"/>
    <w:rsid w:val="0010341C"/>
    <w:rsid w:val="002F6442"/>
    <w:rsid w:val="00306AFA"/>
    <w:rsid w:val="00393AFB"/>
    <w:rsid w:val="003E6A86"/>
    <w:rsid w:val="00437C5E"/>
    <w:rsid w:val="00446DF6"/>
    <w:rsid w:val="00475E1A"/>
    <w:rsid w:val="00594296"/>
    <w:rsid w:val="006E539B"/>
    <w:rsid w:val="006F1477"/>
    <w:rsid w:val="007D4E0B"/>
    <w:rsid w:val="0083413B"/>
    <w:rsid w:val="0084685D"/>
    <w:rsid w:val="00855745"/>
    <w:rsid w:val="008676FC"/>
    <w:rsid w:val="009112BE"/>
    <w:rsid w:val="00A6392E"/>
    <w:rsid w:val="00B12EEB"/>
    <w:rsid w:val="00B472A3"/>
    <w:rsid w:val="00CD6B6C"/>
    <w:rsid w:val="00E04625"/>
    <w:rsid w:val="00E66A9F"/>
    <w:rsid w:val="00E705DF"/>
    <w:rsid w:val="00E87108"/>
    <w:rsid w:val="00F1302E"/>
    <w:rsid w:val="00F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66A9F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A9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66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E70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E705D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66A9F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A9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66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E70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E705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Тамара Владимировна</cp:lastModifiedBy>
  <cp:revision>6</cp:revision>
  <cp:lastPrinted>2019-10-09T12:52:00Z</cp:lastPrinted>
  <dcterms:created xsi:type="dcterms:W3CDTF">2019-10-09T12:46:00Z</dcterms:created>
  <dcterms:modified xsi:type="dcterms:W3CDTF">2019-11-01T11:04:00Z</dcterms:modified>
</cp:coreProperties>
</file>