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4F" w:rsidRPr="0049091E" w:rsidRDefault="0049091E" w:rsidP="0049091E">
      <w:pPr>
        <w:jc w:val="center"/>
      </w:pPr>
      <w:r>
        <w:rPr>
          <w:noProof/>
        </w:rPr>
        <w:drawing>
          <wp:inline distT="0" distB="0" distL="0" distR="0">
            <wp:extent cx="6096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5B" w:rsidRPr="00A2164F" w:rsidRDefault="00165E70" w:rsidP="00C6715B">
      <w:pPr>
        <w:ind w:firstLine="540"/>
        <w:jc w:val="center"/>
        <w:rPr>
          <w:b/>
          <w:sz w:val="32"/>
          <w:szCs w:val="32"/>
        </w:rPr>
      </w:pPr>
      <w:r w:rsidRPr="00A2164F">
        <w:rPr>
          <w:b/>
          <w:sz w:val="32"/>
          <w:szCs w:val="32"/>
        </w:rPr>
        <w:t>СОВЕТ  ДЕПУТАТОВ</w:t>
      </w:r>
    </w:p>
    <w:p w:rsidR="00C6715B" w:rsidRPr="00A2164F" w:rsidRDefault="00A2164F" w:rsidP="00C6715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</w:t>
      </w:r>
      <w:r w:rsidR="00165E70" w:rsidRPr="00A2164F">
        <w:rPr>
          <w:b/>
          <w:sz w:val="32"/>
          <w:szCs w:val="32"/>
        </w:rPr>
        <w:t xml:space="preserve"> СЕЛЬСКОГО ПОСЕЛЕНИЯ </w:t>
      </w:r>
    </w:p>
    <w:p w:rsidR="004A1CD3" w:rsidRPr="00A2164F" w:rsidRDefault="00A2164F" w:rsidP="00C6715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</w:t>
      </w:r>
      <w:r w:rsidR="00165E70" w:rsidRPr="00A2164F">
        <w:rPr>
          <w:b/>
          <w:sz w:val="32"/>
          <w:szCs w:val="32"/>
        </w:rPr>
        <w:t>ЛАВИЧСКОГО РАЙОНА СМОЛЕНСКОЙ ОБЛАСТИ</w:t>
      </w:r>
    </w:p>
    <w:p w:rsidR="004A1CD3" w:rsidRPr="0007605C" w:rsidRDefault="004A1CD3" w:rsidP="004A1CD3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  <w:r w:rsidR="00307E24">
        <w:rPr>
          <w:b/>
          <w:sz w:val="32"/>
          <w:szCs w:val="32"/>
        </w:rPr>
        <w:t xml:space="preserve">                 </w:t>
      </w:r>
    </w:p>
    <w:p w:rsidR="004A1CD3" w:rsidRDefault="004A1CD3" w:rsidP="004A1CD3">
      <w:pPr>
        <w:jc w:val="center"/>
        <w:rPr>
          <w:sz w:val="28"/>
          <w:szCs w:val="28"/>
        </w:rPr>
      </w:pPr>
    </w:p>
    <w:p w:rsidR="004A1CD3" w:rsidRDefault="00165E70" w:rsidP="00A21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67B" w:rsidRPr="00340459">
        <w:rPr>
          <w:sz w:val="28"/>
          <w:szCs w:val="28"/>
        </w:rPr>
        <w:t xml:space="preserve"> </w:t>
      </w:r>
      <w:r w:rsidR="00A2164F">
        <w:rPr>
          <w:sz w:val="28"/>
          <w:szCs w:val="28"/>
        </w:rPr>
        <w:t>От 1</w:t>
      </w:r>
      <w:r w:rsidR="00313FBB">
        <w:rPr>
          <w:sz w:val="28"/>
          <w:szCs w:val="28"/>
        </w:rPr>
        <w:t>2</w:t>
      </w:r>
      <w:r w:rsidR="00B32410">
        <w:rPr>
          <w:sz w:val="28"/>
          <w:szCs w:val="28"/>
        </w:rPr>
        <w:t xml:space="preserve"> </w:t>
      </w:r>
      <w:r w:rsidR="00430470">
        <w:rPr>
          <w:sz w:val="28"/>
          <w:szCs w:val="28"/>
        </w:rPr>
        <w:t xml:space="preserve">декабря </w:t>
      </w:r>
      <w:r w:rsidR="00B32410">
        <w:rPr>
          <w:sz w:val="28"/>
          <w:szCs w:val="28"/>
        </w:rPr>
        <w:t xml:space="preserve"> </w:t>
      </w:r>
      <w:r w:rsidR="00313FBB">
        <w:rPr>
          <w:sz w:val="28"/>
          <w:szCs w:val="28"/>
        </w:rPr>
        <w:t xml:space="preserve">2017   </w:t>
      </w:r>
      <w:r w:rsidR="00B32410">
        <w:rPr>
          <w:sz w:val="28"/>
          <w:szCs w:val="28"/>
        </w:rPr>
        <w:t>года</w:t>
      </w:r>
      <w:r w:rsidR="00A2164F">
        <w:rPr>
          <w:sz w:val="28"/>
          <w:szCs w:val="28"/>
        </w:rPr>
        <w:t xml:space="preserve">        </w:t>
      </w:r>
      <w:r w:rsidR="00313FBB">
        <w:rPr>
          <w:sz w:val="28"/>
          <w:szCs w:val="28"/>
        </w:rPr>
        <w:t xml:space="preserve"> №</w:t>
      </w:r>
      <w:r w:rsidR="00A2164F">
        <w:rPr>
          <w:sz w:val="28"/>
          <w:szCs w:val="28"/>
        </w:rPr>
        <w:t xml:space="preserve"> </w:t>
      </w:r>
      <w:r w:rsidR="00313FBB">
        <w:rPr>
          <w:sz w:val="28"/>
          <w:szCs w:val="28"/>
        </w:rPr>
        <w:t>3</w:t>
      </w:r>
      <w:r w:rsidR="00A2164F">
        <w:rPr>
          <w:sz w:val="28"/>
          <w:szCs w:val="28"/>
        </w:rPr>
        <w:t>0</w:t>
      </w:r>
      <w:r w:rsidR="00C4367B" w:rsidRPr="00340459">
        <w:rPr>
          <w:sz w:val="28"/>
          <w:szCs w:val="28"/>
        </w:rPr>
        <w:t xml:space="preserve">       </w:t>
      </w:r>
      <w:r w:rsidR="004A1CD3">
        <w:rPr>
          <w:sz w:val="28"/>
          <w:szCs w:val="28"/>
        </w:rPr>
        <w:t xml:space="preserve">                                                                                                     </w:t>
      </w:r>
      <w:r w:rsidR="0034049F">
        <w:rPr>
          <w:sz w:val="28"/>
          <w:szCs w:val="28"/>
        </w:rPr>
        <w:t xml:space="preserve">   </w:t>
      </w:r>
    </w:p>
    <w:p w:rsidR="004A1CD3" w:rsidRPr="001C3208" w:rsidRDefault="0034049F" w:rsidP="004A1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3A9" w:rsidRDefault="00165E70" w:rsidP="00A2164F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35763B">
        <w:rPr>
          <w:sz w:val="28"/>
          <w:szCs w:val="28"/>
        </w:rPr>
        <w:t xml:space="preserve"> внесении изменений в решение</w:t>
      </w:r>
      <w:r w:rsidR="00E80828">
        <w:rPr>
          <w:sz w:val="28"/>
          <w:szCs w:val="28"/>
        </w:rPr>
        <w:t xml:space="preserve"> Совета депутатов </w:t>
      </w:r>
      <w:proofErr w:type="spellStart"/>
      <w:r w:rsidR="00A2164F">
        <w:rPr>
          <w:sz w:val="28"/>
          <w:szCs w:val="28"/>
        </w:rPr>
        <w:t>Городищенского</w:t>
      </w:r>
      <w:proofErr w:type="spellEnd"/>
      <w:r w:rsidR="00E80828"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="0035763B">
        <w:rPr>
          <w:sz w:val="28"/>
          <w:szCs w:val="28"/>
        </w:rPr>
        <w:t xml:space="preserve"> №</w:t>
      </w:r>
      <w:r w:rsidR="00A2164F">
        <w:rPr>
          <w:sz w:val="28"/>
          <w:szCs w:val="28"/>
        </w:rPr>
        <w:t xml:space="preserve"> </w:t>
      </w:r>
      <w:r w:rsidR="00E12B67">
        <w:rPr>
          <w:sz w:val="28"/>
          <w:szCs w:val="28"/>
        </w:rPr>
        <w:t>3</w:t>
      </w:r>
      <w:r w:rsidR="00A2164F">
        <w:rPr>
          <w:sz w:val="28"/>
          <w:szCs w:val="28"/>
        </w:rPr>
        <w:t>4</w:t>
      </w:r>
      <w:r w:rsidR="0035763B">
        <w:rPr>
          <w:sz w:val="28"/>
          <w:szCs w:val="28"/>
        </w:rPr>
        <w:t>а от 2</w:t>
      </w:r>
      <w:r w:rsidR="00A2164F">
        <w:rPr>
          <w:sz w:val="28"/>
          <w:szCs w:val="28"/>
        </w:rPr>
        <w:t>3</w:t>
      </w:r>
      <w:r w:rsidR="0035763B">
        <w:rPr>
          <w:sz w:val="28"/>
          <w:szCs w:val="28"/>
        </w:rPr>
        <w:t>.0</w:t>
      </w:r>
      <w:r w:rsidR="00E12B67">
        <w:rPr>
          <w:sz w:val="28"/>
          <w:szCs w:val="28"/>
        </w:rPr>
        <w:t>9</w:t>
      </w:r>
      <w:r w:rsidR="0035763B">
        <w:rPr>
          <w:sz w:val="28"/>
          <w:szCs w:val="28"/>
        </w:rPr>
        <w:t>.2015года «О</w:t>
      </w:r>
      <w:r w:rsidR="00B2074F">
        <w:rPr>
          <w:sz w:val="28"/>
          <w:szCs w:val="28"/>
        </w:rPr>
        <w:t xml:space="preserve"> размере  и условиях оплаты труда лиц, замещающих  муниципальные должности,  муниципального образования </w:t>
      </w:r>
      <w:r w:rsidR="0035763B">
        <w:rPr>
          <w:sz w:val="28"/>
          <w:szCs w:val="28"/>
        </w:rPr>
        <w:t xml:space="preserve"> </w:t>
      </w:r>
      <w:proofErr w:type="spellStart"/>
      <w:r w:rsidR="00A2164F">
        <w:rPr>
          <w:sz w:val="28"/>
          <w:szCs w:val="28"/>
        </w:rPr>
        <w:t>Городищенского</w:t>
      </w:r>
      <w:proofErr w:type="spellEnd"/>
      <w:r w:rsidR="0035763B">
        <w:rPr>
          <w:sz w:val="28"/>
          <w:szCs w:val="28"/>
        </w:rPr>
        <w:t xml:space="preserve"> сельского  поселения  </w:t>
      </w:r>
      <w:r w:rsidR="001D53A9" w:rsidRPr="004431E6">
        <w:rPr>
          <w:sz w:val="28"/>
          <w:szCs w:val="28"/>
        </w:rPr>
        <w:t xml:space="preserve"> Хиславичского района Смоленской области</w:t>
      </w:r>
    </w:p>
    <w:p w:rsidR="001D53A9" w:rsidRPr="00A2164F" w:rsidRDefault="006D479C" w:rsidP="001D5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</w:t>
      </w:r>
      <w:r w:rsidR="0035763B">
        <w:rPr>
          <w:sz w:val="28"/>
          <w:szCs w:val="28"/>
        </w:rPr>
        <w:t>кой област</w:t>
      </w:r>
      <w:r w:rsidR="002E04D8">
        <w:rPr>
          <w:sz w:val="28"/>
          <w:szCs w:val="28"/>
        </w:rPr>
        <w:t>и №</w:t>
      </w:r>
      <w:r w:rsidR="00A2164F">
        <w:rPr>
          <w:sz w:val="28"/>
          <w:szCs w:val="28"/>
        </w:rPr>
        <w:t xml:space="preserve"> </w:t>
      </w:r>
      <w:r w:rsidR="002E04D8">
        <w:rPr>
          <w:sz w:val="28"/>
          <w:szCs w:val="28"/>
        </w:rPr>
        <w:t>691 от 08.10.</w:t>
      </w:r>
      <w:r w:rsidR="0035763B">
        <w:rPr>
          <w:sz w:val="28"/>
          <w:szCs w:val="28"/>
        </w:rPr>
        <w:t>2014г «</w:t>
      </w:r>
      <w:r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A2164F">
        <w:rPr>
          <w:sz w:val="28"/>
          <w:szCs w:val="28"/>
        </w:rPr>
        <w:t>,</w:t>
      </w:r>
      <w:r w:rsidR="00165E70">
        <w:rPr>
          <w:sz w:val="28"/>
          <w:szCs w:val="28"/>
        </w:rPr>
        <w:t xml:space="preserve"> Совет депутатов </w:t>
      </w:r>
      <w:proofErr w:type="spellStart"/>
      <w:r w:rsidR="00A2164F">
        <w:rPr>
          <w:sz w:val="28"/>
          <w:szCs w:val="28"/>
        </w:rPr>
        <w:t>Городищенского</w:t>
      </w:r>
      <w:proofErr w:type="spellEnd"/>
      <w:r w:rsidR="00165E70">
        <w:rPr>
          <w:sz w:val="28"/>
          <w:szCs w:val="28"/>
        </w:rPr>
        <w:t xml:space="preserve"> сел</w:t>
      </w:r>
      <w:r w:rsidR="0064737E">
        <w:rPr>
          <w:sz w:val="28"/>
          <w:szCs w:val="28"/>
        </w:rPr>
        <w:t xml:space="preserve">ьского поселения </w:t>
      </w:r>
      <w:proofErr w:type="spellStart"/>
      <w:r w:rsidR="0064737E">
        <w:rPr>
          <w:sz w:val="28"/>
          <w:szCs w:val="28"/>
        </w:rPr>
        <w:t>Хиславичского</w:t>
      </w:r>
      <w:proofErr w:type="spellEnd"/>
      <w:r w:rsidR="0064737E">
        <w:rPr>
          <w:sz w:val="28"/>
          <w:szCs w:val="28"/>
        </w:rPr>
        <w:t xml:space="preserve"> </w:t>
      </w:r>
      <w:r w:rsidR="00165E70">
        <w:rPr>
          <w:sz w:val="28"/>
          <w:szCs w:val="28"/>
        </w:rPr>
        <w:t>р</w:t>
      </w:r>
      <w:r w:rsidR="0064737E">
        <w:rPr>
          <w:sz w:val="28"/>
          <w:szCs w:val="28"/>
        </w:rPr>
        <w:t>а</w:t>
      </w:r>
      <w:r w:rsidR="00165E70">
        <w:rPr>
          <w:sz w:val="28"/>
          <w:szCs w:val="28"/>
        </w:rPr>
        <w:t xml:space="preserve">йона Смоленской области </w:t>
      </w:r>
    </w:p>
    <w:p w:rsidR="001D53A9" w:rsidRDefault="001D53A9" w:rsidP="001D53A9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1D53A9" w:rsidRDefault="001D53A9" w:rsidP="001D53A9">
      <w:pPr>
        <w:jc w:val="both"/>
        <w:rPr>
          <w:b/>
          <w:bCs/>
          <w:color w:val="000000"/>
          <w:sz w:val="28"/>
          <w:szCs w:val="28"/>
        </w:rPr>
      </w:pPr>
    </w:p>
    <w:p w:rsidR="004A1CD3" w:rsidRDefault="00A2164F" w:rsidP="00A2164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D53A9" w:rsidRPr="002C61F6">
        <w:rPr>
          <w:bCs/>
          <w:color w:val="000000"/>
          <w:sz w:val="28"/>
          <w:szCs w:val="28"/>
        </w:rPr>
        <w:t xml:space="preserve">1. </w:t>
      </w:r>
      <w:r w:rsidR="006D479C">
        <w:rPr>
          <w:bCs/>
          <w:color w:val="000000"/>
          <w:sz w:val="28"/>
          <w:szCs w:val="28"/>
        </w:rPr>
        <w:t xml:space="preserve">Решение Совета депутатов от </w:t>
      </w:r>
      <w:r>
        <w:rPr>
          <w:bCs/>
          <w:color w:val="000000"/>
          <w:sz w:val="28"/>
          <w:szCs w:val="28"/>
        </w:rPr>
        <w:t>23</w:t>
      </w:r>
      <w:r w:rsidR="006D479C">
        <w:rPr>
          <w:bCs/>
          <w:color w:val="000000"/>
          <w:sz w:val="28"/>
          <w:szCs w:val="28"/>
        </w:rPr>
        <w:t>.0</w:t>
      </w:r>
      <w:r w:rsidR="00E12B67">
        <w:rPr>
          <w:bCs/>
          <w:color w:val="000000"/>
          <w:sz w:val="28"/>
          <w:szCs w:val="28"/>
        </w:rPr>
        <w:t>9</w:t>
      </w:r>
      <w:r w:rsidR="006D479C">
        <w:rPr>
          <w:bCs/>
          <w:color w:val="000000"/>
          <w:sz w:val="28"/>
          <w:szCs w:val="28"/>
        </w:rPr>
        <w:t>.</w:t>
      </w:r>
      <w:r w:rsidR="00B2074F">
        <w:rPr>
          <w:bCs/>
          <w:color w:val="000000"/>
          <w:sz w:val="28"/>
          <w:szCs w:val="28"/>
        </w:rPr>
        <w:t>2015года</w:t>
      </w:r>
      <w:r>
        <w:rPr>
          <w:bCs/>
          <w:color w:val="000000"/>
          <w:sz w:val="28"/>
          <w:szCs w:val="28"/>
        </w:rPr>
        <w:t xml:space="preserve"> </w:t>
      </w:r>
      <w:r w:rsidR="00B2074F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 </w:t>
      </w:r>
      <w:r w:rsidR="00E12B67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4</w:t>
      </w:r>
      <w:r w:rsidR="00B2074F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 </w:t>
      </w:r>
      <w:r w:rsidR="00B2074F">
        <w:rPr>
          <w:sz w:val="28"/>
          <w:szCs w:val="28"/>
        </w:rPr>
        <w:t xml:space="preserve">«О размере  и условиях оплаты труда лиц, замещающих  муниципальные должности,  муниципального образования  </w:t>
      </w:r>
      <w:proofErr w:type="spellStart"/>
      <w:r>
        <w:rPr>
          <w:sz w:val="28"/>
          <w:szCs w:val="28"/>
        </w:rPr>
        <w:t>Городищенского</w:t>
      </w:r>
      <w:proofErr w:type="spellEnd"/>
      <w:r w:rsidR="00B2074F">
        <w:rPr>
          <w:sz w:val="28"/>
          <w:szCs w:val="28"/>
        </w:rPr>
        <w:t xml:space="preserve"> сельского  поселения  </w:t>
      </w:r>
      <w:r w:rsidR="00B2074F" w:rsidRPr="004431E6">
        <w:rPr>
          <w:sz w:val="28"/>
          <w:szCs w:val="28"/>
        </w:rPr>
        <w:t xml:space="preserve"> </w:t>
      </w:r>
      <w:proofErr w:type="spellStart"/>
      <w:r w:rsidR="00B2074F" w:rsidRPr="004431E6">
        <w:rPr>
          <w:sz w:val="28"/>
          <w:szCs w:val="28"/>
        </w:rPr>
        <w:t>Хиславичского</w:t>
      </w:r>
      <w:proofErr w:type="spellEnd"/>
      <w:r w:rsidR="00B2074F" w:rsidRPr="004431E6">
        <w:rPr>
          <w:sz w:val="28"/>
          <w:szCs w:val="28"/>
        </w:rPr>
        <w:t xml:space="preserve"> района Смоленской области</w:t>
      </w:r>
      <w:r w:rsidR="006D479C">
        <w:rPr>
          <w:bCs/>
          <w:color w:val="000000"/>
          <w:sz w:val="28"/>
          <w:szCs w:val="28"/>
        </w:rPr>
        <w:t xml:space="preserve">, дополнить пунктом следующего содержания: </w:t>
      </w:r>
    </w:p>
    <w:p w:rsidR="006D479C" w:rsidRDefault="00A2164F" w:rsidP="00A2164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2.2.</w:t>
      </w:r>
      <w:r w:rsidR="006D479C">
        <w:rPr>
          <w:bCs/>
          <w:color w:val="000000"/>
          <w:sz w:val="28"/>
          <w:szCs w:val="28"/>
        </w:rPr>
        <w:t xml:space="preserve">Установить размеры </w:t>
      </w:r>
      <w:r w:rsidR="00EB3EC4">
        <w:rPr>
          <w:bCs/>
          <w:color w:val="000000"/>
          <w:sz w:val="28"/>
          <w:szCs w:val="28"/>
        </w:rPr>
        <w:t xml:space="preserve"> от базовых выплат </w:t>
      </w:r>
      <w:r w:rsidR="006D479C">
        <w:rPr>
          <w:bCs/>
          <w:color w:val="000000"/>
          <w:sz w:val="28"/>
          <w:szCs w:val="28"/>
        </w:rPr>
        <w:t xml:space="preserve">должностных окладов для муниципальных служащих местного самоуправления Администрации </w:t>
      </w:r>
      <w:proofErr w:type="spellStart"/>
      <w:r>
        <w:rPr>
          <w:bCs/>
          <w:color w:val="000000"/>
          <w:sz w:val="28"/>
          <w:szCs w:val="28"/>
        </w:rPr>
        <w:t>Городищенского</w:t>
      </w:r>
      <w:proofErr w:type="spellEnd"/>
      <w:r w:rsidR="006D479C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6D479C">
        <w:rPr>
          <w:bCs/>
          <w:color w:val="000000"/>
          <w:sz w:val="28"/>
          <w:szCs w:val="28"/>
        </w:rPr>
        <w:t>Хиславичского</w:t>
      </w:r>
      <w:proofErr w:type="spellEnd"/>
      <w:r w:rsidR="006D479C">
        <w:rPr>
          <w:bCs/>
          <w:color w:val="000000"/>
          <w:sz w:val="28"/>
          <w:szCs w:val="28"/>
        </w:rPr>
        <w:t xml:space="preserve"> района Смоленской области (</w:t>
      </w:r>
      <w:r w:rsidR="0019025E">
        <w:rPr>
          <w:bCs/>
          <w:color w:val="000000"/>
          <w:sz w:val="28"/>
          <w:szCs w:val="28"/>
        </w:rPr>
        <w:t>48,5</w:t>
      </w:r>
      <w:r w:rsidR="006D479C">
        <w:rPr>
          <w:bCs/>
          <w:color w:val="000000"/>
          <w:sz w:val="28"/>
          <w:szCs w:val="28"/>
        </w:rPr>
        <w:t>%) от базовой суммы, равной 11804 руб.</w:t>
      </w:r>
      <w:r w:rsidR="00EB3EC4">
        <w:rPr>
          <w:bCs/>
          <w:color w:val="000000"/>
          <w:sz w:val="28"/>
          <w:szCs w:val="28"/>
        </w:rPr>
        <w:t xml:space="preserve">, </w:t>
      </w:r>
      <w:proofErr w:type="gramStart"/>
      <w:r w:rsidR="00EB3EC4">
        <w:rPr>
          <w:bCs/>
          <w:color w:val="000000"/>
          <w:sz w:val="28"/>
          <w:szCs w:val="28"/>
        </w:rPr>
        <w:t>согласно</w:t>
      </w:r>
      <w:r w:rsidR="0019025E">
        <w:rPr>
          <w:bCs/>
          <w:color w:val="000000"/>
          <w:sz w:val="28"/>
          <w:szCs w:val="28"/>
        </w:rPr>
        <w:t xml:space="preserve"> </w:t>
      </w:r>
      <w:r w:rsidR="00EB3EC4">
        <w:rPr>
          <w:bCs/>
          <w:color w:val="000000"/>
          <w:sz w:val="28"/>
          <w:szCs w:val="28"/>
        </w:rPr>
        <w:t xml:space="preserve"> приложения</w:t>
      </w:r>
      <w:proofErr w:type="gramEnd"/>
      <w:r w:rsidR="00EB3EC4">
        <w:rPr>
          <w:bCs/>
          <w:color w:val="000000"/>
          <w:sz w:val="28"/>
          <w:szCs w:val="28"/>
        </w:rPr>
        <w:t xml:space="preserve"> №</w:t>
      </w:r>
      <w:r w:rsidR="00F169B8">
        <w:rPr>
          <w:bCs/>
          <w:color w:val="000000"/>
          <w:sz w:val="28"/>
          <w:szCs w:val="28"/>
        </w:rPr>
        <w:t>1</w:t>
      </w:r>
      <w:r w:rsidR="00EB3EC4">
        <w:rPr>
          <w:bCs/>
          <w:color w:val="000000"/>
          <w:sz w:val="28"/>
          <w:szCs w:val="28"/>
        </w:rPr>
        <w:t xml:space="preserve"> к настоящему  Решению </w:t>
      </w:r>
    </w:p>
    <w:p w:rsidR="006D479C" w:rsidRDefault="006D479C" w:rsidP="00A216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решение вступает в силу с 01.01.2018</w:t>
      </w:r>
      <w:r w:rsidR="003576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года.</w:t>
      </w:r>
    </w:p>
    <w:p w:rsidR="00A2164F" w:rsidRDefault="00A2164F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2D9E" w:rsidRDefault="0064737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312D9E">
        <w:rPr>
          <w:sz w:val="28"/>
          <w:szCs w:val="28"/>
        </w:rPr>
        <w:t xml:space="preserve">                                                </w:t>
      </w:r>
    </w:p>
    <w:p w:rsidR="00A2164F" w:rsidRDefault="00A2164F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312D9E">
        <w:rPr>
          <w:sz w:val="28"/>
          <w:szCs w:val="28"/>
        </w:rPr>
        <w:t xml:space="preserve"> сельского поселения </w:t>
      </w:r>
    </w:p>
    <w:p w:rsidR="00312D9E" w:rsidRDefault="00312D9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A21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</w:t>
      </w:r>
      <w:r w:rsidR="00E12B67">
        <w:rPr>
          <w:sz w:val="28"/>
          <w:szCs w:val="28"/>
        </w:rPr>
        <w:t xml:space="preserve">       </w:t>
      </w:r>
      <w:r w:rsidR="00A2164F">
        <w:rPr>
          <w:sz w:val="28"/>
          <w:szCs w:val="28"/>
        </w:rPr>
        <w:t xml:space="preserve">                В.Б. </w:t>
      </w:r>
      <w:proofErr w:type="spellStart"/>
      <w:r w:rsidR="00A2164F">
        <w:rPr>
          <w:sz w:val="28"/>
          <w:szCs w:val="28"/>
        </w:rPr>
        <w:t>Маганков</w:t>
      </w:r>
      <w:proofErr w:type="spellEnd"/>
    </w:p>
    <w:p w:rsidR="0064737E" w:rsidRDefault="0064737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0459" w:rsidRPr="00A2164F" w:rsidRDefault="0064737E" w:rsidP="00A216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2164F">
        <w:rPr>
          <w:sz w:val="28"/>
          <w:szCs w:val="28"/>
        </w:rPr>
        <w:t xml:space="preserve">                               </w:t>
      </w:r>
    </w:p>
    <w:p w:rsidR="00691580" w:rsidRDefault="004A1CD3" w:rsidP="00A2164F">
      <w:pPr>
        <w:jc w:val="right"/>
      </w:pPr>
      <w:r w:rsidRPr="005A1A20">
        <w:t xml:space="preserve">                         </w:t>
      </w:r>
      <w:r w:rsidR="00691580">
        <w:t xml:space="preserve">                          </w:t>
      </w:r>
      <w:r w:rsidR="00A2164F">
        <w:t xml:space="preserve">                </w:t>
      </w:r>
      <w:r w:rsidR="00691580"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к решению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области от 23 сентября 2015г.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                в редакции решения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области от 12.12.2017г. № 30</w:t>
      </w:r>
    </w:p>
    <w:p w:rsidR="00691580" w:rsidRDefault="00691580" w:rsidP="00A2164F">
      <w:pPr>
        <w:widowControl w:val="0"/>
        <w:autoSpaceDE w:val="0"/>
        <w:autoSpaceDN w:val="0"/>
        <w:adjustRightInd w:val="0"/>
        <w:ind w:left="6171"/>
        <w:jc w:val="right"/>
      </w:pPr>
    </w:p>
    <w:p w:rsidR="00691580" w:rsidRDefault="00691580" w:rsidP="00A2164F">
      <w:pPr>
        <w:widowControl w:val="0"/>
        <w:autoSpaceDE w:val="0"/>
        <w:autoSpaceDN w:val="0"/>
        <w:adjustRightInd w:val="0"/>
        <w:ind w:left="6171"/>
        <w:jc w:val="right"/>
      </w:pPr>
      <w:r>
        <w:t xml:space="preserve">   УТВЕРЖДЕНО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решением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области от 22</w:t>
      </w:r>
      <w:r w:rsidR="00A2164F">
        <w:rPr>
          <w:rFonts w:ascii="Times New Roman" w:hAnsi="Times New Roman" w:cs="Times New Roman"/>
          <w:sz w:val="24"/>
          <w:szCs w:val="24"/>
        </w:rPr>
        <w:t xml:space="preserve"> сентября 2015г.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                в редакции решения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2164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области от 12.12.2017г. № 30</w:t>
      </w:r>
    </w:p>
    <w:p w:rsidR="00691580" w:rsidRDefault="00691580" w:rsidP="00691580">
      <w:pPr>
        <w:widowControl w:val="0"/>
        <w:autoSpaceDE w:val="0"/>
        <w:autoSpaceDN w:val="0"/>
        <w:adjustRightInd w:val="0"/>
        <w:ind w:left="6171"/>
        <w:jc w:val="both"/>
      </w:pPr>
    </w:p>
    <w:p w:rsidR="00691580" w:rsidRDefault="00691580" w:rsidP="006915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580" w:rsidRDefault="00691580" w:rsidP="00691580">
      <w:pPr>
        <w:pStyle w:val="ConsPlusTitle"/>
        <w:widowControl/>
        <w:tabs>
          <w:tab w:val="left" w:pos="10206"/>
        </w:tabs>
        <w:ind w:right="722"/>
        <w:jc w:val="center"/>
        <w:outlineLvl w:val="0"/>
      </w:pPr>
      <w:r>
        <w:t>НОРМАТИВЫ</w:t>
      </w:r>
    </w:p>
    <w:p w:rsidR="00691580" w:rsidRDefault="00691580" w:rsidP="00691580">
      <w:pPr>
        <w:pStyle w:val="ConsPlusTitle"/>
        <w:widowControl/>
        <w:tabs>
          <w:tab w:val="left" w:pos="10206"/>
        </w:tabs>
        <w:ind w:right="722"/>
        <w:jc w:val="center"/>
        <w:outlineLvl w:val="0"/>
      </w:pPr>
      <w:r>
        <w:t>размеров должностных окладов по муниципальным должностям, должностям муниципальной службы в исполнительно-распорядительных органах сельских поселений Смоленской области</w:t>
      </w:r>
    </w:p>
    <w:p w:rsidR="00691580" w:rsidRDefault="00691580" w:rsidP="00691580">
      <w:pPr>
        <w:autoSpaceDE w:val="0"/>
        <w:autoSpaceDN w:val="0"/>
        <w:adjustRightInd w:val="0"/>
        <w:ind w:left="5670" w:right="581"/>
        <w:outlineLvl w:val="0"/>
        <w:rPr>
          <w:sz w:val="28"/>
          <w:szCs w:val="28"/>
        </w:rPr>
      </w:pPr>
    </w:p>
    <w:p w:rsidR="00691580" w:rsidRDefault="00691580" w:rsidP="00691580">
      <w:pPr>
        <w:jc w:val="both"/>
        <w:rPr>
          <w:b/>
          <w:sz w:val="28"/>
          <w:szCs w:val="20"/>
        </w:rPr>
      </w:pPr>
      <w: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260"/>
      </w:tblGrid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 xml:space="preserve">                                     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 xml:space="preserve">Размер должностного оклада в соответствии с группами </w:t>
            </w:r>
            <w:r>
              <w:br/>
              <w:t>по оплате труда (в процентах от базовой суммы)</w:t>
            </w: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Pr="00A2164F" w:rsidRDefault="00691580">
            <w:pPr>
              <w:jc w:val="both"/>
              <w:rPr>
                <w:sz w:val="18"/>
                <w:szCs w:val="18"/>
              </w:rPr>
            </w:pPr>
            <w:r w:rsidRPr="00A2164F">
              <w:rPr>
                <w:sz w:val="18"/>
                <w:szCs w:val="18"/>
              </w:rPr>
              <w:t xml:space="preserve">                                        </w:t>
            </w:r>
            <w:r w:rsidR="00A2164F">
              <w:rPr>
                <w:sz w:val="18"/>
                <w:szCs w:val="18"/>
              </w:rPr>
              <w:t xml:space="preserve">                     </w:t>
            </w:r>
            <w:r w:rsidRPr="00A2164F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Pr="00A2164F" w:rsidRDefault="00691580">
            <w:pPr>
              <w:jc w:val="both"/>
              <w:rPr>
                <w:sz w:val="18"/>
                <w:szCs w:val="18"/>
              </w:rPr>
            </w:pPr>
            <w:r w:rsidRPr="00A2164F">
              <w:rPr>
                <w:sz w:val="18"/>
                <w:szCs w:val="18"/>
              </w:rPr>
              <w:t xml:space="preserve">                   </w:t>
            </w:r>
            <w:r w:rsidR="00A2164F">
              <w:rPr>
                <w:sz w:val="18"/>
                <w:szCs w:val="18"/>
              </w:rPr>
              <w:t xml:space="preserve">              </w:t>
            </w:r>
            <w:r w:rsidRPr="00A2164F">
              <w:rPr>
                <w:sz w:val="18"/>
                <w:szCs w:val="18"/>
              </w:rPr>
              <w:t>2</w:t>
            </w: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80" w:rsidRDefault="00691580">
            <w:pPr>
              <w:jc w:val="both"/>
              <w:rPr>
                <w:b/>
                <w:sz w:val="28"/>
              </w:rPr>
            </w:pP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 w:rsidP="00691580">
            <w:pPr>
              <w:jc w:val="both"/>
              <w:rPr>
                <w:b/>
                <w:sz w:val="28"/>
              </w:rPr>
            </w:pPr>
            <w:r>
              <w:t>Глава 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  <w:r>
              <w:t>48,5</w:t>
            </w:r>
          </w:p>
        </w:tc>
      </w:tr>
    </w:tbl>
    <w:p w:rsidR="00691580" w:rsidRDefault="00691580" w:rsidP="00691580">
      <w:pPr>
        <w:jc w:val="both"/>
        <w:rPr>
          <w:b/>
          <w:sz w:val="28"/>
          <w:szCs w:val="20"/>
        </w:rPr>
      </w:pPr>
    </w:p>
    <w:p w:rsidR="0034049F" w:rsidRDefault="004A1CD3" w:rsidP="007D07CE">
      <w:pPr>
        <w:autoSpaceDE w:val="0"/>
        <w:autoSpaceDN w:val="0"/>
        <w:adjustRightInd w:val="0"/>
        <w:jc w:val="center"/>
        <w:outlineLvl w:val="0"/>
      </w:pPr>
      <w:r w:rsidRPr="005A1A20">
        <w:t xml:space="preserve">                               </w:t>
      </w:r>
      <w:r w:rsidR="005A1A20">
        <w:t xml:space="preserve">  </w:t>
      </w:r>
      <w:r w:rsidRPr="005A1A20">
        <w:t xml:space="preserve"> </w:t>
      </w:r>
    </w:p>
    <w:sectPr w:rsidR="0034049F" w:rsidSect="00A21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8E" w:rsidRDefault="00741D8E" w:rsidP="00C276A9">
      <w:r>
        <w:separator/>
      </w:r>
    </w:p>
  </w:endnote>
  <w:endnote w:type="continuationSeparator" w:id="0">
    <w:p w:rsidR="00741D8E" w:rsidRDefault="00741D8E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8E" w:rsidRDefault="00741D8E" w:rsidP="00C276A9">
      <w:r>
        <w:separator/>
      </w:r>
    </w:p>
  </w:footnote>
  <w:footnote w:type="continuationSeparator" w:id="0">
    <w:p w:rsidR="00741D8E" w:rsidRDefault="00741D8E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B" w:rsidRDefault="008D6F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2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1"/>
    <w:lvlOverride w:ilvl="0">
      <w:startOverride w:val="7"/>
    </w:lvlOverride>
    <w:lvlOverride w:ilvl="1">
      <w:startOverride w:val="7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E0"/>
    <w:rsid w:val="000046EE"/>
    <w:rsid w:val="00014E18"/>
    <w:rsid w:val="00024F15"/>
    <w:rsid w:val="00025923"/>
    <w:rsid w:val="00031C4A"/>
    <w:rsid w:val="00032F25"/>
    <w:rsid w:val="00033693"/>
    <w:rsid w:val="000351A5"/>
    <w:rsid w:val="00052356"/>
    <w:rsid w:val="0005452A"/>
    <w:rsid w:val="000562F2"/>
    <w:rsid w:val="0006042F"/>
    <w:rsid w:val="0007013F"/>
    <w:rsid w:val="00070847"/>
    <w:rsid w:val="000732CA"/>
    <w:rsid w:val="0007605C"/>
    <w:rsid w:val="00080A90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F1A"/>
    <w:rsid w:val="000C24A8"/>
    <w:rsid w:val="000C43E3"/>
    <w:rsid w:val="000D5E44"/>
    <w:rsid w:val="000D6F1A"/>
    <w:rsid w:val="000D77A4"/>
    <w:rsid w:val="000E2207"/>
    <w:rsid w:val="00101DE3"/>
    <w:rsid w:val="00102903"/>
    <w:rsid w:val="00110E33"/>
    <w:rsid w:val="00113CA7"/>
    <w:rsid w:val="00115FAC"/>
    <w:rsid w:val="00116DBB"/>
    <w:rsid w:val="00122E37"/>
    <w:rsid w:val="00123CC3"/>
    <w:rsid w:val="001353A7"/>
    <w:rsid w:val="00136B98"/>
    <w:rsid w:val="001373E4"/>
    <w:rsid w:val="0014067F"/>
    <w:rsid w:val="001445AA"/>
    <w:rsid w:val="00156F47"/>
    <w:rsid w:val="0016334F"/>
    <w:rsid w:val="00165E70"/>
    <w:rsid w:val="00177E82"/>
    <w:rsid w:val="00184B6A"/>
    <w:rsid w:val="0019025E"/>
    <w:rsid w:val="00191862"/>
    <w:rsid w:val="001922DA"/>
    <w:rsid w:val="0019315A"/>
    <w:rsid w:val="00193CC7"/>
    <w:rsid w:val="001A12A5"/>
    <w:rsid w:val="001A7DAC"/>
    <w:rsid w:val="001B25B9"/>
    <w:rsid w:val="001B6D8E"/>
    <w:rsid w:val="001C6243"/>
    <w:rsid w:val="001D0207"/>
    <w:rsid w:val="001D289B"/>
    <w:rsid w:val="001D53A9"/>
    <w:rsid w:val="001D5BCC"/>
    <w:rsid w:val="001D735E"/>
    <w:rsid w:val="001E0FE7"/>
    <w:rsid w:val="001F4E8D"/>
    <w:rsid w:val="001F5D33"/>
    <w:rsid w:val="0021301C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7112F"/>
    <w:rsid w:val="00274B85"/>
    <w:rsid w:val="00276EE8"/>
    <w:rsid w:val="00280C67"/>
    <w:rsid w:val="00281F69"/>
    <w:rsid w:val="00283550"/>
    <w:rsid w:val="0028644B"/>
    <w:rsid w:val="00286A74"/>
    <w:rsid w:val="002B3BB0"/>
    <w:rsid w:val="002C0101"/>
    <w:rsid w:val="002E0383"/>
    <w:rsid w:val="002E04D8"/>
    <w:rsid w:val="002E6105"/>
    <w:rsid w:val="002F04EC"/>
    <w:rsid w:val="0030008A"/>
    <w:rsid w:val="00301547"/>
    <w:rsid w:val="00307E24"/>
    <w:rsid w:val="0031059B"/>
    <w:rsid w:val="00310DC1"/>
    <w:rsid w:val="00312D9E"/>
    <w:rsid w:val="00313FBB"/>
    <w:rsid w:val="0031440B"/>
    <w:rsid w:val="00315301"/>
    <w:rsid w:val="00321AF2"/>
    <w:rsid w:val="00327181"/>
    <w:rsid w:val="003322EE"/>
    <w:rsid w:val="003403B3"/>
    <w:rsid w:val="00340459"/>
    <w:rsid w:val="0034049F"/>
    <w:rsid w:val="00346470"/>
    <w:rsid w:val="003505B4"/>
    <w:rsid w:val="00354C82"/>
    <w:rsid w:val="0035763B"/>
    <w:rsid w:val="0037018B"/>
    <w:rsid w:val="00381DC0"/>
    <w:rsid w:val="0038603B"/>
    <w:rsid w:val="003944E6"/>
    <w:rsid w:val="003A77EB"/>
    <w:rsid w:val="003B0546"/>
    <w:rsid w:val="003B6BB7"/>
    <w:rsid w:val="003B6D45"/>
    <w:rsid w:val="003B77E6"/>
    <w:rsid w:val="003C54AA"/>
    <w:rsid w:val="003E495A"/>
    <w:rsid w:val="003E767F"/>
    <w:rsid w:val="003F725B"/>
    <w:rsid w:val="003F7425"/>
    <w:rsid w:val="00406A1F"/>
    <w:rsid w:val="0040728A"/>
    <w:rsid w:val="004101A5"/>
    <w:rsid w:val="00410FBD"/>
    <w:rsid w:val="0041464B"/>
    <w:rsid w:val="004159CD"/>
    <w:rsid w:val="00430470"/>
    <w:rsid w:val="0043333D"/>
    <w:rsid w:val="00465EE6"/>
    <w:rsid w:val="004726C8"/>
    <w:rsid w:val="004776FE"/>
    <w:rsid w:val="0049091E"/>
    <w:rsid w:val="00494A12"/>
    <w:rsid w:val="004A1CD3"/>
    <w:rsid w:val="004A1D7D"/>
    <w:rsid w:val="004A2FF9"/>
    <w:rsid w:val="004A5244"/>
    <w:rsid w:val="004A68D3"/>
    <w:rsid w:val="004B2FB5"/>
    <w:rsid w:val="004B3FB1"/>
    <w:rsid w:val="004B74F8"/>
    <w:rsid w:val="004C20A8"/>
    <w:rsid w:val="004C3B3A"/>
    <w:rsid w:val="004D107E"/>
    <w:rsid w:val="004D267C"/>
    <w:rsid w:val="004D3100"/>
    <w:rsid w:val="004E5597"/>
    <w:rsid w:val="004F09F8"/>
    <w:rsid w:val="00500700"/>
    <w:rsid w:val="005063B5"/>
    <w:rsid w:val="00510801"/>
    <w:rsid w:val="005204EC"/>
    <w:rsid w:val="005238EB"/>
    <w:rsid w:val="005308B5"/>
    <w:rsid w:val="00533D87"/>
    <w:rsid w:val="00536EC2"/>
    <w:rsid w:val="00537A7C"/>
    <w:rsid w:val="005403BC"/>
    <w:rsid w:val="00543527"/>
    <w:rsid w:val="0055200B"/>
    <w:rsid w:val="00562A89"/>
    <w:rsid w:val="00570CD9"/>
    <w:rsid w:val="00574F8D"/>
    <w:rsid w:val="005754F3"/>
    <w:rsid w:val="005755D7"/>
    <w:rsid w:val="005770D5"/>
    <w:rsid w:val="00582D94"/>
    <w:rsid w:val="00583678"/>
    <w:rsid w:val="00591314"/>
    <w:rsid w:val="005A1A20"/>
    <w:rsid w:val="005A22BE"/>
    <w:rsid w:val="005A6BB6"/>
    <w:rsid w:val="005B2C0B"/>
    <w:rsid w:val="005C394F"/>
    <w:rsid w:val="005D18DA"/>
    <w:rsid w:val="005D681E"/>
    <w:rsid w:val="005F6AAE"/>
    <w:rsid w:val="00606E3B"/>
    <w:rsid w:val="006169FC"/>
    <w:rsid w:val="00623ED4"/>
    <w:rsid w:val="00626818"/>
    <w:rsid w:val="00631CA6"/>
    <w:rsid w:val="00634E9D"/>
    <w:rsid w:val="00634F76"/>
    <w:rsid w:val="00636A20"/>
    <w:rsid w:val="00643F9F"/>
    <w:rsid w:val="0064737E"/>
    <w:rsid w:val="006518B2"/>
    <w:rsid w:val="00657B97"/>
    <w:rsid w:val="00665A43"/>
    <w:rsid w:val="00665D49"/>
    <w:rsid w:val="0069095F"/>
    <w:rsid w:val="00690AD6"/>
    <w:rsid w:val="00691580"/>
    <w:rsid w:val="00693CF8"/>
    <w:rsid w:val="00695D7F"/>
    <w:rsid w:val="006965D0"/>
    <w:rsid w:val="006A2A23"/>
    <w:rsid w:val="006A63D4"/>
    <w:rsid w:val="006D479C"/>
    <w:rsid w:val="006D5FF0"/>
    <w:rsid w:val="006E3900"/>
    <w:rsid w:val="006E3C57"/>
    <w:rsid w:val="006E7B32"/>
    <w:rsid w:val="006F72C5"/>
    <w:rsid w:val="0070085F"/>
    <w:rsid w:val="00701CB0"/>
    <w:rsid w:val="00701E6F"/>
    <w:rsid w:val="0070221D"/>
    <w:rsid w:val="007025E1"/>
    <w:rsid w:val="00702947"/>
    <w:rsid w:val="0072294A"/>
    <w:rsid w:val="00722C94"/>
    <w:rsid w:val="007254C7"/>
    <w:rsid w:val="007323A3"/>
    <w:rsid w:val="007341DC"/>
    <w:rsid w:val="00741D8E"/>
    <w:rsid w:val="00751D60"/>
    <w:rsid w:val="00751DE3"/>
    <w:rsid w:val="00755716"/>
    <w:rsid w:val="00757384"/>
    <w:rsid w:val="00757BF1"/>
    <w:rsid w:val="00762C59"/>
    <w:rsid w:val="007645B8"/>
    <w:rsid w:val="00767047"/>
    <w:rsid w:val="00770F88"/>
    <w:rsid w:val="00771C3B"/>
    <w:rsid w:val="00772C29"/>
    <w:rsid w:val="00774BFE"/>
    <w:rsid w:val="007779AA"/>
    <w:rsid w:val="00785E00"/>
    <w:rsid w:val="0079353C"/>
    <w:rsid w:val="007941B7"/>
    <w:rsid w:val="00796EAB"/>
    <w:rsid w:val="007A0E2E"/>
    <w:rsid w:val="007A2E7B"/>
    <w:rsid w:val="007A33F2"/>
    <w:rsid w:val="007A76FF"/>
    <w:rsid w:val="007A7D24"/>
    <w:rsid w:val="007B4AC4"/>
    <w:rsid w:val="007C24BC"/>
    <w:rsid w:val="007C2C84"/>
    <w:rsid w:val="007C3100"/>
    <w:rsid w:val="007D07CE"/>
    <w:rsid w:val="007D15C3"/>
    <w:rsid w:val="007D1CD6"/>
    <w:rsid w:val="007D2022"/>
    <w:rsid w:val="007D2874"/>
    <w:rsid w:val="007D56FE"/>
    <w:rsid w:val="007D625A"/>
    <w:rsid w:val="007F20F2"/>
    <w:rsid w:val="007F36F1"/>
    <w:rsid w:val="008112A5"/>
    <w:rsid w:val="00814DAB"/>
    <w:rsid w:val="00817B40"/>
    <w:rsid w:val="008205CB"/>
    <w:rsid w:val="008309E6"/>
    <w:rsid w:val="0083274D"/>
    <w:rsid w:val="008375E1"/>
    <w:rsid w:val="0085404C"/>
    <w:rsid w:val="00867726"/>
    <w:rsid w:val="00870F7B"/>
    <w:rsid w:val="0087102D"/>
    <w:rsid w:val="00872D9E"/>
    <w:rsid w:val="00884A54"/>
    <w:rsid w:val="00885935"/>
    <w:rsid w:val="00885FF7"/>
    <w:rsid w:val="0088664E"/>
    <w:rsid w:val="00891FDB"/>
    <w:rsid w:val="008A7427"/>
    <w:rsid w:val="008B068E"/>
    <w:rsid w:val="008B2CAE"/>
    <w:rsid w:val="008B57E6"/>
    <w:rsid w:val="008B7E6C"/>
    <w:rsid w:val="008C3238"/>
    <w:rsid w:val="008D0A14"/>
    <w:rsid w:val="008D0C04"/>
    <w:rsid w:val="008D6F4B"/>
    <w:rsid w:val="008E0FB9"/>
    <w:rsid w:val="008E11EC"/>
    <w:rsid w:val="008E40D4"/>
    <w:rsid w:val="008F44DD"/>
    <w:rsid w:val="009010BB"/>
    <w:rsid w:val="00902F58"/>
    <w:rsid w:val="00903F64"/>
    <w:rsid w:val="009076D2"/>
    <w:rsid w:val="009117F5"/>
    <w:rsid w:val="00912387"/>
    <w:rsid w:val="00912969"/>
    <w:rsid w:val="00920977"/>
    <w:rsid w:val="00922C24"/>
    <w:rsid w:val="00923DF4"/>
    <w:rsid w:val="00926077"/>
    <w:rsid w:val="009314E0"/>
    <w:rsid w:val="00935650"/>
    <w:rsid w:val="00937772"/>
    <w:rsid w:val="00943000"/>
    <w:rsid w:val="0094344F"/>
    <w:rsid w:val="00945BEE"/>
    <w:rsid w:val="00946028"/>
    <w:rsid w:val="00947F6A"/>
    <w:rsid w:val="00951ED8"/>
    <w:rsid w:val="0095247A"/>
    <w:rsid w:val="00961EF6"/>
    <w:rsid w:val="009622AB"/>
    <w:rsid w:val="00965442"/>
    <w:rsid w:val="0097313B"/>
    <w:rsid w:val="009734D0"/>
    <w:rsid w:val="009815A6"/>
    <w:rsid w:val="009840D5"/>
    <w:rsid w:val="0098505F"/>
    <w:rsid w:val="0099343F"/>
    <w:rsid w:val="00994AE0"/>
    <w:rsid w:val="00996923"/>
    <w:rsid w:val="009A1B5E"/>
    <w:rsid w:val="009A2770"/>
    <w:rsid w:val="009A4BEA"/>
    <w:rsid w:val="009B48CA"/>
    <w:rsid w:val="009B66E5"/>
    <w:rsid w:val="009C0754"/>
    <w:rsid w:val="009C3920"/>
    <w:rsid w:val="009C66B7"/>
    <w:rsid w:val="009C7573"/>
    <w:rsid w:val="009D0422"/>
    <w:rsid w:val="009D7EFC"/>
    <w:rsid w:val="009E0DFA"/>
    <w:rsid w:val="009E15ED"/>
    <w:rsid w:val="009E4863"/>
    <w:rsid w:val="009E4A52"/>
    <w:rsid w:val="009E6253"/>
    <w:rsid w:val="009E7183"/>
    <w:rsid w:val="009E7EDA"/>
    <w:rsid w:val="009F09C7"/>
    <w:rsid w:val="009F14E0"/>
    <w:rsid w:val="009F14EF"/>
    <w:rsid w:val="00A02A79"/>
    <w:rsid w:val="00A03933"/>
    <w:rsid w:val="00A2164F"/>
    <w:rsid w:val="00A22B59"/>
    <w:rsid w:val="00A27AF8"/>
    <w:rsid w:val="00A416E1"/>
    <w:rsid w:val="00A63565"/>
    <w:rsid w:val="00A64D06"/>
    <w:rsid w:val="00A67BA9"/>
    <w:rsid w:val="00A72F91"/>
    <w:rsid w:val="00A77839"/>
    <w:rsid w:val="00A82209"/>
    <w:rsid w:val="00A908B7"/>
    <w:rsid w:val="00A97029"/>
    <w:rsid w:val="00AB08E5"/>
    <w:rsid w:val="00AB1034"/>
    <w:rsid w:val="00AB1361"/>
    <w:rsid w:val="00AB2184"/>
    <w:rsid w:val="00AC0283"/>
    <w:rsid w:val="00AC158A"/>
    <w:rsid w:val="00AC18FC"/>
    <w:rsid w:val="00AC2899"/>
    <w:rsid w:val="00AC4060"/>
    <w:rsid w:val="00AD1A9D"/>
    <w:rsid w:val="00AD59EA"/>
    <w:rsid w:val="00B03579"/>
    <w:rsid w:val="00B07247"/>
    <w:rsid w:val="00B07CDB"/>
    <w:rsid w:val="00B07EA8"/>
    <w:rsid w:val="00B14857"/>
    <w:rsid w:val="00B2074F"/>
    <w:rsid w:val="00B22BD8"/>
    <w:rsid w:val="00B2382A"/>
    <w:rsid w:val="00B2462D"/>
    <w:rsid w:val="00B24925"/>
    <w:rsid w:val="00B25D0C"/>
    <w:rsid w:val="00B27DBF"/>
    <w:rsid w:val="00B3235D"/>
    <w:rsid w:val="00B32410"/>
    <w:rsid w:val="00B32B26"/>
    <w:rsid w:val="00B353F1"/>
    <w:rsid w:val="00B36AB4"/>
    <w:rsid w:val="00B43157"/>
    <w:rsid w:val="00B43591"/>
    <w:rsid w:val="00B46068"/>
    <w:rsid w:val="00B511A5"/>
    <w:rsid w:val="00B51931"/>
    <w:rsid w:val="00B52E28"/>
    <w:rsid w:val="00B542F0"/>
    <w:rsid w:val="00B621B9"/>
    <w:rsid w:val="00B62708"/>
    <w:rsid w:val="00B62755"/>
    <w:rsid w:val="00B6335E"/>
    <w:rsid w:val="00B96002"/>
    <w:rsid w:val="00BA0F34"/>
    <w:rsid w:val="00BA2C6E"/>
    <w:rsid w:val="00BA6EDA"/>
    <w:rsid w:val="00BB0C13"/>
    <w:rsid w:val="00BB35A6"/>
    <w:rsid w:val="00BB6A82"/>
    <w:rsid w:val="00BC4368"/>
    <w:rsid w:val="00BD45B7"/>
    <w:rsid w:val="00BD53CC"/>
    <w:rsid w:val="00BD6C8E"/>
    <w:rsid w:val="00BD7D0F"/>
    <w:rsid w:val="00BF37B3"/>
    <w:rsid w:val="00C04ECB"/>
    <w:rsid w:val="00C13862"/>
    <w:rsid w:val="00C21931"/>
    <w:rsid w:val="00C2233E"/>
    <w:rsid w:val="00C276A9"/>
    <w:rsid w:val="00C3378F"/>
    <w:rsid w:val="00C35F5A"/>
    <w:rsid w:val="00C36054"/>
    <w:rsid w:val="00C4082E"/>
    <w:rsid w:val="00C4367B"/>
    <w:rsid w:val="00C44336"/>
    <w:rsid w:val="00C50B99"/>
    <w:rsid w:val="00C5309E"/>
    <w:rsid w:val="00C55961"/>
    <w:rsid w:val="00C62825"/>
    <w:rsid w:val="00C6673D"/>
    <w:rsid w:val="00C6715B"/>
    <w:rsid w:val="00C8553E"/>
    <w:rsid w:val="00C94CFA"/>
    <w:rsid w:val="00CA066A"/>
    <w:rsid w:val="00CA7888"/>
    <w:rsid w:val="00CB010E"/>
    <w:rsid w:val="00CB20EB"/>
    <w:rsid w:val="00CC1951"/>
    <w:rsid w:val="00CC19CB"/>
    <w:rsid w:val="00CE7310"/>
    <w:rsid w:val="00CF35D5"/>
    <w:rsid w:val="00D01375"/>
    <w:rsid w:val="00D028F5"/>
    <w:rsid w:val="00D05BB1"/>
    <w:rsid w:val="00D07930"/>
    <w:rsid w:val="00D07A07"/>
    <w:rsid w:val="00D07E0D"/>
    <w:rsid w:val="00D11CE8"/>
    <w:rsid w:val="00D24995"/>
    <w:rsid w:val="00D32F39"/>
    <w:rsid w:val="00D34168"/>
    <w:rsid w:val="00D34617"/>
    <w:rsid w:val="00D456E0"/>
    <w:rsid w:val="00D54C63"/>
    <w:rsid w:val="00D57D88"/>
    <w:rsid w:val="00D6371A"/>
    <w:rsid w:val="00D72351"/>
    <w:rsid w:val="00D75475"/>
    <w:rsid w:val="00D8072F"/>
    <w:rsid w:val="00D812EA"/>
    <w:rsid w:val="00D81B7C"/>
    <w:rsid w:val="00D85187"/>
    <w:rsid w:val="00D90051"/>
    <w:rsid w:val="00D906A7"/>
    <w:rsid w:val="00D908F8"/>
    <w:rsid w:val="00D90B51"/>
    <w:rsid w:val="00DA2F4A"/>
    <w:rsid w:val="00DB6B50"/>
    <w:rsid w:val="00DC58BF"/>
    <w:rsid w:val="00DC7DFF"/>
    <w:rsid w:val="00DD23C3"/>
    <w:rsid w:val="00DD5687"/>
    <w:rsid w:val="00DD718B"/>
    <w:rsid w:val="00DD73AA"/>
    <w:rsid w:val="00DE1C76"/>
    <w:rsid w:val="00DE43B8"/>
    <w:rsid w:val="00DE6941"/>
    <w:rsid w:val="00DF1545"/>
    <w:rsid w:val="00E0749F"/>
    <w:rsid w:val="00E12B67"/>
    <w:rsid w:val="00E17769"/>
    <w:rsid w:val="00E218BD"/>
    <w:rsid w:val="00E31A56"/>
    <w:rsid w:val="00E332B2"/>
    <w:rsid w:val="00E35A49"/>
    <w:rsid w:val="00E35D3F"/>
    <w:rsid w:val="00E360CB"/>
    <w:rsid w:val="00E37845"/>
    <w:rsid w:val="00E432B9"/>
    <w:rsid w:val="00E50C23"/>
    <w:rsid w:val="00E52607"/>
    <w:rsid w:val="00E55F9C"/>
    <w:rsid w:val="00E577A4"/>
    <w:rsid w:val="00E6709E"/>
    <w:rsid w:val="00E717FC"/>
    <w:rsid w:val="00E72306"/>
    <w:rsid w:val="00E72CBE"/>
    <w:rsid w:val="00E746DB"/>
    <w:rsid w:val="00E7686D"/>
    <w:rsid w:val="00E800F2"/>
    <w:rsid w:val="00E80828"/>
    <w:rsid w:val="00E85FD0"/>
    <w:rsid w:val="00EA2A23"/>
    <w:rsid w:val="00EA335E"/>
    <w:rsid w:val="00EA4719"/>
    <w:rsid w:val="00EA4BE8"/>
    <w:rsid w:val="00EA6DFA"/>
    <w:rsid w:val="00EB117B"/>
    <w:rsid w:val="00EB1DF7"/>
    <w:rsid w:val="00EB3EC4"/>
    <w:rsid w:val="00EB5050"/>
    <w:rsid w:val="00EC1C11"/>
    <w:rsid w:val="00EC2332"/>
    <w:rsid w:val="00EC4004"/>
    <w:rsid w:val="00EC5DC8"/>
    <w:rsid w:val="00EE263D"/>
    <w:rsid w:val="00EE691E"/>
    <w:rsid w:val="00EE73A4"/>
    <w:rsid w:val="00EF1B8B"/>
    <w:rsid w:val="00EF6E73"/>
    <w:rsid w:val="00F059E0"/>
    <w:rsid w:val="00F13D8E"/>
    <w:rsid w:val="00F160A0"/>
    <w:rsid w:val="00F169B8"/>
    <w:rsid w:val="00F224AA"/>
    <w:rsid w:val="00F226E5"/>
    <w:rsid w:val="00F32D46"/>
    <w:rsid w:val="00F3505B"/>
    <w:rsid w:val="00F40A85"/>
    <w:rsid w:val="00F46679"/>
    <w:rsid w:val="00F54A91"/>
    <w:rsid w:val="00F57F02"/>
    <w:rsid w:val="00F6543F"/>
    <w:rsid w:val="00F6676C"/>
    <w:rsid w:val="00F7092E"/>
    <w:rsid w:val="00F800D2"/>
    <w:rsid w:val="00F84107"/>
    <w:rsid w:val="00F87BF5"/>
    <w:rsid w:val="00F91518"/>
    <w:rsid w:val="00F91FCD"/>
    <w:rsid w:val="00F9629A"/>
    <w:rsid w:val="00F97991"/>
    <w:rsid w:val="00F97C3B"/>
    <w:rsid w:val="00FA4126"/>
    <w:rsid w:val="00FA6B59"/>
    <w:rsid w:val="00FB0AC5"/>
    <w:rsid w:val="00FB2E87"/>
    <w:rsid w:val="00FB4DF5"/>
    <w:rsid w:val="00FC0356"/>
    <w:rsid w:val="00FC4FA9"/>
    <w:rsid w:val="00FD0DFF"/>
    <w:rsid w:val="00FD0E32"/>
    <w:rsid w:val="00FD426B"/>
    <w:rsid w:val="00FD43B7"/>
    <w:rsid w:val="00FD4F3C"/>
    <w:rsid w:val="00FE19A9"/>
    <w:rsid w:val="00FE2107"/>
    <w:rsid w:val="00FF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rsid w:val="002E6105"/>
    <w:rPr>
      <w:vertAlign w:val="superscript"/>
    </w:rPr>
  </w:style>
  <w:style w:type="character" w:customStyle="1" w:styleId="10">
    <w:name w:val="Заголовок 1 Знак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7D07CE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1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4A1C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page number"/>
    <w:basedOn w:val="a0"/>
    <w:rsid w:val="001373E4"/>
  </w:style>
  <w:style w:type="table" w:styleId="af2">
    <w:name w:val="Table Grid"/>
    <w:basedOn w:val="a1"/>
    <w:rsid w:val="00D0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5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Kozlova_GD</dc:creator>
  <cp:lastModifiedBy>user</cp:lastModifiedBy>
  <cp:revision>3</cp:revision>
  <cp:lastPrinted>2017-12-28T14:44:00Z</cp:lastPrinted>
  <dcterms:created xsi:type="dcterms:W3CDTF">2017-12-28T14:15:00Z</dcterms:created>
  <dcterms:modified xsi:type="dcterms:W3CDTF">2017-12-28T14:47:00Z</dcterms:modified>
</cp:coreProperties>
</file>