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628" w:rsidRDefault="00D62740" w:rsidP="00403B28">
      <w:pPr>
        <w:pStyle w:val="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4pt;visibility:visible">
            <v:imagedata r:id="rId6" o:title=""/>
          </v:shape>
        </w:pict>
      </w:r>
    </w:p>
    <w:p w:rsidR="00EC4628" w:rsidRPr="00403B28" w:rsidRDefault="00EC4628" w:rsidP="00403B28">
      <w:pPr>
        <w:pStyle w:val="2"/>
        <w:rPr>
          <w:sz w:val="32"/>
          <w:szCs w:val="32"/>
        </w:rPr>
      </w:pPr>
      <w:r>
        <w:rPr>
          <w:sz w:val="32"/>
          <w:szCs w:val="32"/>
        </w:rPr>
        <w:t xml:space="preserve">ХИСЛАВИЧСКИЙ РАЙОННЫЙ СОВЕТ ДЕПУТАТОВ </w:t>
      </w:r>
    </w:p>
    <w:p w:rsidR="00EC4628" w:rsidRDefault="00EC4628" w:rsidP="00403B28">
      <w:pPr>
        <w:pStyle w:val="2"/>
        <w:spacing w:after="120"/>
        <w:rPr>
          <w:sz w:val="32"/>
          <w:szCs w:val="32"/>
        </w:rPr>
      </w:pPr>
      <w:r>
        <w:rPr>
          <w:sz w:val="32"/>
          <w:szCs w:val="32"/>
        </w:rPr>
        <w:t>РЕШЕНИ</w:t>
      </w:r>
      <w:r w:rsidR="00441D00">
        <w:rPr>
          <w:sz w:val="32"/>
          <w:szCs w:val="32"/>
        </w:rPr>
        <w:t>Е</w:t>
      </w:r>
    </w:p>
    <w:p w:rsidR="00EC4628" w:rsidRPr="00885F33" w:rsidRDefault="00EC4628" w:rsidP="00885F33">
      <w:pPr>
        <w:rPr>
          <w:rFonts w:ascii="Times New Roman" w:hAnsi="Times New Roman" w:cs="Times New Roman"/>
          <w:sz w:val="28"/>
          <w:szCs w:val="28"/>
          <w:lang w:eastAsia="ru-RU"/>
        </w:rPr>
      </w:pPr>
    </w:p>
    <w:p w:rsidR="00EC4628" w:rsidRPr="00885F33" w:rsidRDefault="00EC4628" w:rsidP="00403B28">
      <w:pPr>
        <w:rPr>
          <w:rFonts w:ascii="Times New Roman" w:hAnsi="Times New Roman" w:cs="Times New Roman"/>
          <w:sz w:val="28"/>
          <w:szCs w:val="28"/>
          <w:lang w:eastAsia="ru-RU"/>
        </w:rPr>
      </w:pPr>
      <w:r w:rsidRPr="00885F33">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 xml:space="preserve"> </w:t>
      </w:r>
      <w:r w:rsidR="00441D00">
        <w:rPr>
          <w:rFonts w:ascii="Times New Roman" w:hAnsi="Times New Roman" w:cs="Times New Roman"/>
          <w:sz w:val="28"/>
          <w:szCs w:val="28"/>
          <w:lang w:eastAsia="ru-RU"/>
        </w:rPr>
        <w:t xml:space="preserve">28 сентября </w:t>
      </w:r>
      <w:r w:rsidRPr="00885F33">
        <w:rPr>
          <w:rFonts w:ascii="Times New Roman" w:hAnsi="Times New Roman" w:cs="Times New Roman"/>
          <w:sz w:val="28"/>
          <w:szCs w:val="28"/>
          <w:lang w:eastAsia="ru-RU"/>
        </w:rPr>
        <w:t>2017 г</w:t>
      </w:r>
      <w:r>
        <w:rPr>
          <w:rFonts w:ascii="Times New Roman" w:hAnsi="Times New Roman" w:cs="Times New Roman"/>
          <w:sz w:val="28"/>
          <w:szCs w:val="28"/>
          <w:lang w:eastAsia="ru-RU"/>
        </w:rPr>
        <w:t>.</w:t>
      </w:r>
      <w:r w:rsidRPr="00885F33">
        <w:rPr>
          <w:rFonts w:ascii="Times New Roman" w:hAnsi="Times New Roman" w:cs="Times New Roman"/>
          <w:sz w:val="28"/>
          <w:szCs w:val="28"/>
          <w:lang w:eastAsia="ru-RU"/>
        </w:rPr>
        <w:t xml:space="preserve">                                                                                   </w:t>
      </w:r>
      <w:r w:rsidR="00F44438">
        <w:rPr>
          <w:rFonts w:ascii="Times New Roman" w:hAnsi="Times New Roman" w:cs="Times New Roman"/>
          <w:sz w:val="28"/>
          <w:szCs w:val="28"/>
          <w:lang w:eastAsia="ru-RU"/>
        </w:rPr>
        <w:t xml:space="preserve">       </w:t>
      </w:r>
      <w:r w:rsidRPr="00885F33">
        <w:rPr>
          <w:rFonts w:ascii="Times New Roman" w:hAnsi="Times New Roman" w:cs="Times New Roman"/>
          <w:sz w:val="28"/>
          <w:szCs w:val="28"/>
          <w:lang w:eastAsia="ru-RU"/>
        </w:rPr>
        <w:t>№</w:t>
      </w:r>
      <w:r w:rsidR="00F44438">
        <w:rPr>
          <w:rFonts w:ascii="Times New Roman" w:hAnsi="Times New Roman" w:cs="Times New Roman"/>
          <w:sz w:val="28"/>
          <w:szCs w:val="28"/>
          <w:lang w:eastAsia="ru-RU"/>
        </w:rPr>
        <w:t xml:space="preserve"> </w:t>
      </w:r>
      <w:r w:rsidR="00441D00">
        <w:rPr>
          <w:rFonts w:ascii="Times New Roman" w:hAnsi="Times New Roman" w:cs="Times New Roman"/>
          <w:sz w:val="28"/>
          <w:szCs w:val="28"/>
          <w:lang w:eastAsia="ru-RU"/>
        </w:rPr>
        <w:t>41</w:t>
      </w:r>
      <w:r>
        <w:rPr>
          <w:rFonts w:ascii="Times New Roman" w:hAnsi="Times New Roman" w:cs="Times New Roman"/>
          <w:sz w:val="28"/>
          <w:szCs w:val="28"/>
          <w:lang w:eastAsia="ru-RU"/>
        </w:rPr>
        <w:t xml:space="preserve"> </w:t>
      </w:r>
    </w:p>
    <w:p w:rsidR="00EC4628" w:rsidRPr="00017D87" w:rsidRDefault="00736C5F" w:rsidP="00736C5F">
      <w:pPr>
        <w:pStyle w:val="ConsPlusTitle"/>
        <w:ind w:right="4535"/>
        <w:rPr>
          <w:b w:val="0"/>
          <w:bCs w:val="0"/>
          <w:lang w:eastAsia="en-US"/>
        </w:rPr>
      </w:pPr>
      <w:r w:rsidRPr="00736C5F">
        <w:rPr>
          <w:b w:val="0"/>
          <w:bCs w:val="0"/>
        </w:rPr>
        <w:t>Об утверждении Порядка определения размера арендной платы за земельные участки, находящиеся в муниципальной собственности муниципального образования "</w:t>
      </w:r>
      <w:r>
        <w:rPr>
          <w:b w:val="0"/>
          <w:bCs w:val="0"/>
        </w:rPr>
        <w:t>Хиславичский</w:t>
      </w:r>
      <w:r w:rsidRPr="00736C5F">
        <w:rPr>
          <w:b w:val="0"/>
          <w:bCs w:val="0"/>
        </w:rPr>
        <w:t xml:space="preserve"> район" Смоленской области, при заключении договоров аренды таких земельных</w:t>
      </w:r>
      <w:r>
        <w:rPr>
          <w:b w:val="0"/>
          <w:bCs w:val="0"/>
        </w:rPr>
        <w:t xml:space="preserve"> участков без проведения торгов.</w:t>
      </w:r>
    </w:p>
    <w:p w:rsidR="00EC4628" w:rsidRPr="00F02348" w:rsidRDefault="00EC4628" w:rsidP="00F02348">
      <w:pPr>
        <w:spacing w:after="0" w:line="240" w:lineRule="auto"/>
        <w:ind w:right="5670"/>
        <w:jc w:val="both"/>
        <w:rPr>
          <w:rFonts w:ascii="Times New Roman" w:hAnsi="Times New Roman" w:cs="Times New Roman"/>
          <w:sz w:val="28"/>
          <w:szCs w:val="28"/>
          <w:lang w:eastAsia="ru-RU"/>
        </w:rPr>
      </w:pPr>
    </w:p>
    <w:p w:rsidR="00EC4628" w:rsidRDefault="00736C5F" w:rsidP="00F02348">
      <w:pPr>
        <w:tabs>
          <w:tab w:val="left" w:pos="9638"/>
        </w:tabs>
        <w:spacing w:after="0" w:line="240" w:lineRule="auto"/>
        <w:ind w:right="-42"/>
        <w:jc w:val="both"/>
        <w:rPr>
          <w:rFonts w:ascii="Times New Roman" w:hAnsi="Times New Roman" w:cs="Times New Roman"/>
          <w:sz w:val="28"/>
          <w:szCs w:val="28"/>
          <w:lang w:eastAsia="ru-RU"/>
        </w:rPr>
      </w:pPr>
      <w:r w:rsidRPr="004757E6">
        <w:rPr>
          <w:rFonts w:ascii="Times New Roman" w:hAnsi="Times New Roman" w:cs="Times New Roman"/>
          <w:sz w:val="28"/>
          <w:szCs w:val="28"/>
        </w:rPr>
        <w:t xml:space="preserve">В соответствии с пунктом 3 статьи 39.7 Земельного кодекса Российской Федерации, Федеральным законом от 06.10.2003 N 131-ФЗ "Об общих принципах организации местного самоуправления в Российской Федерации", </w:t>
      </w:r>
      <w:r w:rsidR="00EC4628" w:rsidRPr="00F02348">
        <w:rPr>
          <w:rFonts w:ascii="Times New Roman" w:hAnsi="Times New Roman" w:cs="Times New Roman"/>
          <w:sz w:val="28"/>
          <w:szCs w:val="28"/>
          <w:lang w:eastAsia="ru-RU"/>
        </w:rPr>
        <w:t xml:space="preserve">руководствуясь  Уставом </w:t>
      </w:r>
      <w:r w:rsidR="00EC4628">
        <w:rPr>
          <w:rFonts w:ascii="Times New Roman" w:hAnsi="Times New Roman" w:cs="Times New Roman"/>
          <w:sz w:val="28"/>
          <w:szCs w:val="28"/>
          <w:lang w:eastAsia="ru-RU"/>
        </w:rPr>
        <w:t>муниципального образования «Хиславичский район»</w:t>
      </w:r>
      <w:r w:rsidR="00EC4628" w:rsidRPr="00F02348">
        <w:rPr>
          <w:rFonts w:ascii="Times New Roman" w:hAnsi="Times New Roman" w:cs="Times New Roman"/>
          <w:sz w:val="28"/>
          <w:szCs w:val="28"/>
          <w:lang w:eastAsia="ru-RU"/>
        </w:rPr>
        <w:t xml:space="preserve"> Смоленской области, </w:t>
      </w:r>
    </w:p>
    <w:p w:rsidR="00EC4628" w:rsidRDefault="00EC4628" w:rsidP="00F02348">
      <w:pPr>
        <w:tabs>
          <w:tab w:val="left" w:pos="9638"/>
        </w:tabs>
        <w:spacing w:after="0" w:line="240" w:lineRule="auto"/>
        <w:ind w:right="-42"/>
        <w:jc w:val="both"/>
        <w:rPr>
          <w:rFonts w:ascii="Times New Roman" w:hAnsi="Times New Roman" w:cs="Times New Roman"/>
          <w:sz w:val="28"/>
          <w:szCs w:val="28"/>
          <w:lang w:eastAsia="ru-RU"/>
        </w:rPr>
      </w:pPr>
    </w:p>
    <w:p w:rsidR="00EC4628" w:rsidRPr="00F02348" w:rsidRDefault="00EC4628" w:rsidP="00F02348">
      <w:pPr>
        <w:tabs>
          <w:tab w:val="left" w:pos="9638"/>
        </w:tabs>
        <w:spacing w:after="0" w:line="240" w:lineRule="auto"/>
        <w:ind w:right="-42"/>
        <w:jc w:val="both"/>
        <w:rPr>
          <w:rFonts w:ascii="Times New Roman" w:hAnsi="Times New Roman" w:cs="Times New Roman"/>
          <w:sz w:val="28"/>
          <w:szCs w:val="28"/>
          <w:lang w:eastAsia="ru-RU"/>
        </w:rPr>
      </w:pPr>
      <w:r>
        <w:rPr>
          <w:rFonts w:ascii="Times New Roman" w:hAnsi="Times New Roman" w:cs="Times New Roman"/>
          <w:sz w:val="28"/>
          <w:szCs w:val="28"/>
          <w:lang w:eastAsia="ru-RU"/>
        </w:rPr>
        <w:t>Хиславичский районный совет депутатов</w:t>
      </w:r>
      <w:r w:rsidRPr="00F0234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 е ш и л:</w:t>
      </w:r>
    </w:p>
    <w:p w:rsidR="00EC4628" w:rsidRPr="00F02348" w:rsidRDefault="00EC4628" w:rsidP="00F02348">
      <w:pPr>
        <w:tabs>
          <w:tab w:val="left" w:pos="9638"/>
        </w:tabs>
        <w:spacing w:after="0" w:line="240" w:lineRule="auto"/>
        <w:ind w:right="-42"/>
        <w:jc w:val="both"/>
        <w:rPr>
          <w:rFonts w:ascii="Times New Roman" w:hAnsi="Times New Roman" w:cs="Times New Roman"/>
          <w:sz w:val="28"/>
          <w:szCs w:val="28"/>
          <w:lang w:eastAsia="ru-RU"/>
        </w:rPr>
      </w:pPr>
    </w:p>
    <w:p w:rsidR="00736C5F" w:rsidRPr="004757E6" w:rsidRDefault="00736C5F" w:rsidP="00736C5F">
      <w:pPr>
        <w:ind w:right="-1"/>
        <w:jc w:val="both"/>
        <w:rPr>
          <w:rFonts w:ascii="Times New Roman" w:hAnsi="Times New Roman" w:cs="Times New Roman"/>
          <w:sz w:val="28"/>
          <w:szCs w:val="28"/>
        </w:rPr>
      </w:pPr>
      <w:r w:rsidRPr="004757E6">
        <w:rPr>
          <w:rFonts w:ascii="Times New Roman" w:hAnsi="Times New Roman" w:cs="Times New Roman"/>
          <w:sz w:val="28"/>
          <w:szCs w:val="28"/>
        </w:rPr>
        <w:t>1. Утвердить прилагаемый Порядок определения размера арендной платы за земельные участки, находящиеся в муниципальной собственности муниципального образования "</w:t>
      </w:r>
      <w:r>
        <w:rPr>
          <w:rFonts w:ascii="Times New Roman" w:hAnsi="Times New Roman" w:cs="Times New Roman"/>
          <w:sz w:val="28"/>
          <w:szCs w:val="28"/>
        </w:rPr>
        <w:t xml:space="preserve">Хиславичский </w:t>
      </w:r>
      <w:r w:rsidRPr="004757E6">
        <w:rPr>
          <w:rFonts w:ascii="Times New Roman" w:hAnsi="Times New Roman" w:cs="Times New Roman"/>
          <w:sz w:val="28"/>
          <w:szCs w:val="28"/>
        </w:rPr>
        <w:t>район" Смоленской области, при заключении договоров аренды таких земельных участков без проведения торгов.</w:t>
      </w:r>
    </w:p>
    <w:p w:rsidR="00736C5F" w:rsidRPr="004757E6" w:rsidRDefault="00736C5F" w:rsidP="00736C5F">
      <w:pPr>
        <w:ind w:right="-1"/>
        <w:jc w:val="both"/>
        <w:rPr>
          <w:rFonts w:ascii="Times New Roman" w:hAnsi="Times New Roman" w:cs="Times New Roman"/>
          <w:sz w:val="28"/>
          <w:szCs w:val="28"/>
        </w:rPr>
      </w:pPr>
      <w:r w:rsidRPr="004757E6">
        <w:rPr>
          <w:rFonts w:ascii="Times New Roman" w:hAnsi="Times New Roman" w:cs="Times New Roman"/>
          <w:sz w:val="28"/>
          <w:szCs w:val="28"/>
        </w:rPr>
        <w:t>2. Настоящее решение вступает в силу после его официального опубликования в газете "</w:t>
      </w:r>
      <w:r>
        <w:rPr>
          <w:rFonts w:ascii="Times New Roman" w:hAnsi="Times New Roman" w:cs="Times New Roman"/>
          <w:sz w:val="28"/>
          <w:szCs w:val="28"/>
        </w:rPr>
        <w:t>Хиславичские известия</w:t>
      </w:r>
      <w:r w:rsidRPr="004757E6">
        <w:rPr>
          <w:rFonts w:ascii="Times New Roman" w:hAnsi="Times New Roman" w:cs="Times New Roman"/>
          <w:sz w:val="28"/>
          <w:szCs w:val="28"/>
        </w:rPr>
        <w:t>" и применяется к правоотношениям, возникшим с 1 марта 2015 года.</w:t>
      </w:r>
    </w:p>
    <w:p w:rsidR="00EC4628" w:rsidRPr="00885F33" w:rsidRDefault="00736C5F" w:rsidP="002E6F24">
      <w:pPr>
        <w:ind w:right="-1"/>
        <w:jc w:val="both"/>
        <w:rPr>
          <w:rFonts w:ascii="Times New Roman" w:hAnsi="Times New Roman" w:cs="Times New Roman"/>
          <w:sz w:val="28"/>
          <w:szCs w:val="28"/>
        </w:rPr>
      </w:pPr>
      <w:r w:rsidRPr="004757E6">
        <w:rPr>
          <w:rFonts w:ascii="Times New Roman" w:hAnsi="Times New Roman" w:cs="Times New Roman"/>
          <w:sz w:val="28"/>
          <w:szCs w:val="28"/>
        </w:rPr>
        <w:t>3. Настоящее решение разместить на официальном сайте Администрации муниципального образования "</w:t>
      </w:r>
      <w:r>
        <w:rPr>
          <w:rFonts w:ascii="Times New Roman" w:hAnsi="Times New Roman" w:cs="Times New Roman"/>
          <w:sz w:val="28"/>
          <w:szCs w:val="28"/>
        </w:rPr>
        <w:t xml:space="preserve">Хиславичский </w:t>
      </w:r>
      <w:r w:rsidRPr="004757E6">
        <w:rPr>
          <w:rFonts w:ascii="Times New Roman" w:hAnsi="Times New Roman" w:cs="Times New Roman"/>
          <w:sz w:val="28"/>
          <w:szCs w:val="28"/>
        </w:rPr>
        <w:t>район" Смоленской области в сети "Интернет".</w:t>
      </w:r>
    </w:p>
    <w:p w:rsidR="00EC4628" w:rsidRPr="00885F33" w:rsidRDefault="00EC4628" w:rsidP="00885F33">
      <w:pPr>
        <w:spacing w:after="0"/>
        <w:rPr>
          <w:rFonts w:ascii="Times New Roman" w:hAnsi="Times New Roman" w:cs="Times New Roman"/>
          <w:sz w:val="28"/>
          <w:szCs w:val="28"/>
        </w:rPr>
      </w:pPr>
      <w:r w:rsidRPr="00885F33">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Председатель   Хиславичского                               </w:t>
      </w:r>
    </w:p>
    <w:p w:rsidR="00EC4628" w:rsidRDefault="00EC4628">
      <w:pPr>
        <w:rPr>
          <w:rFonts w:ascii="Times New Roman" w:hAnsi="Times New Roman" w:cs="Times New Roman"/>
          <w:sz w:val="28"/>
          <w:szCs w:val="28"/>
        </w:rPr>
      </w:pPr>
      <w:r>
        <w:rPr>
          <w:rFonts w:ascii="Times New Roman" w:hAnsi="Times New Roman" w:cs="Times New Roman"/>
          <w:sz w:val="28"/>
          <w:szCs w:val="28"/>
        </w:rPr>
        <w:t>«Хиславичский район» Смоленской области        районного Совета депутатов</w:t>
      </w:r>
    </w:p>
    <w:p w:rsidR="00EC4628" w:rsidRPr="00736C5F" w:rsidRDefault="00EC4628" w:rsidP="00736C5F">
      <w:pPr>
        <w:rPr>
          <w:rFonts w:ascii="Times New Roman" w:hAnsi="Times New Roman" w:cs="Times New Roman"/>
          <w:sz w:val="28"/>
          <w:szCs w:val="28"/>
        </w:rPr>
      </w:pPr>
      <w:r>
        <w:rPr>
          <w:rFonts w:ascii="Times New Roman" w:hAnsi="Times New Roman" w:cs="Times New Roman"/>
          <w:sz w:val="28"/>
          <w:szCs w:val="28"/>
        </w:rPr>
        <w:t xml:space="preserve">                             П.П. Шахнов                                          </w:t>
      </w:r>
      <w:r w:rsidR="00736C5F">
        <w:rPr>
          <w:rFonts w:ascii="Times New Roman" w:hAnsi="Times New Roman" w:cs="Times New Roman"/>
          <w:sz w:val="28"/>
          <w:szCs w:val="28"/>
        </w:rPr>
        <w:t xml:space="preserve">                С.Н. Костюкова </w:t>
      </w:r>
    </w:p>
    <w:p w:rsidR="00EC4628" w:rsidRPr="0019485D" w:rsidRDefault="00EC4628" w:rsidP="0019485D">
      <w:pPr>
        <w:jc w:val="right"/>
        <w:rPr>
          <w:rFonts w:ascii="Times New Roman" w:hAnsi="Times New Roman" w:cs="Times New Roman"/>
          <w:sz w:val="24"/>
          <w:szCs w:val="24"/>
        </w:rPr>
      </w:pPr>
      <w:r w:rsidRPr="0019485D">
        <w:rPr>
          <w:rFonts w:ascii="Times New Roman" w:hAnsi="Times New Roman" w:cs="Times New Roman"/>
          <w:sz w:val="24"/>
          <w:szCs w:val="24"/>
        </w:rPr>
        <w:lastRenderedPageBreak/>
        <w:t>Утвержден</w:t>
      </w:r>
    </w:p>
    <w:p w:rsidR="00EC4628" w:rsidRDefault="00EC4628" w:rsidP="0019485D">
      <w:pPr>
        <w:jc w:val="right"/>
        <w:rPr>
          <w:rFonts w:ascii="Times New Roman" w:hAnsi="Times New Roman" w:cs="Times New Roman"/>
          <w:sz w:val="24"/>
          <w:szCs w:val="24"/>
        </w:rPr>
      </w:pPr>
      <w:r w:rsidRPr="0019485D">
        <w:rPr>
          <w:rFonts w:ascii="Times New Roman" w:hAnsi="Times New Roman" w:cs="Times New Roman"/>
          <w:sz w:val="24"/>
          <w:szCs w:val="24"/>
        </w:rPr>
        <w:t xml:space="preserve">решением Хиславичского </w:t>
      </w:r>
    </w:p>
    <w:p w:rsidR="00EC4628" w:rsidRPr="0019485D" w:rsidRDefault="00EC4628" w:rsidP="0019485D">
      <w:pPr>
        <w:jc w:val="right"/>
        <w:rPr>
          <w:rFonts w:ascii="Times New Roman" w:hAnsi="Times New Roman" w:cs="Times New Roman"/>
          <w:sz w:val="24"/>
          <w:szCs w:val="24"/>
        </w:rPr>
      </w:pPr>
      <w:r w:rsidRPr="0019485D">
        <w:rPr>
          <w:rFonts w:ascii="Times New Roman" w:hAnsi="Times New Roman" w:cs="Times New Roman"/>
          <w:sz w:val="24"/>
          <w:szCs w:val="24"/>
        </w:rPr>
        <w:t>районного совета депутатов</w:t>
      </w:r>
    </w:p>
    <w:p w:rsidR="00EC4628" w:rsidRPr="00A4099B" w:rsidRDefault="00EC4628" w:rsidP="0027676D">
      <w:pPr>
        <w:jc w:val="right"/>
        <w:rPr>
          <w:rFonts w:ascii="Times New Roman" w:hAnsi="Times New Roman" w:cs="Times New Roman"/>
          <w:sz w:val="24"/>
          <w:szCs w:val="24"/>
        </w:rPr>
      </w:pPr>
      <w:r w:rsidRPr="00A4099B">
        <w:rPr>
          <w:rFonts w:ascii="Times New Roman" w:hAnsi="Times New Roman" w:cs="Times New Roman"/>
          <w:sz w:val="24"/>
          <w:szCs w:val="24"/>
        </w:rPr>
        <w:t>от</w:t>
      </w:r>
      <w:r w:rsidR="00441D00">
        <w:rPr>
          <w:rFonts w:ascii="Times New Roman" w:hAnsi="Times New Roman" w:cs="Times New Roman"/>
          <w:sz w:val="24"/>
          <w:szCs w:val="24"/>
        </w:rPr>
        <w:t xml:space="preserve"> 28 сентября 2017г.</w:t>
      </w:r>
      <w:r w:rsidRPr="00A4099B">
        <w:rPr>
          <w:rFonts w:ascii="Times New Roman" w:hAnsi="Times New Roman" w:cs="Times New Roman"/>
          <w:sz w:val="24"/>
          <w:szCs w:val="24"/>
        </w:rPr>
        <w:t xml:space="preserve">  №</w:t>
      </w:r>
      <w:r w:rsidR="00441D00">
        <w:rPr>
          <w:rFonts w:ascii="Times New Roman" w:hAnsi="Times New Roman" w:cs="Times New Roman"/>
          <w:sz w:val="24"/>
          <w:szCs w:val="24"/>
        </w:rPr>
        <w:t>41</w:t>
      </w:r>
      <w:r w:rsidRPr="00A4099B">
        <w:rPr>
          <w:rFonts w:ascii="Times New Roman" w:hAnsi="Times New Roman" w:cs="Times New Roman"/>
          <w:sz w:val="24"/>
          <w:szCs w:val="24"/>
        </w:rPr>
        <w:t xml:space="preserve">    </w:t>
      </w:r>
    </w:p>
    <w:p w:rsidR="00736C5F" w:rsidRPr="00736C5F" w:rsidRDefault="00736C5F" w:rsidP="00736C5F">
      <w:pPr>
        <w:ind w:left="-284" w:right="-1"/>
        <w:jc w:val="center"/>
        <w:rPr>
          <w:rFonts w:ascii="Times New Roman" w:hAnsi="Times New Roman" w:cs="Times New Roman"/>
          <w:b/>
          <w:sz w:val="28"/>
          <w:szCs w:val="28"/>
        </w:rPr>
      </w:pPr>
      <w:r w:rsidRPr="00736C5F">
        <w:rPr>
          <w:rFonts w:ascii="Times New Roman" w:hAnsi="Times New Roman" w:cs="Times New Roman"/>
          <w:b/>
          <w:sz w:val="28"/>
          <w:szCs w:val="28"/>
        </w:rPr>
        <w:t>ПОРЯДОК</w:t>
      </w:r>
    </w:p>
    <w:p w:rsidR="00736C5F" w:rsidRPr="00736C5F" w:rsidRDefault="00736C5F" w:rsidP="00736C5F">
      <w:pPr>
        <w:ind w:left="-284" w:right="-1"/>
        <w:jc w:val="center"/>
        <w:rPr>
          <w:rFonts w:ascii="Times New Roman" w:hAnsi="Times New Roman" w:cs="Times New Roman"/>
          <w:b/>
          <w:sz w:val="28"/>
          <w:szCs w:val="28"/>
        </w:rPr>
      </w:pPr>
      <w:r w:rsidRPr="00736C5F">
        <w:rPr>
          <w:rFonts w:ascii="Times New Roman" w:hAnsi="Times New Roman" w:cs="Times New Roman"/>
          <w:b/>
          <w:sz w:val="28"/>
          <w:szCs w:val="28"/>
        </w:rPr>
        <w:t>ОПРЕДЕЛЕНИЯ РАЗМЕРА АРЕНДНОЙ ПЛАТЫ ЗА ЗЕМЕЛЬНЫЕ УЧАСТКИ, НАХОДЯЩИЕСЯ В МУНИЦИПАЛЬНОЙ СОБСТВЕННОСТИ МУНИЦИПАЛЬНОГО ОБРАЗОВАНИЯ "</w:t>
      </w:r>
      <w:r>
        <w:rPr>
          <w:rFonts w:ascii="Times New Roman" w:hAnsi="Times New Roman" w:cs="Times New Roman"/>
          <w:b/>
          <w:sz w:val="28"/>
          <w:szCs w:val="28"/>
        </w:rPr>
        <w:t>ХИСЛАВИЧСКИЙ</w:t>
      </w:r>
      <w:r w:rsidRPr="00736C5F">
        <w:rPr>
          <w:rFonts w:ascii="Times New Roman" w:hAnsi="Times New Roman" w:cs="Times New Roman"/>
          <w:b/>
          <w:sz w:val="28"/>
          <w:szCs w:val="28"/>
        </w:rPr>
        <w:t xml:space="preserve"> РАЙОН" СМОЛЕНСКОЙ ОБЛАСТИ, ПРИ ЗАКЛЮЧЕНИИ ДОГОВОРОВ АРЕНДЫ ТАКИХ ЗЕМЕЛЬНЫХ УЧАСТКОВ БЕЗ ПРОВЕДЕНИЯ ТОРГОВ</w:t>
      </w:r>
    </w:p>
    <w:p w:rsidR="00736C5F" w:rsidRPr="00C81F5E" w:rsidRDefault="00736C5F" w:rsidP="00736C5F">
      <w:pPr>
        <w:ind w:left="-284" w:right="-1"/>
        <w:jc w:val="both"/>
        <w:rPr>
          <w:rFonts w:ascii="Times New Roman" w:hAnsi="Times New Roman" w:cs="Times New Roman"/>
          <w:b/>
          <w:sz w:val="28"/>
          <w:szCs w:val="28"/>
        </w:rPr>
      </w:pPr>
      <w:r w:rsidRPr="00C81F5E">
        <w:rPr>
          <w:rFonts w:ascii="Times New Roman" w:hAnsi="Times New Roman" w:cs="Times New Roman"/>
          <w:b/>
          <w:sz w:val="28"/>
          <w:szCs w:val="28"/>
        </w:rPr>
        <w:t>1. Общие положения.</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 xml:space="preserve">1. Настоящее Положение в соответствии с Земельным кодексом Российской Федерации определяет порядок и способы расчета размера арендной платы за земельные участки, </w:t>
      </w:r>
      <w:r>
        <w:rPr>
          <w:rFonts w:ascii="Times New Roman" w:hAnsi="Times New Roman" w:cs="Times New Roman"/>
          <w:sz w:val="28"/>
          <w:szCs w:val="28"/>
        </w:rPr>
        <w:t>находящиеся в муниципальной собственности муниципального образования «Хиславичский район» Смоленской области</w:t>
      </w:r>
      <w:r w:rsidRPr="00526D5F">
        <w:rPr>
          <w:rFonts w:ascii="Times New Roman" w:hAnsi="Times New Roman" w:cs="Times New Roman"/>
          <w:sz w:val="28"/>
          <w:szCs w:val="28"/>
        </w:rPr>
        <w:t>, предоставленные в аренду без торгов (далее соответственно - аре</w:t>
      </w:r>
      <w:r>
        <w:rPr>
          <w:rFonts w:ascii="Times New Roman" w:hAnsi="Times New Roman" w:cs="Times New Roman"/>
          <w:sz w:val="28"/>
          <w:szCs w:val="28"/>
        </w:rPr>
        <w:t>ндная плата, земельные участки), на территории муниципального образования «Хиславичский район» Смоленской области.</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2. Размер арендной платы при аренде земельных участков в расчете на календарный год определяется одним из следующих способов:</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а) на основании кадастровой стоимости земельных участков;</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б)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r>
        <w:rPr>
          <w:rFonts w:ascii="Times New Roman" w:hAnsi="Times New Roman" w:cs="Times New Roman"/>
          <w:sz w:val="28"/>
          <w:szCs w:val="28"/>
        </w:rPr>
        <w:t>.</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3. Размер арендной платы за земельные участки, предоставленные для размещения объектов, предусмотренных подпунктом 2 статьи 49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 xml:space="preserve">4. Размер арендной платы за земельный участок, занимаемый зданием, сооружением, предоставленный собственнику этого здания, сооружения, право которого на приобретение в собственность такого земельного участка ограничено </w:t>
      </w:r>
      <w:r w:rsidRPr="00526D5F">
        <w:rPr>
          <w:rFonts w:ascii="Times New Roman" w:hAnsi="Times New Roman" w:cs="Times New Roman"/>
          <w:sz w:val="28"/>
          <w:szCs w:val="28"/>
        </w:rPr>
        <w:lastRenderedPageBreak/>
        <w:t>законодательством Российской Федерации,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2E6F24" w:rsidRPr="00C81F5E" w:rsidRDefault="002E6F24" w:rsidP="002E6F24">
      <w:pPr>
        <w:ind w:left="-284" w:right="-1"/>
        <w:jc w:val="both"/>
        <w:rPr>
          <w:rFonts w:ascii="Times New Roman" w:hAnsi="Times New Roman" w:cs="Times New Roman"/>
          <w:b/>
          <w:sz w:val="28"/>
          <w:szCs w:val="28"/>
        </w:rPr>
      </w:pPr>
      <w:r w:rsidRPr="00C81F5E">
        <w:rPr>
          <w:rFonts w:ascii="Times New Roman" w:hAnsi="Times New Roman" w:cs="Times New Roman"/>
          <w:b/>
          <w:sz w:val="28"/>
          <w:szCs w:val="28"/>
        </w:rPr>
        <w:t>2. Порядок определения размера арендной платы на основании кадастровой стоимости земельных участков</w:t>
      </w:r>
      <w:r w:rsidR="00C81F5E">
        <w:rPr>
          <w:rFonts w:ascii="Times New Roman" w:hAnsi="Times New Roman" w:cs="Times New Roman"/>
          <w:b/>
          <w:sz w:val="28"/>
          <w:szCs w:val="28"/>
        </w:rPr>
        <w:t>.</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2.1. Размер арендной платы, за исключением случаев, предусмотренных пунктом 3.1 настоящего Положения, определяется на основании кадастровой стоимости земельных участков по следующей формуле:</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Ап = Скадастр x Сап x d / 365 (366) x К, где:</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 xml:space="preserve">Ап </w:t>
      </w:r>
      <w:r w:rsidR="00C81F5E">
        <w:rPr>
          <w:rFonts w:ascii="Times New Roman" w:hAnsi="Times New Roman" w:cs="Times New Roman"/>
          <w:sz w:val="28"/>
          <w:szCs w:val="28"/>
        </w:rPr>
        <w:t>–</w:t>
      </w:r>
      <w:r w:rsidRPr="00526D5F">
        <w:rPr>
          <w:rFonts w:ascii="Times New Roman" w:hAnsi="Times New Roman" w:cs="Times New Roman"/>
          <w:sz w:val="28"/>
          <w:szCs w:val="28"/>
        </w:rPr>
        <w:t xml:space="preserve"> размер арендной платы (рублей);</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 xml:space="preserve">Скадастр </w:t>
      </w:r>
      <w:r w:rsidR="00C81F5E">
        <w:rPr>
          <w:rFonts w:ascii="Times New Roman" w:hAnsi="Times New Roman" w:cs="Times New Roman"/>
          <w:sz w:val="28"/>
          <w:szCs w:val="28"/>
        </w:rPr>
        <w:t>–</w:t>
      </w:r>
      <w:r w:rsidRPr="00526D5F">
        <w:rPr>
          <w:rFonts w:ascii="Times New Roman" w:hAnsi="Times New Roman" w:cs="Times New Roman"/>
          <w:sz w:val="28"/>
          <w:szCs w:val="28"/>
        </w:rPr>
        <w:t xml:space="preserve"> кадастровая стоимость земельного участка по соответствующему виду его функционального использования по состоянию на 1 января календарного года, за который производится расчет арендной платы;</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 xml:space="preserve">Сап </w:t>
      </w:r>
      <w:r w:rsidR="00C81F5E">
        <w:rPr>
          <w:rFonts w:ascii="Times New Roman" w:hAnsi="Times New Roman" w:cs="Times New Roman"/>
          <w:sz w:val="28"/>
          <w:szCs w:val="28"/>
        </w:rPr>
        <w:t>–</w:t>
      </w:r>
      <w:r w:rsidRPr="00526D5F">
        <w:rPr>
          <w:rFonts w:ascii="Times New Roman" w:hAnsi="Times New Roman" w:cs="Times New Roman"/>
          <w:sz w:val="28"/>
          <w:szCs w:val="28"/>
        </w:rPr>
        <w:t xml:space="preserve"> ставка арендной платы, установленная нормативным правовым актом органа местного самоуправления муниципального образования </w:t>
      </w:r>
      <w:r>
        <w:rPr>
          <w:rFonts w:ascii="Times New Roman" w:hAnsi="Times New Roman" w:cs="Times New Roman"/>
          <w:sz w:val="28"/>
          <w:szCs w:val="28"/>
        </w:rPr>
        <w:t>«Хиславичский район»</w:t>
      </w:r>
      <w:r w:rsidRPr="00526D5F">
        <w:rPr>
          <w:rFonts w:ascii="Times New Roman" w:hAnsi="Times New Roman" w:cs="Times New Roman"/>
          <w:sz w:val="28"/>
          <w:szCs w:val="28"/>
        </w:rPr>
        <w:t xml:space="preserve"> (далее </w:t>
      </w:r>
      <w:r w:rsidR="00C81F5E">
        <w:rPr>
          <w:rFonts w:ascii="Times New Roman" w:hAnsi="Times New Roman" w:cs="Times New Roman"/>
          <w:sz w:val="28"/>
          <w:szCs w:val="28"/>
        </w:rPr>
        <w:t>–</w:t>
      </w:r>
      <w:r w:rsidRPr="00526D5F">
        <w:rPr>
          <w:rFonts w:ascii="Times New Roman" w:hAnsi="Times New Roman" w:cs="Times New Roman"/>
          <w:sz w:val="28"/>
          <w:szCs w:val="28"/>
        </w:rPr>
        <w:t xml:space="preserve"> орган местного самоуправления) (процентов от кадастровой стоимости земельного участка);</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 xml:space="preserve">d </w:t>
      </w:r>
      <w:r w:rsidR="00C81F5E">
        <w:rPr>
          <w:rFonts w:ascii="Times New Roman" w:hAnsi="Times New Roman" w:cs="Times New Roman"/>
          <w:sz w:val="28"/>
          <w:szCs w:val="28"/>
        </w:rPr>
        <w:t>–</w:t>
      </w:r>
      <w:r w:rsidRPr="00526D5F">
        <w:rPr>
          <w:rFonts w:ascii="Times New Roman" w:hAnsi="Times New Roman" w:cs="Times New Roman"/>
          <w:sz w:val="28"/>
          <w:szCs w:val="28"/>
        </w:rPr>
        <w:t xml:space="preserve"> количество дней аренды;</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 xml:space="preserve">К </w:t>
      </w:r>
      <w:r w:rsidR="00C81F5E">
        <w:rPr>
          <w:rFonts w:ascii="Times New Roman" w:hAnsi="Times New Roman" w:cs="Times New Roman"/>
          <w:sz w:val="28"/>
          <w:szCs w:val="28"/>
        </w:rPr>
        <w:t>–</w:t>
      </w:r>
      <w:r w:rsidRPr="00526D5F">
        <w:rPr>
          <w:rFonts w:ascii="Times New Roman" w:hAnsi="Times New Roman" w:cs="Times New Roman"/>
          <w:sz w:val="28"/>
          <w:szCs w:val="28"/>
        </w:rPr>
        <w:t xml:space="preserve"> понижающий коэффициент.</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2.2. Размеры ставок арендной платы определяются нормативным правовым актом органа местного самоуправления.</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2.3. В нормативных правовых актах, указанных в пункте 2.2 настоящего Положения, размеры ставок арендной платы должны быть установлены по видам разрешенного использования земель и категориям арендаторов.</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Не допускается устанавливать дифференцированные ставки арендной платы в зависимости от организационно-правовой формы или формы собственности юридических лиц, гражданства физических лиц или исходя из социальных, расовых, национальных, религиозных критериев. При этом размер ставки арендной платы не должен носить индивидуальный характер.</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 xml:space="preserve">2.4. Органы местного самоуправления ежегодно устанавливают на территории муниципального образования </w:t>
      </w:r>
      <w:r>
        <w:rPr>
          <w:rFonts w:ascii="Times New Roman" w:hAnsi="Times New Roman" w:cs="Times New Roman"/>
          <w:sz w:val="28"/>
          <w:szCs w:val="28"/>
        </w:rPr>
        <w:t xml:space="preserve">«Хиславичский район» </w:t>
      </w:r>
      <w:r w:rsidRPr="00526D5F">
        <w:rPr>
          <w:rFonts w:ascii="Times New Roman" w:hAnsi="Times New Roman" w:cs="Times New Roman"/>
          <w:sz w:val="28"/>
          <w:szCs w:val="28"/>
        </w:rPr>
        <w:t xml:space="preserve">Смоленской области </w:t>
      </w:r>
      <w:r w:rsidRPr="00526D5F">
        <w:rPr>
          <w:rFonts w:ascii="Times New Roman" w:hAnsi="Times New Roman" w:cs="Times New Roman"/>
          <w:sz w:val="28"/>
          <w:szCs w:val="28"/>
        </w:rPr>
        <w:lastRenderedPageBreak/>
        <w:t>понижающие коэффициенты к утвержденным нормативным правовым актом органа местного самоуправления размерам ставок арендной платы с учетом условий использования земельных участков арендаторами, вида деятельности арендаторов на земельных участках, а также местоположения земельных участков на территории муниципального образования</w:t>
      </w:r>
      <w:r>
        <w:rPr>
          <w:rFonts w:ascii="Times New Roman" w:hAnsi="Times New Roman" w:cs="Times New Roman"/>
          <w:sz w:val="28"/>
          <w:szCs w:val="28"/>
        </w:rPr>
        <w:t xml:space="preserve"> «Хиславичский район»</w:t>
      </w:r>
      <w:r w:rsidRPr="00526D5F">
        <w:rPr>
          <w:rFonts w:ascii="Times New Roman" w:hAnsi="Times New Roman" w:cs="Times New Roman"/>
          <w:sz w:val="28"/>
          <w:szCs w:val="28"/>
        </w:rPr>
        <w:t xml:space="preserve"> Смоленской области.</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2.5. При изменении размера ставок арендной платы и понижающего коэффициента арендаторы уведомляются об этом органом местного самоуправления путем опубликования в средствах массовой информации соответствующего сообщения</w:t>
      </w:r>
      <w:r w:rsidR="00C81F5E">
        <w:rPr>
          <w:rFonts w:ascii="Times New Roman" w:hAnsi="Times New Roman" w:cs="Times New Roman"/>
          <w:sz w:val="28"/>
          <w:szCs w:val="28"/>
        </w:rPr>
        <w:t>.</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2.6. При использовании арендатором неделимого земельного участка по двум и более различным видам функционального использования расчет арендной платы выполняется за всю арендуемую площадь в соответствии с тем видом функционального использования, по которому установлена кадастровая стоимость данного земельного участка.</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В случае если здание (помещение в нем), находящееся на неделимом земельном участке, принадлежит нескольким лицам на праве собственности либо принадлежит одним лицам на праве собственности, другим лицам на праве хозяйственного ведения или всем лицам на праве хозяйственного ведения, размер доли площади земельного участка при передаче земельного участка в аренду для исчисления размера арендной платы определяется пропорционально отношению площади занимаемого собственником (пользователем) помещения согласно документам технической инвентаризации к общей площади здания и определяется по следующей формуле:</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Sд = (Sа / Sзд) x Sзу, где:</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 xml:space="preserve">Sд </w:t>
      </w:r>
      <w:r w:rsidR="00C81F5E">
        <w:rPr>
          <w:rFonts w:ascii="Times New Roman" w:hAnsi="Times New Roman" w:cs="Times New Roman"/>
          <w:sz w:val="28"/>
          <w:szCs w:val="28"/>
        </w:rPr>
        <w:t>–</w:t>
      </w:r>
      <w:r w:rsidRPr="00526D5F">
        <w:rPr>
          <w:rFonts w:ascii="Times New Roman" w:hAnsi="Times New Roman" w:cs="Times New Roman"/>
          <w:sz w:val="28"/>
          <w:szCs w:val="28"/>
        </w:rPr>
        <w:t xml:space="preserve"> площадь доли арендуемого земельного участка (кв. метров);</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 xml:space="preserve">Sа </w:t>
      </w:r>
      <w:r w:rsidR="00C81F5E">
        <w:rPr>
          <w:rFonts w:ascii="Times New Roman" w:hAnsi="Times New Roman" w:cs="Times New Roman"/>
          <w:sz w:val="28"/>
          <w:szCs w:val="28"/>
        </w:rPr>
        <w:t>–</w:t>
      </w:r>
      <w:r w:rsidRPr="00526D5F">
        <w:rPr>
          <w:rFonts w:ascii="Times New Roman" w:hAnsi="Times New Roman" w:cs="Times New Roman"/>
          <w:sz w:val="28"/>
          <w:szCs w:val="28"/>
        </w:rPr>
        <w:t xml:space="preserve"> площадь используемого помещения (кв. метров);</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 xml:space="preserve">Sзд </w:t>
      </w:r>
      <w:r w:rsidR="00C81F5E">
        <w:rPr>
          <w:rFonts w:ascii="Times New Roman" w:hAnsi="Times New Roman" w:cs="Times New Roman"/>
          <w:sz w:val="28"/>
          <w:szCs w:val="28"/>
        </w:rPr>
        <w:t>–</w:t>
      </w:r>
      <w:r w:rsidRPr="00526D5F">
        <w:rPr>
          <w:rFonts w:ascii="Times New Roman" w:hAnsi="Times New Roman" w:cs="Times New Roman"/>
          <w:sz w:val="28"/>
          <w:szCs w:val="28"/>
        </w:rPr>
        <w:t xml:space="preserve"> общая площадь здания (кв. метров);</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 xml:space="preserve">Sзу </w:t>
      </w:r>
      <w:r w:rsidR="00C81F5E">
        <w:rPr>
          <w:rFonts w:ascii="Times New Roman" w:hAnsi="Times New Roman" w:cs="Times New Roman"/>
          <w:sz w:val="28"/>
          <w:szCs w:val="28"/>
        </w:rPr>
        <w:t>–</w:t>
      </w:r>
      <w:r w:rsidRPr="00526D5F">
        <w:rPr>
          <w:rFonts w:ascii="Times New Roman" w:hAnsi="Times New Roman" w:cs="Times New Roman"/>
          <w:sz w:val="28"/>
          <w:szCs w:val="28"/>
        </w:rPr>
        <w:t xml:space="preserve"> площадь земельного участка (кв. метров).</w:t>
      </w:r>
    </w:p>
    <w:p w:rsidR="002E6F24" w:rsidRPr="00C81F5E" w:rsidRDefault="002E6F24" w:rsidP="002E6F24">
      <w:pPr>
        <w:ind w:left="-284" w:right="-1"/>
        <w:jc w:val="both"/>
        <w:rPr>
          <w:rFonts w:ascii="Times New Roman" w:hAnsi="Times New Roman" w:cs="Times New Roman"/>
          <w:b/>
          <w:sz w:val="28"/>
          <w:szCs w:val="28"/>
        </w:rPr>
      </w:pPr>
      <w:r w:rsidRPr="00C81F5E">
        <w:rPr>
          <w:rFonts w:ascii="Times New Roman" w:hAnsi="Times New Roman" w:cs="Times New Roman"/>
          <w:b/>
          <w:sz w:val="28"/>
          <w:szCs w:val="28"/>
        </w:rPr>
        <w:t>3. Порядок определения размера арендной платы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r w:rsidR="00C81F5E">
        <w:rPr>
          <w:rFonts w:ascii="Times New Roman" w:hAnsi="Times New Roman" w:cs="Times New Roman"/>
          <w:b/>
          <w:sz w:val="28"/>
          <w:szCs w:val="28"/>
        </w:rPr>
        <w:t>.</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lastRenderedPageBreak/>
        <w:t>3.1. Арендная плата за земельные участки рассчитывается на основании рыночной стоимости земельных участков, определяемой в соответствии с законодательством Российской Федерации об оценочной деятельности, в случаях:</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 предоставления в аренду земельных участков, которые по видам разрешенного использования отнесены к земельным участкам, занятым особо охраняемыми территориями и объектами, городскими лесами, скверами, парками, городскими садами;</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 предоставления в аренду земельных участков, которые по видам разрешенного использования отнесены к земельным участкам улиц, проспектов, площадей, шоссе, аллей, бульваров, застав, переулков, проездов, тупиков; земельным участкам земель резерва; земельным участкам, занятым водными объектами, изъятым из оборота или ограниченным в обороте в соответствии с законодательством Российской Федерации; земельным участкам под полосами отвода водоемов, каналов и коллекторов, набережных;</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 если кадастровая стоимость земельных участков на дату заключения договора аренды не установлена, до даты ее установления.</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3.2. Размер арендной платы в случаях, указанных в пункте 3.1 настоящего Положения, определяется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 действующей на начало календарного года, за который производится расчет арендной платы, по следующей формуле:</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Ап = Р x Sр x d / 365 (366), где:</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Ап - размер арендной платы (рублей);</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Р - рыночная стоимость земельного участка, определенная на основании результатов оценки, проведенной не более чем за 6 месяцев до заключения договора аренды земельного участка;</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Sр - ставка рефинансирования Центрального банка Российской Федерации;</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d - количество дней аренды.</w:t>
      </w:r>
    </w:p>
    <w:p w:rsidR="002E6F24" w:rsidRPr="00C81F5E" w:rsidRDefault="002E6F24" w:rsidP="002E6F24">
      <w:pPr>
        <w:ind w:left="-284" w:right="-1"/>
        <w:jc w:val="both"/>
        <w:rPr>
          <w:rFonts w:ascii="Times New Roman" w:hAnsi="Times New Roman" w:cs="Times New Roman"/>
          <w:b/>
          <w:sz w:val="28"/>
          <w:szCs w:val="28"/>
        </w:rPr>
      </w:pPr>
      <w:r w:rsidRPr="00C81F5E">
        <w:rPr>
          <w:rFonts w:ascii="Times New Roman" w:hAnsi="Times New Roman" w:cs="Times New Roman"/>
          <w:b/>
          <w:sz w:val="28"/>
          <w:szCs w:val="28"/>
        </w:rPr>
        <w:t>4. Порядок внесения арендной платы</w:t>
      </w:r>
      <w:r w:rsidR="00C81F5E">
        <w:rPr>
          <w:rFonts w:ascii="Times New Roman" w:hAnsi="Times New Roman" w:cs="Times New Roman"/>
          <w:b/>
          <w:sz w:val="28"/>
          <w:szCs w:val="28"/>
        </w:rPr>
        <w:t>.</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4.1. Размер арендной платы подлежит пересмотру не чаще одного раза в год по следующим основаниям:</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а) изменение законодательства Российской Федерации;</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lastRenderedPageBreak/>
        <w:t>б) изменение вида разрешенного использования земельного участка;</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в) изменение категории земель, к которой относится земельный участок;</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г) изменение кадастровой стоимости и (или) рыночн</w:t>
      </w:r>
      <w:r w:rsidR="00C81F5E">
        <w:rPr>
          <w:rFonts w:ascii="Times New Roman" w:hAnsi="Times New Roman" w:cs="Times New Roman"/>
          <w:sz w:val="28"/>
          <w:szCs w:val="28"/>
        </w:rPr>
        <w:t>ой стоимости земельного участка;</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д) изменение размера ставок арендной платы;</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е) установление (изменение, отмена) понижающих коэффициентов к утвержденным размерам ставок арендной платы за земельные участки.</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Все расходы соответствующего бюджета, связанные с пересмотром арендной платы по основаниям, указанным в подпунктах "б" и "в" настоящего пункта, если они инициированы арендатором земельного участка, подлежат возмещению им в соответствующий бюджет в трехмесячный срок после принятия соответствующего решения и учитываются при установлении арендной платы.</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4.2. Если земельные участки используются не по целевому назначению, определенному договором аренды земельного участка, размер арендной платы увеличивается в два раза.</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Факт неиспользования земельного участка или использования его не по целевому назначению устанавливается на основании сведений, полученных 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4.3. При переходе права собственности на здание, сооружение (помещение 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(помещением в них) и необходимой для их использования, на тех же условиях и в том же объеме, что и прежний их собственник.</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При этом до оформления прав на земельный участок новым собственником здания, сооружения (помещения в них) с него взимается арендная плата в размере, установленном договором аренды земельного участка, заключенным с прежним собственником недвижимого имущества.</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lastRenderedPageBreak/>
        <w:t>4.4. Арендная плата за земельный участок по вновь заключаемому договору аренды земельного участка подлежит начислению с момента подписания договора аренды земельного участка обеими сторонами на календарный год.</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4.5. Арендная плата, если иное не предусмотрено договором аренды земельного участка, за текущий календарный год уплачивается арендаторами ежеквартально до двадцатого числа последнего месяца квартала. 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 на территории Смоленской области.</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4.6. 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E6F24" w:rsidRPr="00526D5F" w:rsidRDefault="002E6F24" w:rsidP="002E6F24">
      <w:pPr>
        <w:ind w:left="-284" w:right="-1"/>
        <w:jc w:val="both"/>
        <w:rPr>
          <w:rFonts w:ascii="Times New Roman" w:hAnsi="Times New Roman" w:cs="Times New Roman"/>
          <w:sz w:val="28"/>
          <w:szCs w:val="28"/>
        </w:rPr>
      </w:pPr>
      <w:r w:rsidRPr="00526D5F">
        <w:rPr>
          <w:rFonts w:ascii="Times New Roman" w:hAnsi="Times New Roman" w:cs="Times New Roman"/>
          <w:sz w:val="28"/>
          <w:szCs w:val="28"/>
        </w:rPr>
        <w:t>4.7. Контроль за перечислением арендной платы в сроки и в размерах, установленных договором аренды земельного участка, осуществляется арендодателем.</w:t>
      </w:r>
    </w:p>
    <w:p w:rsidR="00EC4628" w:rsidRPr="00B04D99" w:rsidRDefault="00EC4628" w:rsidP="002E6F24">
      <w:pPr>
        <w:ind w:left="-284"/>
        <w:jc w:val="center"/>
        <w:rPr>
          <w:rFonts w:ascii="Times New Roman" w:hAnsi="Times New Roman" w:cs="Times New Roman"/>
          <w:sz w:val="28"/>
          <w:szCs w:val="28"/>
        </w:rPr>
      </w:pPr>
    </w:p>
    <w:sectPr w:rsidR="00EC4628" w:rsidRPr="00B04D99" w:rsidSect="002E6F24">
      <w:pgSz w:w="11906" w:h="16838"/>
      <w:pgMar w:top="1134"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F4F" w:rsidRDefault="00FA0F4F" w:rsidP="00885F33">
      <w:pPr>
        <w:spacing w:after="0" w:line="240" w:lineRule="auto"/>
      </w:pPr>
      <w:r>
        <w:separator/>
      </w:r>
    </w:p>
  </w:endnote>
  <w:endnote w:type="continuationSeparator" w:id="1">
    <w:p w:rsidR="00FA0F4F" w:rsidRDefault="00FA0F4F" w:rsidP="00885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F4F" w:rsidRDefault="00FA0F4F" w:rsidP="00885F33">
      <w:pPr>
        <w:spacing w:after="0" w:line="240" w:lineRule="auto"/>
      </w:pPr>
      <w:r>
        <w:separator/>
      </w:r>
    </w:p>
  </w:footnote>
  <w:footnote w:type="continuationSeparator" w:id="1">
    <w:p w:rsidR="00FA0F4F" w:rsidRDefault="00FA0F4F" w:rsidP="00885F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5830"/>
    <w:rsid w:val="00017D87"/>
    <w:rsid w:val="00107006"/>
    <w:rsid w:val="0019485D"/>
    <w:rsid w:val="001E6F24"/>
    <w:rsid w:val="00263034"/>
    <w:rsid w:val="002632E0"/>
    <w:rsid w:val="00265A5C"/>
    <w:rsid w:val="0027676D"/>
    <w:rsid w:val="00285501"/>
    <w:rsid w:val="00291CBB"/>
    <w:rsid w:val="00295BD1"/>
    <w:rsid w:val="002A7249"/>
    <w:rsid w:val="002E6F24"/>
    <w:rsid w:val="00315D28"/>
    <w:rsid w:val="0035256D"/>
    <w:rsid w:val="00397569"/>
    <w:rsid w:val="003F0363"/>
    <w:rsid w:val="00403B28"/>
    <w:rsid w:val="00441D00"/>
    <w:rsid w:val="004679DD"/>
    <w:rsid w:val="00545830"/>
    <w:rsid w:val="00552960"/>
    <w:rsid w:val="005A66E9"/>
    <w:rsid w:val="00606561"/>
    <w:rsid w:val="006D151D"/>
    <w:rsid w:val="00736C5F"/>
    <w:rsid w:val="00776F72"/>
    <w:rsid w:val="00807CB4"/>
    <w:rsid w:val="0084224B"/>
    <w:rsid w:val="00885F33"/>
    <w:rsid w:val="008904CD"/>
    <w:rsid w:val="009517A3"/>
    <w:rsid w:val="0096647C"/>
    <w:rsid w:val="009861C2"/>
    <w:rsid w:val="00A1339A"/>
    <w:rsid w:val="00A4099B"/>
    <w:rsid w:val="00AE1978"/>
    <w:rsid w:val="00AE2999"/>
    <w:rsid w:val="00AF2B6C"/>
    <w:rsid w:val="00B04D99"/>
    <w:rsid w:val="00B9415D"/>
    <w:rsid w:val="00C17FC3"/>
    <w:rsid w:val="00C4162E"/>
    <w:rsid w:val="00C81F5E"/>
    <w:rsid w:val="00D37A30"/>
    <w:rsid w:val="00D62740"/>
    <w:rsid w:val="00D718B8"/>
    <w:rsid w:val="00D7552A"/>
    <w:rsid w:val="00DD3D2F"/>
    <w:rsid w:val="00DE2D54"/>
    <w:rsid w:val="00EB74AC"/>
    <w:rsid w:val="00EC4628"/>
    <w:rsid w:val="00F02348"/>
    <w:rsid w:val="00F36DE8"/>
    <w:rsid w:val="00F40F54"/>
    <w:rsid w:val="00F44438"/>
    <w:rsid w:val="00FA0F4F"/>
    <w:rsid w:val="00FB7B96"/>
    <w:rsid w:val="00FE59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4AC"/>
    <w:pPr>
      <w:spacing w:after="200" w:line="276" w:lineRule="auto"/>
    </w:pPr>
    <w:rPr>
      <w:rFonts w:cs="Calibri"/>
      <w:sz w:val="22"/>
      <w:szCs w:val="22"/>
      <w:lang w:eastAsia="en-US"/>
    </w:rPr>
  </w:style>
  <w:style w:type="paragraph" w:styleId="2">
    <w:name w:val="heading 2"/>
    <w:basedOn w:val="a"/>
    <w:next w:val="a"/>
    <w:link w:val="20"/>
    <w:uiPriority w:val="99"/>
    <w:qFormat/>
    <w:rsid w:val="00403B28"/>
    <w:pPr>
      <w:keepNext/>
      <w:spacing w:after="0" w:line="240" w:lineRule="auto"/>
      <w:jc w:val="center"/>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03B28"/>
    <w:rPr>
      <w:rFonts w:ascii="Times New Roman" w:hAnsi="Times New Roman" w:cs="Times New Roman"/>
      <w:b/>
      <w:bCs/>
      <w:sz w:val="20"/>
      <w:szCs w:val="20"/>
      <w:lang w:eastAsia="ru-RU"/>
    </w:rPr>
  </w:style>
  <w:style w:type="paragraph" w:styleId="a3">
    <w:name w:val="footnote text"/>
    <w:basedOn w:val="a"/>
    <w:link w:val="a4"/>
    <w:uiPriority w:val="99"/>
    <w:semiHidden/>
    <w:rsid w:val="00885F33"/>
    <w:pPr>
      <w:spacing w:after="0" w:line="240" w:lineRule="auto"/>
    </w:pPr>
    <w:rPr>
      <w:rFonts w:eastAsia="Times New Roman"/>
      <w:sz w:val="20"/>
      <w:szCs w:val="20"/>
      <w:lang w:eastAsia="ru-RU"/>
    </w:rPr>
  </w:style>
  <w:style w:type="character" w:customStyle="1" w:styleId="a4">
    <w:name w:val="Текст сноски Знак"/>
    <w:basedOn w:val="a0"/>
    <w:link w:val="a3"/>
    <w:uiPriority w:val="99"/>
    <w:semiHidden/>
    <w:rsid w:val="00885F33"/>
    <w:rPr>
      <w:rFonts w:ascii="Calibri" w:hAnsi="Calibri" w:cs="Calibri"/>
      <w:sz w:val="20"/>
      <w:szCs w:val="20"/>
      <w:lang w:eastAsia="ru-RU"/>
    </w:rPr>
  </w:style>
  <w:style w:type="paragraph" w:styleId="a5">
    <w:name w:val="Balloon Text"/>
    <w:basedOn w:val="a"/>
    <w:link w:val="a6"/>
    <w:uiPriority w:val="99"/>
    <w:semiHidden/>
    <w:rsid w:val="00403B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3B28"/>
    <w:rPr>
      <w:rFonts w:ascii="Tahoma" w:hAnsi="Tahoma" w:cs="Tahoma"/>
      <w:sz w:val="16"/>
      <w:szCs w:val="16"/>
    </w:rPr>
  </w:style>
  <w:style w:type="paragraph" w:customStyle="1" w:styleId="ConsPlusTitle">
    <w:name w:val="ConsPlusTitle"/>
    <w:uiPriority w:val="99"/>
    <w:rsid w:val="00B04D99"/>
    <w:pPr>
      <w:widowControl w:val="0"/>
      <w:autoSpaceDE w:val="0"/>
      <w:autoSpaceDN w:val="0"/>
    </w:pPr>
    <w:rPr>
      <w:rFonts w:ascii="Times New Roman" w:eastAsia="Times New Roman" w:hAnsi="Times New Roman"/>
      <w:b/>
      <w:bCs/>
      <w:sz w:val="28"/>
      <w:szCs w:val="28"/>
    </w:rPr>
  </w:style>
  <w:style w:type="paragraph" w:customStyle="1" w:styleId="ConsPlusNormal">
    <w:name w:val="ConsPlusNormal"/>
    <w:uiPriority w:val="99"/>
    <w:rsid w:val="00B04D99"/>
    <w:pPr>
      <w:widowControl w:val="0"/>
      <w:autoSpaceDE w:val="0"/>
      <w:autoSpaceDN w:val="0"/>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16306702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2017-09-28T12:07:00Z</cp:lastPrinted>
  <dcterms:created xsi:type="dcterms:W3CDTF">2017-09-22T10:45:00Z</dcterms:created>
  <dcterms:modified xsi:type="dcterms:W3CDTF">2017-09-28T12:08:00Z</dcterms:modified>
</cp:coreProperties>
</file>