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7" w:type="dxa"/>
        <w:tblInd w:w="5778" w:type="dxa"/>
        <w:tblLook w:val="0000" w:firstRow="0" w:lastRow="0" w:firstColumn="0" w:lastColumn="0" w:noHBand="0" w:noVBand="0"/>
      </w:tblPr>
      <w:tblGrid>
        <w:gridCol w:w="4257"/>
      </w:tblGrid>
      <w:tr w:rsidR="00BF687B" w:rsidTr="00BF687B">
        <w:trPr>
          <w:trHeight w:val="1430"/>
        </w:trPr>
        <w:tc>
          <w:tcPr>
            <w:tcW w:w="4257" w:type="dxa"/>
          </w:tcPr>
          <w:p w:rsidR="00BF687B" w:rsidRDefault="00D11951" w:rsidP="00BF687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Приложение № 1</w:t>
            </w:r>
          </w:p>
          <w:p w:rsidR="00BF687B" w:rsidRDefault="00404F34" w:rsidP="00BF68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4F34">
              <w:rPr>
                <w:rFonts w:ascii="Times New Roman" w:hAnsi="Times New Roman" w:cs="Times New Roman"/>
                <w:sz w:val="24"/>
              </w:rPr>
              <w:t>к постановлению Администрации Хиславичского муниципального округа Смоленской области</w:t>
            </w:r>
          </w:p>
          <w:p w:rsidR="00404F34" w:rsidRPr="00BF687B" w:rsidRDefault="00404F34" w:rsidP="00BF68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от_________________ №____________</w:t>
            </w:r>
          </w:p>
        </w:tc>
      </w:tr>
    </w:tbl>
    <w:p w:rsidR="00BF687B" w:rsidRDefault="00BF687B" w:rsidP="00BF687B">
      <w:pPr>
        <w:spacing w:after="0"/>
        <w:jc w:val="center"/>
        <w:rPr>
          <w:color w:val="000000"/>
          <w:sz w:val="28"/>
        </w:rPr>
      </w:pPr>
    </w:p>
    <w:p w:rsidR="00D11951" w:rsidRDefault="00D11951" w:rsidP="00D1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D1195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ГРАФИЧЕСКОЕ ОПИСАНИЕ </w:t>
      </w:r>
    </w:p>
    <w:p w:rsidR="00D11951" w:rsidRPr="00D11951" w:rsidRDefault="00D11951" w:rsidP="00D11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1195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</w:r>
    </w:p>
    <w:p w:rsidR="00D11951" w:rsidRPr="00D11951" w:rsidRDefault="00D11951" w:rsidP="00D11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u w:val="single"/>
          <w:lang w:eastAsia="ru-RU"/>
        </w:rPr>
      </w:pPr>
      <w:r w:rsidRPr="00D11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9"/>
          <w:u w:val="single"/>
          <w:lang w:eastAsia="ru-RU"/>
        </w:rPr>
        <w:t>Антенно-мачтовые сооружения связи по проекту «Устранение цифрового неравенства»</w:t>
      </w:r>
    </w:p>
    <w:p w:rsidR="00D11951" w:rsidRPr="00D11951" w:rsidRDefault="00D11951" w:rsidP="00D1195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D11951">
        <w:rPr>
          <w:rFonts w:ascii="Times New Roman" w:eastAsia="Times New Roman" w:hAnsi="Times New Roman" w:cs="Times New Roman"/>
          <w:color w:val="000000"/>
          <w:sz w:val="16"/>
          <w:szCs w:val="12"/>
          <w:lang w:eastAsia="ru-RU"/>
        </w:rPr>
        <w:t>(наименование объекта, местоположение границ которого описано (далее - объект)</w:t>
      </w:r>
      <w:proofErr w:type="gramEnd"/>
    </w:p>
    <w:p w:rsidR="00D11951" w:rsidRPr="00D11951" w:rsidRDefault="00D11951" w:rsidP="00D11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Раздел 1</w:t>
      </w:r>
    </w:p>
    <w:tbl>
      <w:tblPr>
        <w:tblW w:w="10204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3211"/>
        <w:gridCol w:w="6163"/>
      </w:tblGrid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Сведения об объекте</w:t>
            </w:r>
          </w:p>
        </w:tc>
      </w:tr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</w:t>
            </w:r>
          </w:p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Описание характеристик</w:t>
            </w:r>
          </w:p>
        </w:tc>
      </w:tr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Смоленская область, Хиславичский муниципальный округ, деревня </w:t>
            </w:r>
            <w:proofErr w:type="spell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Петрополье</w:t>
            </w:r>
            <w:proofErr w:type="spell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Площадь объекта ± величина погрешности определения площади (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± АР)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 ± 2 м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D11951" w:rsidRPr="00D11951" w:rsidTr="00D1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Иные характеристики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Вид объекта реестра границ: Граница публичного сервитута Кадастровый номер квартала: 67:22:0900101 Вид или наименование публичного сервитута по документу: Публичный сервитут для использования земель и земельных участков в целях размещения антенно-мачтового сооружения связи по проекту «Устранение цифрового неравенства»</w:t>
            </w:r>
          </w:p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Орган, принявший решение об установлении публичного сервитута: Администрация Хиславичского муниципального округа Смоленской области</w:t>
            </w:r>
          </w:p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Цель установления публичного сервитута: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о-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 связи по проекту «Устранение цифрового неравенства» на срок 49 (сорок девять) лет в кадастровом квартале 67:22:0900101, расположенного по адресу: Российская Федерация, Смоленская область, Хиславичский муниципальный округ, деревня </w:t>
            </w:r>
            <w:proofErr w:type="spell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Петрополье</w:t>
            </w:r>
            <w:proofErr w:type="spell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Лицо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пользу которого устанавливается публичный сервитут - публичное акционерное общество "Ростелеком" (ОГРН 1027700198767, ИНН 7707049388). Почтовый адрес: 115172, Российская Федерация, Москва, ул. Гончарная, д. 30, </w:t>
            </w:r>
            <w:proofErr w:type="spellStart"/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стр</w:t>
            </w:r>
            <w:proofErr w:type="spellEnd"/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1.</w:t>
            </w:r>
          </w:p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Контактный телефон/факс: +7 (499) 999-82-83 / +7 (499) 999-82-22. Электронная почта: го§1е1есот@г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.ги</w:t>
            </w:r>
          </w:p>
          <w:p w:rsidR="00D11951" w:rsidRPr="00D11951" w:rsidRDefault="00D11951" w:rsidP="00D1195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Срок публичного сервитута: продолжительность: 49 (сорок девять) лет Обладатель публичного сервитута: Юридическое лицо, зарегистрированное в Российской Федерации Публичное акционерное общество "Ростелеком" (ИНН: 7707049388, ОГРН: 1027700198767, адрес эл. почты: го§1е1есот@г</w:t>
            </w:r>
            <w:proofErr w:type="gramStart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proofErr w:type="gramEnd"/>
            <w:r w:rsidRPr="00D119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.ги, почтовый адрес: 115172, Российская Федерация, Москва, ул. Гончарная, д. 30, стр. 1).</w:t>
            </w:r>
          </w:p>
        </w:tc>
        <w:bookmarkStart w:id="0" w:name="_GoBack"/>
        <w:bookmarkEnd w:id="0"/>
      </w:tr>
    </w:tbl>
    <w:p w:rsidR="00404F34" w:rsidRDefault="00404F34" w:rsidP="00D11951">
      <w:pPr>
        <w:rPr>
          <w:rFonts w:ascii="Times New Roman" w:hAnsi="Times New Roman" w:cs="Times New Roman"/>
          <w:color w:val="000000"/>
          <w:sz w:val="28"/>
        </w:rPr>
      </w:pPr>
    </w:p>
    <w:sectPr w:rsidR="00404F34" w:rsidSect="00404F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0A0A"/>
    <w:multiLevelType w:val="multilevel"/>
    <w:tmpl w:val="AED471E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A150DD"/>
    <w:multiLevelType w:val="hybridMultilevel"/>
    <w:tmpl w:val="4246E220"/>
    <w:lvl w:ilvl="0" w:tplc="55283AE2">
      <w:start w:val="1"/>
      <w:numFmt w:val="decimal"/>
      <w:lvlText w:val="%1."/>
      <w:lvlJc w:val="left"/>
      <w:pPr>
        <w:ind w:left="-3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49"/>
    <w:rsid w:val="002E2551"/>
    <w:rsid w:val="00404F34"/>
    <w:rsid w:val="00752C88"/>
    <w:rsid w:val="00817EEB"/>
    <w:rsid w:val="00A92B49"/>
    <w:rsid w:val="00AF2AF9"/>
    <w:rsid w:val="00BF687B"/>
    <w:rsid w:val="00CC513A"/>
    <w:rsid w:val="00D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F687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BF687B"/>
    <w:pPr>
      <w:widowControl w:val="0"/>
      <w:shd w:val="clear" w:color="auto" w:fill="FFFFFF"/>
      <w:spacing w:after="120" w:line="0" w:lineRule="atLeast"/>
      <w:ind w:hanging="840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F687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BF687B"/>
    <w:pPr>
      <w:widowControl w:val="0"/>
      <w:shd w:val="clear" w:color="auto" w:fill="FFFFFF"/>
      <w:spacing w:after="120" w:line="0" w:lineRule="atLeast"/>
      <w:ind w:hanging="840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2026-06-04T09:17:00Z</dcterms:created>
  <dcterms:modified xsi:type="dcterms:W3CDTF">2026-06-04T09:17:00Z</dcterms:modified>
</cp:coreProperties>
</file>