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3"/>
        <w:gridCol w:w="3705"/>
      </w:tblGrid>
      <w:tr w:rsidR="000267A7" w:rsidRPr="000267A7" w:rsidTr="00461A33">
        <w:trPr>
          <w:trHeight w:val="664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C12B5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461A33">
        <w:trPr>
          <w:trHeight w:val="902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C12B54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4B497F7" wp14:editId="1F36858C">
                  <wp:extent cx="781050" cy="857250"/>
                  <wp:effectExtent l="0" t="0" r="0" b="0"/>
                  <wp:docPr id="2" name="Рисунок 2" descr="Описание: Описание: 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461A33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461A33">
        <w:trPr>
          <w:trHeight w:val="2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461A33">
        <w:trPr>
          <w:trHeight w:val="25"/>
          <w:tblCellSpacing w:w="15" w:type="dxa"/>
          <w:jc w:val="center"/>
        </w:trPr>
        <w:tc>
          <w:tcPr>
            <w:tcW w:w="24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461A33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461A33">
        <w:trPr>
          <w:tblCellSpacing w:w="15" w:type="dxa"/>
          <w:jc w:val="center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461A33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8644E0">
        <w:rPr>
          <w:sz w:val="28"/>
          <w:szCs w:val="28"/>
        </w:rPr>
        <w:t xml:space="preserve"> </w:t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8644E0" w:rsidRDefault="00530946" w:rsidP="0053094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46" w:rsidRDefault="00530946" w:rsidP="00530946">
      <w:pPr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от    </w:t>
      </w:r>
      <w:r w:rsidR="00970B4F">
        <w:rPr>
          <w:rFonts w:ascii="Times New Roman" w:hAnsi="Times New Roman" w:cs="Times New Roman"/>
          <w:sz w:val="28"/>
          <w:szCs w:val="28"/>
        </w:rPr>
        <w:t>24</w:t>
      </w:r>
      <w:r w:rsidR="00C12B54">
        <w:rPr>
          <w:rFonts w:ascii="Times New Roman" w:hAnsi="Times New Roman" w:cs="Times New Roman"/>
          <w:sz w:val="28"/>
          <w:szCs w:val="28"/>
        </w:rPr>
        <w:t xml:space="preserve"> апреля  2015 года</w:t>
      </w:r>
      <w:r w:rsidRPr="008644E0">
        <w:rPr>
          <w:rFonts w:ascii="Times New Roman" w:hAnsi="Times New Roman" w:cs="Times New Roman"/>
          <w:sz w:val="28"/>
          <w:szCs w:val="28"/>
        </w:rPr>
        <w:t xml:space="preserve">  </w:t>
      </w:r>
      <w:r w:rsidR="00BE11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r w:rsidR="00970B4F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BE1171" w:rsidRPr="008644E0" w:rsidRDefault="00BE1171" w:rsidP="00530946">
      <w:pPr>
        <w:rPr>
          <w:rFonts w:ascii="Times New Roman" w:hAnsi="Times New Roman" w:cs="Times New Roman"/>
          <w:sz w:val="28"/>
          <w:szCs w:val="28"/>
        </w:rPr>
      </w:pPr>
    </w:p>
    <w:p w:rsidR="00970B4F" w:rsidRDefault="00530946" w:rsidP="00970B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7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</w:t>
      </w:r>
      <w:proofErr w:type="gramStart"/>
      <w:r w:rsidR="00970B4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="00970B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целевой</w:t>
      </w:r>
    </w:p>
    <w:p w:rsidR="00970B4F" w:rsidRDefault="00970B4F" w:rsidP="00970B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программы «Устойчивое 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</w:t>
      </w:r>
      <w:proofErr w:type="gramEnd"/>
    </w:p>
    <w:p w:rsidR="00970B4F" w:rsidRDefault="00970B4F" w:rsidP="00970B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на 2014-2017 годы и на период</w:t>
      </w:r>
    </w:p>
    <w:p w:rsidR="00970B4F" w:rsidRDefault="00970B4F" w:rsidP="00970B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2020 года  Корзовского сельского поселения </w:t>
      </w:r>
    </w:p>
    <w:p w:rsidR="00A50F16" w:rsidRDefault="00970B4F" w:rsidP="00970B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области»</w:t>
      </w:r>
    </w:p>
    <w:p w:rsidR="00A50F16" w:rsidRDefault="00A50F16" w:rsidP="00970B4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946" w:rsidRPr="008644E0" w:rsidRDefault="005116DA" w:rsidP="00340B5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A50F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со статьей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15.07.2013г. № 598 «О федеральной  целевой программе «Устойчивое развитие сельских территорий на 2014-2017 годы и на период до 2020</w:t>
      </w:r>
      <w:r w:rsidR="00340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года»,</w:t>
      </w:r>
      <w:r w:rsidR="00530946" w:rsidRPr="00864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6D4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A7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аспоряжением </w:t>
      </w:r>
      <w:r w:rsidR="00456D4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A751D"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равительства Российской Федерации от 08.11.2012г. № 2071-р утверждена</w:t>
      </w:r>
      <w:r w:rsidR="00456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прилагаемая Концепция федеральной целевой программы «Устойчивое</w:t>
      </w:r>
      <w:proofErr w:type="gramEnd"/>
      <w:r w:rsidR="00456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сельских территорий на 2014-2017 годы и на период до 2020 года»,</w:t>
      </w:r>
      <w:r w:rsidR="003A7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2B54" w:rsidRDefault="00530946" w:rsidP="005309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4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D1B2D">
        <w:rPr>
          <w:rFonts w:ascii="Times New Roman" w:hAnsi="Times New Roman" w:cs="Times New Roman"/>
          <w:sz w:val="28"/>
          <w:szCs w:val="28"/>
        </w:rPr>
        <w:t xml:space="preserve">Корзовского сельского поселения </w:t>
      </w:r>
      <w:proofErr w:type="spellStart"/>
      <w:r w:rsidR="000D1B2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0D1B2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644E0">
        <w:rPr>
          <w:rFonts w:ascii="Times New Roman" w:hAnsi="Times New Roman" w:cs="Times New Roman"/>
          <w:sz w:val="28"/>
          <w:szCs w:val="28"/>
        </w:rPr>
        <w:t xml:space="preserve"> Смоленской области  </w:t>
      </w:r>
    </w:p>
    <w:p w:rsidR="00A97D6A" w:rsidRDefault="00530946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28"/>
        </w:rPr>
      </w:pPr>
      <w:proofErr w:type="gramStart"/>
      <w:r w:rsidRPr="00340B57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340B57">
        <w:rPr>
          <w:rFonts w:ascii="Times New Roman" w:hAnsi="Times New Roman" w:cs="Times New Roman"/>
          <w:b/>
          <w:sz w:val="32"/>
          <w:szCs w:val="28"/>
        </w:rPr>
        <w:t xml:space="preserve"> о с т а н о в л я е т :</w:t>
      </w:r>
      <w:r w:rsidR="00A97D6A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40B57" w:rsidRDefault="00340B57" w:rsidP="00A97D6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D6A">
        <w:rPr>
          <w:rFonts w:ascii="Times New Roman" w:hAnsi="Times New Roman" w:cs="Times New Roman"/>
          <w:sz w:val="28"/>
          <w:szCs w:val="28"/>
        </w:rPr>
        <w:t>Утве</w:t>
      </w:r>
      <w:r w:rsidR="00A97D6A" w:rsidRPr="00A97D6A">
        <w:rPr>
          <w:rFonts w:ascii="Times New Roman" w:hAnsi="Times New Roman" w:cs="Times New Roman"/>
          <w:sz w:val="28"/>
          <w:szCs w:val="28"/>
        </w:rPr>
        <w:t>рдить</w:t>
      </w:r>
      <w:r w:rsidR="00A97D6A">
        <w:rPr>
          <w:rFonts w:ascii="Times New Roman" w:hAnsi="Times New Roman" w:cs="Times New Roman"/>
          <w:sz w:val="28"/>
          <w:szCs w:val="28"/>
        </w:rPr>
        <w:t xml:space="preserve"> муниципальную целевую программу «Устойчивое развитие сельских территорий на 2014-2017 годы и на период до 2020 года Корзовского сельского поселения </w:t>
      </w:r>
      <w:proofErr w:type="spellStart"/>
      <w:r w:rsidR="00A97D6A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A97D6A">
        <w:rPr>
          <w:rFonts w:ascii="Times New Roman" w:hAnsi="Times New Roman" w:cs="Times New Roman"/>
          <w:sz w:val="28"/>
          <w:szCs w:val="28"/>
        </w:rPr>
        <w:t xml:space="preserve"> района Смоленской области».</w:t>
      </w:r>
    </w:p>
    <w:p w:rsidR="00A97D6A" w:rsidRDefault="00A97D6A" w:rsidP="00A97D6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A97D6A" w:rsidRDefault="00A97D6A" w:rsidP="00A97D6A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6D47" w:rsidRDefault="00456D47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Глава Администрации</w:t>
      </w:r>
    </w:p>
    <w:p w:rsidR="00461A33" w:rsidRDefault="00456D47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Корзовского сельского поселения</w:t>
      </w:r>
    </w:p>
    <w:p w:rsidR="00456D47" w:rsidRDefault="00456D47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Хиславичского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района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Цыгуров</w:t>
      </w:r>
      <w:proofErr w:type="spellEnd"/>
    </w:p>
    <w:p w:rsidR="00D964B8" w:rsidRDefault="00D964B8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4B8" w:rsidRDefault="00D964B8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4B8" w:rsidRDefault="00D964B8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4B8" w:rsidRPr="00456D47" w:rsidRDefault="00D964B8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924" w:rsidRDefault="00D0548E" w:rsidP="00AE1924">
      <w:pPr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E1924">
        <w:rPr>
          <w:rFonts w:ascii="Times New Roman" w:hAnsi="Times New Roman" w:cs="Times New Roman"/>
          <w:sz w:val="28"/>
        </w:rPr>
        <w:t>УТВЕРЖДЕНА</w:t>
      </w:r>
    </w:p>
    <w:p w:rsidR="00AE1924" w:rsidRDefault="00AE1924" w:rsidP="00AE1924">
      <w:pPr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 Корзовского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AE1924" w:rsidRDefault="00AE1924" w:rsidP="00AE1924">
      <w:pPr>
        <w:ind w:left="5670"/>
        <w:rPr>
          <w:rFonts w:ascii="Times New Roman" w:hAnsi="Times New Roman" w:cs="Times New Roman"/>
          <w:sz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от  24 апреля 2015 г. № 10</w:t>
      </w: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rPr>
          <w:rFonts w:ascii="Times New Roman" w:hAnsi="Times New Roman" w:cs="Times New Roman"/>
        </w:rPr>
      </w:pPr>
    </w:p>
    <w:p w:rsidR="00AE1924" w:rsidRDefault="00AE1924" w:rsidP="00AE1924">
      <w:pPr>
        <w:rPr>
          <w:rFonts w:ascii="Times New Roman" w:hAnsi="Times New Roman" w:cs="Times New Roman"/>
        </w:rPr>
      </w:pPr>
    </w:p>
    <w:p w:rsidR="00AE1924" w:rsidRDefault="00AE1924" w:rsidP="00AE1924">
      <w:pPr>
        <w:rPr>
          <w:rFonts w:ascii="Times New Roman" w:hAnsi="Times New Roman" w:cs="Times New Roman"/>
        </w:rPr>
      </w:pPr>
    </w:p>
    <w:p w:rsidR="00AE1924" w:rsidRDefault="00AE1924" w:rsidP="00AE1924">
      <w:pPr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МУНИЦИПАЛЬНАЯ ЦЕЛЕВАЯ ПРОГРАММА</w:t>
      </w:r>
    </w:p>
    <w:p w:rsidR="00AE1924" w:rsidRDefault="00AE1924" w:rsidP="00AE1924">
      <w:pPr>
        <w:jc w:val="center"/>
        <w:rPr>
          <w:rFonts w:ascii="Times New Roman" w:hAnsi="Times New Roman" w:cs="Times New Roman"/>
          <w:b/>
          <w:sz w:val="28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«Устойчивое развитие сельских территорий </w:t>
      </w:r>
    </w:p>
    <w:p w:rsidR="00AE1924" w:rsidRDefault="00AE1924" w:rsidP="00AE19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2014 – 2017 годы и на период до 2020 года </w:t>
      </w:r>
    </w:p>
    <w:p w:rsidR="00AE1924" w:rsidRDefault="00AE1924" w:rsidP="00AE192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Корзовского сельского поселения </w:t>
      </w:r>
    </w:p>
    <w:p w:rsidR="00AE1924" w:rsidRDefault="00AE1924" w:rsidP="00AE1924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Смоленской области»</w:t>
      </w:r>
    </w:p>
    <w:p w:rsidR="00AE1924" w:rsidRDefault="00AE1924" w:rsidP="00AE1924">
      <w:pPr>
        <w:jc w:val="center"/>
        <w:rPr>
          <w:rFonts w:ascii="Times New Roman" w:hAnsi="Times New Roman" w:cs="Times New Roman"/>
          <w:sz w:val="20"/>
          <w:lang w:eastAsia="ar-SA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right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Корзово</w:t>
      </w:r>
    </w:p>
    <w:p w:rsidR="00AE1924" w:rsidRDefault="00AE1924" w:rsidP="00AE19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2015</w:t>
      </w:r>
    </w:p>
    <w:p w:rsidR="00461A33" w:rsidRDefault="00461A33" w:rsidP="00AE1924">
      <w:pPr>
        <w:jc w:val="center"/>
        <w:rPr>
          <w:rFonts w:ascii="Times New Roman" w:hAnsi="Times New Roman" w:cs="Times New Roman"/>
          <w:sz w:val="28"/>
        </w:rPr>
      </w:pPr>
    </w:p>
    <w:p w:rsidR="00461A33" w:rsidRDefault="00461A33" w:rsidP="00AE1924">
      <w:pPr>
        <w:jc w:val="center"/>
        <w:rPr>
          <w:rFonts w:ascii="Times New Roman" w:hAnsi="Times New Roman" w:cs="Times New Roman"/>
          <w:sz w:val="28"/>
        </w:rPr>
      </w:pPr>
    </w:p>
    <w:p w:rsidR="00461A33" w:rsidRDefault="00461A33" w:rsidP="00AE1924">
      <w:pPr>
        <w:jc w:val="center"/>
        <w:rPr>
          <w:rFonts w:ascii="Times New Roman" w:hAnsi="Times New Roman" w:cs="Times New Roman"/>
          <w:sz w:val="28"/>
        </w:rPr>
      </w:pPr>
    </w:p>
    <w:p w:rsidR="00461A33" w:rsidRDefault="00461A33" w:rsidP="00AE1924">
      <w:pPr>
        <w:jc w:val="center"/>
        <w:rPr>
          <w:rFonts w:ascii="Times New Roman" w:hAnsi="Times New Roman" w:cs="Times New Roman"/>
          <w:sz w:val="28"/>
        </w:rPr>
      </w:pPr>
    </w:p>
    <w:p w:rsidR="00461A33" w:rsidRDefault="00461A33" w:rsidP="00AE1924">
      <w:pPr>
        <w:jc w:val="center"/>
        <w:rPr>
          <w:rFonts w:ascii="Times New Roman" w:hAnsi="Times New Roman" w:cs="Times New Roman"/>
          <w:sz w:val="28"/>
        </w:rPr>
      </w:pPr>
    </w:p>
    <w:p w:rsidR="00461A33" w:rsidRDefault="00461A33" w:rsidP="00AE1924">
      <w:pPr>
        <w:jc w:val="center"/>
        <w:rPr>
          <w:rFonts w:ascii="Times New Roman" w:hAnsi="Times New Roman" w:cs="Times New Roman"/>
          <w:sz w:val="28"/>
        </w:rPr>
      </w:pPr>
    </w:p>
    <w:p w:rsidR="00461A33" w:rsidRDefault="00461A33" w:rsidP="00AE1924">
      <w:pPr>
        <w:jc w:val="center"/>
        <w:rPr>
          <w:rFonts w:ascii="Times New Roman" w:hAnsi="Times New Roman" w:cs="Times New Roman"/>
          <w:sz w:val="28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  <w:sz w:val="28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  <w:sz w:val="20"/>
          <w:lang w:eastAsia="ar-SA"/>
        </w:rPr>
      </w:pP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ПАСПОРТ ПРОГРАММЫ</w:t>
      </w:r>
    </w:p>
    <w:p w:rsidR="00AE1924" w:rsidRDefault="00AE1924" w:rsidP="00AE192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3257"/>
        <w:gridCol w:w="6762"/>
      </w:tblGrid>
      <w:tr w:rsidR="00AE1924" w:rsidTr="00AE1924">
        <w:trPr>
          <w:trHeight w:val="114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924" w:rsidRDefault="00AE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4" w:rsidRDefault="00AE1924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«Устойчивое развитие сельских территорий  на 2014 – 2017 годы и на период до 2020 года Корзовского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(далее – Программа)</w:t>
            </w:r>
          </w:p>
        </w:tc>
      </w:tr>
      <w:tr w:rsidR="00AE1924" w:rsidTr="00AE1924">
        <w:trPr>
          <w:trHeight w:val="36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924" w:rsidRDefault="00AE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4" w:rsidRDefault="00AE1924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Распоряжение Правительства Российской Федерации от 08.11.2012 № 2071-р «Об утверждении Концепции устойчивого развития сельских территорий Российской Федерации на период до 2020 года»</w:t>
            </w:r>
          </w:p>
        </w:tc>
      </w:tr>
      <w:tr w:rsidR="00AE1924" w:rsidTr="00AE192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Корзовского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</w:tr>
      <w:tr w:rsidR="00AE1924" w:rsidTr="00AE192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Корзовского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AE1924" w:rsidTr="00AE1924">
        <w:trPr>
          <w:trHeight w:val="106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924" w:rsidRDefault="00AE19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4" w:rsidRDefault="00AE19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Основными целями Программы являются: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для улучшения социально-демографической ситуации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престижности проживания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</w:t>
            </w:r>
          </w:p>
          <w:p w:rsidR="00AE1924" w:rsidRDefault="00AE19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обеспеченности населения питьевой водой;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территориальной доступности объектов социальной инфраструктуры и уровня инженерного оборудования жилищной сферы Корзовского сельского поселения;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позитивного отношения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 и образу жизни, повышение общественной оценки сельскохозяйственного труда; </w:t>
            </w:r>
          </w:p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информирование населения о реализации  мероприятий Программы</w:t>
            </w:r>
          </w:p>
        </w:tc>
      </w:tr>
      <w:tr w:rsidR="00AE1924" w:rsidTr="00AE1924">
        <w:trPr>
          <w:trHeight w:val="69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924" w:rsidRDefault="00AE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4" w:rsidRDefault="00AE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Целевыми показателями Программы являются: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инженерного обустройства Корзовского сельского поселения, в том числе с использованием возобновляемых источников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энергии;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территориальной доступности объектов 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сферы Корзовского сельского поселения за счет расширения их сети;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жилищных условий семей проживающих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AE1924" w:rsidRDefault="00AE1924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молодых специалистов на работу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поселение.</w:t>
            </w:r>
          </w:p>
        </w:tc>
      </w:tr>
      <w:tr w:rsidR="00AE1924" w:rsidTr="00AE192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924" w:rsidRDefault="00AE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4" w:rsidRDefault="00AE1924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2014 - 2020 годы</w:t>
            </w:r>
          </w:p>
        </w:tc>
      </w:tr>
      <w:tr w:rsidR="00AE1924" w:rsidTr="00AE1924">
        <w:trPr>
          <w:trHeight w:val="70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924" w:rsidRDefault="00AE1924">
            <w:pPr>
              <w:pStyle w:val="11"/>
              <w:widowControl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Объемы и источники финансирования</w:t>
            </w:r>
          </w:p>
          <w:p w:rsidR="00AE1924" w:rsidRDefault="00AE1924">
            <w:pPr>
              <w:pStyle w:val="11"/>
              <w:widowControl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924" w:rsidRDefault="00AE19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7500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них: 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и областного бюджета – 7125 тыс. рублей; </w:t>
            </w:r>
          </w:p>
          <w:p w:rsidR="00AE1924" w:rsidRDefault="00AE1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375 тыс. рублей.  </w:t>
            </w:r>
          </w:p>
          <w:p w:rsidR="00AE1924" w:rsidRDefault="00AE1924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1924" w:rsidTr="00AE1924">
        <w:trPr>
          <w:trHeight w:val="708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924" w:rsidRDefault="00AE1924">
            <w:pPr>
              <w:pStyle w:val="11"/>
              <w:widowControl w:val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Организация 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924" w:rsidRDefault="00AE1924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Корзовского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461A33" w:rsidRDefault="00D0548E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461A33" w:rsidRPr="00461A33" w:rsidRDefault="00461A33" w:rsidP="00461A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1A33" w:rsidRDefault="00461A33" w:rsidP="00461A3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1A33" w:rsidRDefault="00461A33" w:rsidP="00461A33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  <w:tab w:val="left" w:pos="4820"/>
        </w:tabs>
        <w:suppressAutoHyphens/>
        <w:autoSpaceDE w:val="0"/>
        <w:spacing w:before="108" w:after="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461A33" w:rsidRDefault="00461A33" w:rsidP="00461A33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2007 года № 446, необходимо осуществление мер по повышению уровня и качества жизни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преодолению в сельском хозяйстве дефицита специалистов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квалифицированных рабочих.</w:t>
      </w:r>
    </w:p>
    <w:p w:rsidR="00461A33" w:rsidRDefault="00461A33" w:rsidP="00461A33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ситуация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461A33" w:rsidRDefault="00461A33" w:rsidP="00461A33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 - экономического механизма развития социальной сферы и инженерной инфраструктуры Корзовского сельского поселения произошло снижение доступности для сельского населения образовательных, медицинских, культурных и торгово-бытовых услуг. </w:t>
      </w:r>
      <w:proofErr w:type="gramEnd"/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муниципального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результате, большинство  населения вынуждены пользоваться водой, не соответствующей санитарным нормам.</w:t>
      </w:r>
    </w:p>
    <w:p w:rsidR="00461A33" w:rsidRDefault="00461A33" w:rsidP="00461A33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Ухудшается демографическая ситуация. Естественная убыль населения резко увеличилась. Неблагоприятная демографическая ситуация, вследствие которой прогрессирует сокращение численности  населения, в том числе и трудоспособной его части, усугубляет положение с трудовыми кадрами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                                                               </w:t>
      </w:r>
    </w:p>
    <w:p w:rsidR="00461A33" w:rsidRDefault="00461A33" w:rsidP="00461A33">
      <w:pPr>
        <w:tabs>
          <w:tab w:val="left" w:pos="0"/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накопившихся с 90-х годов производственных и социальных проблем вызывает интенсивный отток  рабочий силы. В результате  ощущается недостаток профессиональных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агропромышленном комплексе так и на производстве.</w:t>
      </w:r>
    </w:p>
    <w:p w:rsidR="00461A33" w:rsidRDefault="00461A33" w:rsidP="00461A33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решению задачи притока молодых специалистов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и закрепления их в аграрном  и производственном секторе экономики предполагает необходимость формирования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базовых условий социального комфорта, в том числе обеспечение качественного водоснабжения.</w:t>
      </w:r>
    </w:p>
    <w:p w:rsidR="00461A33" w:rsidRDefault="00461A33" w:rsidP="00461A33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устойчивого социально-экономического развития Корзовского сельского поселения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развития несельскохозяйственных видов 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расширения рынка труда, развития процессов самоуправления и на этой основе повысить качество и активизацию человеческого потенциала.</w:t>
      </w:r>
      <w:proofErr w:type="gramEnd"/>
    </w:p>
    <w:p w:rsidR="00461A33" w:rsidRDefault="00461A33" w:rsidP="00461A33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значительной государственной поддержки в современных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461A33" w:rsidRDefault="00461A33" w:rsidP="00461A33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Таким образом, необходимость разработки и реализации программы обусловлена:</w:t>
      </w:r>
    </w:p>
    <w:p w:rsidR="00461A33" w:rsidRDefault="00461A33" w:rsidP="00461A33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социально-политической остротой проблемы и 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общепоселенческим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значением;</w:t>
      </w:r>
    </w:p>
    <w:p w:rsidR="00461A33" w:rsidRDefault="00461A33" w:rsidP="00461A33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потребностью формирования базовых условий для расширенного воспроизводства и закрепления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трудовых ресурсов, обеспечивающих эффективное решение  задач агропромышленного комплекса;</w:t>
      </w:r>
    </w:p>
    <w:p w:rsidR="00461A33" w:rsidRDefault="00461A33" w:rsidP="00461A33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межотраслевым и межведомственным характером проблемы, необходимостью привлечения к ее решению, Администрации Корзовского сельского поселения,  организаций агропромышленного комплекса и общественных объединений сельских жителей;</w:t>
      </w:r>
    </w:p>
    <w:p w:rsidR="00461A33" w:rsidRDefault="00461A33" w:rsidP="00461A33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приоритетностью государственной и муниципальной поддержки развития социальной сферы и инженерной инфраструктуры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461A33" w:rsidRDefault="00461A33" w:rsidP="00461A3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461A33" w:rsidRDefault="00461A33" w:rsidP="00461A3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461A33" w:rsidRDefault="00461A33" w:rsidP="00461A3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461A33" w:rsidRDefault="00461A33" w:rsidP="00461A33">
      <w:pPr>
        <w:tabs>
          <w:tab w:val="left" w:pos="4820"/>
        </w:tabs>
        <w:rPr>
          <w:rFonts w:ascii="Arial" w:hAnsi="Arial" w:cs="Arial"/>
          <w:sz w:val="20"/>
          <w:szCs w:val="20"/>
        </w:rPr>
      </w:pPr>
    </w:p>
    <w:p w:rsidR="00461A33" w:rsidRDefault="00461A33" w:rsidP="00461A33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  <w:tab w:val="left" w:pos="4820"/>
        </w:tabs>
        <w:suppressAutoHyphens/>
        <w:autoSpaceDE w:val="0"/>
        <w:spacing w:before="108" w:after="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II. Основные цели, задачи, сроки и этапы реализации Программы</w:t>
      </w:r>
    </w:p>
    <w:p w:rsidR="00461A33" w:rsidRDefault="00461A33" w:rsidP="00461A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для достижения следующих основных целей: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социальной сферы и инженерной инфраструктуры Корзовского сельского поселения;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сокращение разрыва между городом и селом в уровне обеспеченности объектами социальной сферы и инженерной инфраструктуры, создание основ для повышения привлекательности проживания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перехода к устойчивому социально-экономическому развитию Корзовского сельского поселения;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эффективная реализация полномочий Администрации Корзовского сельского поселения;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расширение рынка труда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и создание условий для развития сельской экономики в целях обеспечения роста собственных доходов и уровня потребления сельского населения.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решение следующих основных задач: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и закрепление для работы в системе агропромышленного комплекса и других секторах сельской экономики молодых специалистов;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уровня и качества водоснабжения Корзовского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занятости сельского населения, сохранение и создание новых рабочих мест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программные задачи будут решаться путем формирования условий для самодостаточного развития Корзовского сельского поселения.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пути решения программных задач: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приоритетная государственная поддержка развития социальной сферы и инженерного обустройства Корзовского сельского поселения;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реализация эффективного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обеспечивающего содержание и эксплуатацию объектов социальной сферы и инженерной инфраструктуры Корзовского сельского поселения на уровне нормативных требований.</w:t>
      </w:r>
    </w:p>
    <w:p w:rsidR="00461A33" w:rsidRDefault="00461A33" w:rsidP="00461A3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материально-технических и кадровых ресурсов социальной сферы Корзовского сельского поселения путем формирования предприятий интегрированного типа, внедрения новых прогрессивных форм деятельности;</w:t>
      </w:r>
    </w:p>
    <w:p w:rsidR="00461A33" w:rsidRDefault="00461A33" w:rsidP="00461A33">
      <w:pPr>
        <w:pStyle w:val="21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привлечения в социальную сферу Корзовского сельского поселения средств сельскохозяйственных товаропроизводителей,  а также для функционирования в сфере обслуживания сельского населения малых предпринимательских структур.</w:t>
      </w:r>
    </w:p>
    <w:p w:rsidR="00461A33" w:rsidRDefault="00461A33" w:rsidP="00461A33">
      <w:pPr>
        <w:pStyle w:val="21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критериев распределения средств местного бюджета, предусмотренных для реализации мероприятий Программы, будет являться наличие реализуемых или планируемых к реализации инвестиционных проектов развития сельскохозяйственного производства на территории  Корзовского сельского поселения.</w:t>
      </w:r>
    </w:p>
    <w:p w:rsidR="00461A33" w:rsidRDefault="00461A33" w:rsidP="00461A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возможностей ресурсного обеспечения программных мероприятий на федеральном и региональном уровнях сроки реализации Программы в три этапа:</w:t>
      </w:r>
    </w:p>
    <w:p w:rsidR="00461A33" w:rsidRDefault="00461A33" w:rsidP="00461A33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этап: 2013 год – разработка нормативных правовых актов в целях реализации Программы, механизмов привлечения недостающих для реализации Программы финансовых ресурсов;</w:t>
      </w:r>
    </w:p>
    <w:p w:rsidR="00FB1443" w:rsidRDefault="00FB1443" w:rsidP="00FB1443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этап: 2014 – 2020 годы – наиболее полная непосредственная реализация целевых мероприятий;</w:t>
      </w:r>
    </w:p>
    <w:p w:rsidR="00FB1443" w:rsidRDefault="00FB1443" w:rsidP="00FB1443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этап: 2020 год – дальнейшее развитие и завершение Программы, разработка новой программы.</w:t>
      </w:r>
    </w:p>
    <w:p w:rsidR="00FB1443" w:rsidRDefault="00FB1443" w:rsidP="00FB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ресурсных возможностей областного бюджета, приоритетными направлениями государственной поддержки являются газификация и водоснабжение Корзовского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FB1443" w:rsidRDefault="00FB1443" w:rsidP="00FB14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Мероприятия Программы</w:t>
      </w:r>
    </w:p>
    <w:p w:rsidR="00FB1443" w:rsidRDefault="00FB1443" w:rsidP="00FB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1443" w:rsidRDefault="00FB1443" w:rsidP="00FB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мероприятия по социальному развитию Корзовского сельского поселения, реализуемые за счет средств федерального бюджета, бюджета Смоленской области, местного бюджета.</w:t>
      </w:r>
    </w:p>
    <w:p w:rsidR="00FB1443" w:rsidRDefault="00FB1443" w:rsidP="00FB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обеспечение предполагает проведение планировочных работ, инвентаризации и оптимизации сети объектов социальной сферы, оказание содействия хозяйствующим субъектам, участвующим в социальном развитии Корзовского сельского поселения.</w:t>
      </w:r>
    </w:p>
    <w:p w:rsidR="00FB1443" w:rsidRDefault="00FB1443" w:rsidP="00FB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является комплексной и включает систему мероприятий в области газоснабжения, водоснабжения и улучшения жилищных условий граждан,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в том числе молодых специалистов.</w:t>
      </w:r>
    </w:p>
    <w:p w:rsidR="00FB1443" w:rsidRDefault="00FB1443" w:rsidP="00FB14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представлен в приложении 2 к Программе.</w:t>
      </w:r>
    </w:p>
    <w:p w:rsidR="006711D3" w:rsidRDefault="006711D3" w:rsidP="006711D3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  <w:tab w:val="left" w:pos="4820"/>
        </w:tabs>
        <w:suppressAutoHyphens/>
        <w:autoSpaceDE w:val="0"/>
        <w:spacing w:before="108" w:after="1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IV. Финансовое и ресурсное обеспечение Программы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за счет средств федерального бюджета,  областного бюджета,  местного  бюджета.   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– 7500 тыс. рублей, в том числе:   </w:t>
      </w:r>
    </w:p>
    <w:p w:rsidR="006711D3" w:rsidRDefault="006711D3" w:rsidP="006711D3">
      <w:pPr>
        <w:pStyle w:val="ad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-средства федерального и областного бюджета 7125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> рублей;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-средства местного бюджета  - 375 тыс. рублей.  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норм областного закона об областном бюджете и решения Совета депутатов о местном бюджете на очередной финансовый год и плановый период, предусматривающих средства на реализацию Программы.</w:t>
      </w:r>
    </w:p>
    <w:p w:rsidR="006711D3" w:rsidRDefault="006711D3" w:rsidP="006711D3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  <w:tab w:val="left" w:pos="4820"/>
        </w:tabs>
        <w:suppressAutoHyphens/>
        <w:autoSpaceDE w:val="0"/>
        <w:spacing w:before="108" w:after="108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V. Механизм реализации Программы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 заказчиками с участием заинтересованных  органов исполнительной власти и Администрации Корзовского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Заказчики Программы осуществляют: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на конкурсной основе исполнителей работ по каждому мероприятию Программы;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соглашений с органами  государственной  власти и Администрацией Корзовского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Программы;</w:t>
      </w:r>
    </w:p>
    <w:p w:rsidR="006711D3" w:rsidRDefault="006711D3" w:rsidP="006711D3">
      <w:pPr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реализации Программы (Приложение 1).</w:t>
      </w:r>
    </w:p>
    <w:p w:rsidR="00C22B4D" w:rsidRDefault="00C22B4D" w:rsidP="00C22B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Приложение 1</w:t>
      </w:r>
    </w:p>
    <w:p w:rsidR="00C22B4D" w:rsidRDefault="00C22B4D" w:rsidP="00C22B4D">
      <w:pPr>
        <w:rPr>
          <w:rFonts w:ascii="Times New Roman" w:hAnsi="Times New Roman" w:cs="Times New Roman"/>
        </w:rPr>
      </w:pPr>
    </w:p>
    <w:p w:rsidR="00C22B4D" w:rsidRDefault="00C22B4D" w:rsidP="00C22B4D">
      <w:pPr>
        <w:spacing w:before="108" w:after="108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оценки эффективности</w:t>
      </w:r>
      <w:r>
        <w:rPr>
          <w:b/>
          <w:bCs/>
          <w:color w:val="000080"/>
          <w:sz w:val="28"/>
          <w:szCs w:val="28"/>
        </w:rPr>
        <w:t xml:space="preserve">    </w:t>
      </w:r>
      <w:r>
        <w:rPr>
          <w:b/>
          <w:bCs/>
          <w:color w:val="000080"/>
          <w:sz w:val="28"/>
          <w:szCs w:val="28"/>
        </w:rPr>
        <w:br/>
      </w: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bookmarkStart w:id="0" w:name="sub_60"/>
      <w:r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</w:t>
      </w:r>
      <w:hyperlink r:id="rId9" w:anchor="sub_1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производится ее заказчиком ежегодно на основе системы целевых индикаторов и показателей, путем сравнения текущих значений с их целевыми значениями. При этом результативность мероприятия Программы оценивается исходя из соответствия его ожидаемых результатов поставленной цели.</w:t>
      </w: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bookmarkStart w:id="1" w:name="sub_13"/>
      <w:bookmarkEnd w:id="0"/>
      <w:r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отдельных мероприятий </w:t>
      </w:r>
      <w:hyperlink r:id="rId10" w:anchor="sub_1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основе расчетов по следующей формуле:</w:t>
      </w:r>
    </w:p>
    <w:bookmarkEnd w:id="1"/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8725" cy="4667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эффективность хода реализации отдельного мероприятия Программы (в процентах);</w:t>
      </w: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фактический показатель выполнения отдельного мероприятия Программы, достигнутый в ходе ее реализации;</w:t>
      </w: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нормативный показатель, утвержденный Программой.</w:t>
      </w: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bookmarkStart w:id="2" w:name="sub_14"/>
      <w:r>
        <w:rPr>
          <w:rFonts w:ascii="Times New Roman" w:hAnsi="Times New Roman" w:cs="Times New Roman"/>
          <w:sz w:val="28"/>
          <w:szCs w:val="28"/>
        </w:rPr>
        <w:t xml:space="preserve">3. Интегральная оценка эффективности реализации </w:t>
      </w:r>
      <w:hyperlink r:id="rId15" w:anchor="sub_1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определяется на основе расчетов по следующей формуле:</w:t>
      </w:r>
    </w:p>
    <w:bookmarkEnd w:id="2"/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28850" cy="714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 (в процентах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;)</w:t>
      </w:r>
      <w:proofErr w:type="gramEnd"/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02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фактические показатели, достигнутые в ходе реализации Программы;</w:t>
      </w:r>
    </w:p>
    <w:p w:rsidR="00C22B4D" w:rsidRDefault="00C22B4D" w:rsidP="00C22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нормативные показатели, утвержденные Программой;</w:t>
      </w:r>
    </w:p>
    <w:p w:rsidR="00C22B4D" w:rsidRPr="00483F33" w:rsidRDefault="00C22B4D" w:rsidP="00483F33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3F33">
        <w:rPr>
          <w:rFonts w:ascii="Times New Roman" w:hAnsi="Times New Roman" w:cs="Times New Roman"/>
          <w:sz w:val="28"/>
          <w:szCs w:val="28"/>
        </w:rPr>
        <w:t>- количество показателей.</w:t>
      </w:r>
    </w:p>
    <w:p w:rsidR="00483F33" w:rsidRDefault="00483F33" w:rsidP="00483F33">
      <w:pPr>
        <w:rPr>
          <w:rFonts w:ascii="Times New Roman" w:hAnsi="Times New Roman" w:cs="Times New Roman"/>
          <w:sz w:val="28"/>
          <w:szCs w:val="28"/>
        </w:rPr>
      </w:pPr>
    </w:p>
    <w:p w:rsidR="00483F33" w:rsidRDefault="00483F33" w:rsidP="00483F33">
      <w:pPr>
        <w:rPr>
          <w:rFonts w:ascii="Times New Roman" w:hAnsi="Times New Roman" w:cs="Times New Roman"/>
          <w:sz w:val="28"/>
          <w:szCs w:val="28"/>
        </w:rPr>
      </w:pPr>
    </w:p>
    <w:p w:rsidR="00483F33" w:rsidRDefault="00483F33" w:rsidP="00483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83F33" w:rsidRDefault="00483F33" w:rsidP="00483F33">
      <w:pPr>
        <w:rPr>
          <w:rFonts w:ascii="Times New Roman" w:hAnsi="Times New Roman" w:cs="Times New Roman"/>
          <w:sz w:val="28"/>
          <w:szCs w:val="28"/>
        </w:rPr>
      </w:pPr>
    </w:p>
    <w:p w:rsidR="00483F33" w:rsidRDefault="00483F33" w:rsidP="0048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483F33" w:rsidRDefault="00483F33" w:rsidP="00483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F33" w:rsidRDefault="00483F33" w:rsidP="00483F33">
      <w:pPr>
        <w:rPr>
          <w:rFonts w:ascii="Times New Roman" w:hAnsi="Times New Roman" w:cs="Times New Roman"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Развитие водоснабжения</w:t>
      </w:r>
    </w:p>
    <w:p w:rsidR="00483F33" w:rsidRDefault="00483F33" w:rsidP="00483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целями Программы в области развития водоснабжения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являются обеспечение сельского населения питьевой водой в достаточном количестве, улучшение экологической обстановки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поселении, рациональное использование природных водных источников, на которых базируется питьевое водоснабжение. </w:t>
      </w:r>
    </w:p>
    <w:p w:rsidR="00483F33" w:rsidRDefault="00483F33" w:rsidP="00483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Ind w:w="-8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1441"/>
        <w:gridCol w:w="1131"/>
        <w:gridCol w:w="1556"/>
        <w:gridCol w:w="1696"/>
        <w:gridCol w:w="1413"/>
      </w:tblGrid>
      <w:tr w:rsidR="00483F33" w:rsidTr="00483F33">
        <w:trPr>
          <w:trHeight w:val="223"/>
        </w:trPr>
        <w:tc>
          <w:tcPr>
            <w:tcW w:w="3083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 </w:t>
            </w:r>
            <w:r>
              <w:rPr>
                <w:rFonts w:ascii="Times New Roman" w:hAnsi="Times New Roman"/>
                <w:color w:val="000000"/>
              </w:rPr>
              <w:br/>
              <w:t>мероприятия</w:t>
            </w:r>
          </w:p>
        </w:tc>
        <w:tc>
          <w:tcPr>
            <w:tcW w:w="144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 </w:t>
            </w:r>
            <w:r>
              <w:rPr>
                <w:rFonts w:ascii="Times New Roman" w:hAnsi="Times New Roman"/>
                <w:color w:val="000000"/>
              </w:rPr>
              <w:br/>
              <w:t>исполнения</w:t>
            </w:r>
          </w:p>
        </w:tc>
        <w:tc>
          <w:tcPr>
            <w:tcW w:w="43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 финансирования,  тыс.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</w:t>
            </w:r>
          </w:p>
        </w:tc>
      </w:tr>
      <w:tr w:rsidR="00483F33" w:rsidTr="00483F33">
        <w:trPr>
          <w:trHeight w:val="145"/>
        </w:trPr>
        <w:tc>
          <w:tcPr>
            <w:tcW w:w="30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144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2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за счет средств:</w:t>
            </w:r>
          </w:p>
        </w:tc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</w:tr>
      <w:tr w:rsidR="00483F33" w:rsidTr="00483F33">
        <w:trPr>
          <w:trHeight w:val="145"/>
        </w:trPr>
        <w:tc>
          <w:tcPr>
            <w:tcW w:w="30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144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1131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Федерального и областного </w:t>
            </w:r>
            <w:r>
              <w:rPr>
                <w:rFonts w:ascii="Times New Roman" w:hAnsi="Times New Roman"/>
                <w:color w:val="000000"/>
              </w:rPr>
              <w:br/>
              <w:t>бюджетов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местных </w:t>
            </w:r>
            <w:r>
              <w:rPr>
                <w:rFonts w:ascii="Times New Roman" w:hAnsi="Times New Roman"/>
                <w:color w:val="000000"/>
              </w:rPr>
              <w:br/>
              <w:t>бюджетов</w:t>
            </w:r>
          </w:p>
        </w:tc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</w:tr>
      <w:tr w:rsidR="00483F33" w:rsidTr="00483F33">
        <w:trPr>
          <w:trHeight w:val="2641"/>
        </w:trPr>
        <w:tc>
          <w:tcPr>
            <w:tcW w:w="30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ind w:left="142" w:right="114"/>
              <w:jc w:val="both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Реконструкция сетей водопровода протяженностью 3 км в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Корзовском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Смоленской области</w:t>
            </w:r>
          </w:p>
        </w:tc>
        <w:tc>
          <w:tcPr>
            <w:tcW w:w="14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5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4275</w:t>
            </w:r>
          </w:p>
        </w:tc>
        <w:tc>
          <w:tcPr>
            <w:tcW w:w="1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F33" w:rsidRDefault="00483F33">
            <w:pPr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Корзовского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Хислаичского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  <w:p w:rsidR="00483F33" w:rsidRDefault="00483F3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483F33" w:rsidTr="00483F33">
        <w:trPr>
          <w:trHeight w:val="404"/>
        </w:trPr>
        <w:tc>
          <w:tcPr>
            <w:tcW w:w="30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tabs>
                <w:tab w:val="right" w:pos="2962"/>
              </w:tabs>
              <w:suppressAutoHyphens/>
              <w:autoSpaceDE w:val="0"/>
              <w:spacing w:before="100" w:beforeAutospacing="1" w:after="100" w:afterAutospacing="1" w:line="270" w:lineRule="atLeast"/>
              <w:ind w:left="142" w:right="114" w:firstLine="720"/>
              <w:jc w:val="both"/>
              <w:rPr>
                <w:rFonts w:ascii="Times New Roman" w:eastAsia="Times New Roman" w:hAnsi="Times New Roman" w:cs="Arial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Итого: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ab/>
            </w:r>
          </w:p>
        </w:tc>
        <w:tc>
          <w:tcPr>
            <w:tcW w:w="14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ind w:firstLine="720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ind w:firstLine="296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4500</w:t>
            </w:r>
          </w:p>
        </w:tc>
        <w:tc>
          <w:tcPr>
            <w:tcW w:w="15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ind w:firstLine="299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4275</w:t>
            </w:r>
          </w:p>
        </w:tc>
        <w:tc>
          <w:tcPr>
            <w:tcW w:w="16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ind w:firstLine="720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225</w:t>
            </w:r>
          </w:p>
        </w:tc>
        <w:tc>
          <w:tcPr>
            <w:tcW w:w="14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3F33" w:rsidRDefault="00483F33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483F33" w:rsidTr="00483F33">
        <w:trPr>
          <w:trHeight w:val="2826"/>
        </w:trPr>
        <w:tc>
          <w:tcPr>
            <w:tcW w:w="10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3F33" w:rsidRDefault="00483F33">
            <w:pPr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  <w:p w:rsidR="00483F33" w:rsidRDefault="00483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3F33" w:rsidRDefault="00483F33">
            <w:pPr>
              <w:widowControl w:val="0"/>
              <w:tabs>
                <w:tab w:val="left" w:pos="4112"/>
              </w:tabs>
              <w:suppressAutoHyphens/>
              <w:autoSpaceDE w:val="0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</w:tbl>
    <w:p w:rsidR="00483F33" w:rsidRDefault="00483F33" w:rsidP="00483F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F33" w:rsidRDefault="00483F33" w:rsidP="00483F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p w:rsidR="00483F33" w:rsidRDefault="00483F33" w:rsidP="00483F33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 Развитие газификации </w:t>
      </w:r>
    </w:p>
    <w:p w:rsidR="00483F33" w:rsidRDefault="00483F33" w:rsidP="00483F33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3F33" w:rsidRDefault="00483F33" w:rsidP="00483F33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Главными целями Программы в области развития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газификации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Корзовском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предполагает повышение уровня снабжения природным газом сельского населения и создание комфортных условий труда и быта.</w:t>
      </w:r>
    </w:p>
    <w:p w:rsidR="00483F33" w:rsidRDefault="00483F33" w:rsidP="00483F33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3F33" w:rsidRDefault="00483F33" w:rsidP="00483F33">
      <w:pPr>
        <w:pStyle w:val="ae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350" w:type="dxa"/>
        <w:tblInd w:w="-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550"/>
        <w:gridCol w:w="8"/>
        <w:gridCol w:w="992"/>
        <w:gridCol w:w="1415"/>
        <w:gridCol w:w="1135"/>
        <w:gridCol w:w="1847"/>
      </w:tblGrid>
      <w:tr w:rsidR="00483F33" w:rsidTr="00483F33">
        <w:tc>
          <w:tcPr>
            <w:tcW w:w="3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 </w:t>
            </w:r>
            <w:r>
              <w:rPr>
                <w:rFonts w:ascii="Times New Roman" w:hAnsi="Times New Roman"/>
                <w:color w:val="000000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 </w:t>
            </w:r>
            <w:r>
              <w:rPr>
                <w:rFonts w:ascii="Times New Roman" w:hAnsi="Times New Roman"/>
                <w:color w:val="000000"/>
              </w:rPr>
              <w:br/>
              <w:t>исполнения</w:t>
            </w:r>
          </w:p>
        </w:tc>
        <w:tc>
          <w:tcPr>
            <w:tcW w:w="3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Объем финансирования, тыс.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руб</w:t>
            </w:r>
            <w:proofErr w:type="spellEnd"/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Исполнители</w:t>
            </w:r>
          </w:p>
        </w:tc>
      </w:tr>
      <w:tr w:rsidR="00483F33" w:rsidTr="00483F33"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1558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 за счет средств: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</w:tr>
      <w:tr w:rsidR="00483F33" w:rsidTr="00483F33">
        <w:tc>
          <w:tcPr>
            <w:tcW w:w="3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1558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Федерального и областного</w:t>
            </w:r>
            <w:r>
              <w:rPr>
                <w:rFonts w:ascii="Times New Roman" w:hAnsi="Times New Roman"/>
                <w:color w:val="000000"/>
              </w:rPr>
              <w:br/>
              <w:t>бюджета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местных </w:t>
            </w:r>
            <w:r>
              <w:rPr>
                <w:rFonts w:ascii="Times New Roman" w:hAnsi="Times New Roman"/>
                <w:color w:val="000000"/>
              </w:rPr>
              <w:br/>
              <w:t>бюджетов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rPr>
                <w:rFonts w:ascii="Times New Roman" w:eastAsia="Times New Roman" w:hAnsi="Times New Roman" w:cs="Arial"/>
                <w:color w:val="000000"/>
              </w:rPr>
            </w:pPr>
          </w:p>
        </w:tc>
      </w:tr>
      <w:tr w:rsidR="00483F33" w:rsidTr="00483F33">
        <w:trPr>
          <w:trHeight w:val="567"/>
        </w:trPr>
        <w:tc>
          <w:tcPr>
            <w:tcW w:w="3403" w:type="dxa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  <w:tr w:rsidR="00483F33" w:rsidTr="00483F33">
        <w:trPr>
          <w:trHeight w:val="268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ind w:left="142" w:right="141"/>
              <w:jc w:val="both"/>
              <w:rPr>
                <w:rFonts w:ascii="Times New Roman" w:eastAsia="Times New Roman" w:hAnsi="Times New Roman" w:cs="Arial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Газоснабжение жилой зоны протяженностью 2,5 км  д. Большие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Лызки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Корзовского сельского поселения 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района Смоленской области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2 850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Корзовского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483F33" w:rsidTr="00483F33">
        <w:trPr>
          <w:trHeight w:val="268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ind w:left="142" w:right="141"/>
              <w:jc w:val="both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5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5"/>
              </w:rPr>
              <w:t>Итого: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F33" w:rsidRDefault="00483F33">
            <w:pPr>
              <w:widowControl w:val="0"/>
              <w:suppressAutoHyphens/>
              <w:autoSpaceDE w:val="0"/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483F33" w:rsidRPr="00483F33" w:rsidRDefault="00483F33" w:rsidP="00483F33">
      <w:pPr>
        <w:rPr>
          <w:rFonts w:ascii="Times New Roman" w:hAnsi="Times New Roman" w:cs="Times New Roman"/>
          <w:sz w:val="28"/>
          <w:szCs w:val="28"/>
        </w:rPr>
      </w:pPr>
    </w:p>
    <w:p w:rsidR="00D0548E" w:rsidRPr="00461A33" w:rsidRDefault="00D0548E" w:rsidP="00461A3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0548E" w:rsidRPr="00461A33" w:rsidSect="00461A33">
      <w:pgSz w:w="11906" w:h="16838"/>
      <w:pgMar w:top="568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89" w:rsidRDefault="003F2B89" w:rsidP="00DD7E30">
      <w:r>
        <w:separator/>
      </w:r>
    </w:p>
  </w:endnote>
  <w:endnote w:type="continuationSeparator" w:id="0">
    <w:p w:rsidR="003F2B89" w:rsidRDefault="003F2B89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89" w:rsidRDefault="003F2B89" w:rsidP="00DD7E30">
      <w:r>
        <w:separator/>
      </w:r>
    </w:p>
  </w:footnote>
  <w:footnote w:type="continuationSeparator" w:id="0">
    <w:p w:rsidR="003F2B89" w:rsidRDefault="003F2B89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14.25pt;height:1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13846"/>
    <w:multiLevelType w:val="hybridMultilevel"/>
    <w:tmpl w:val="2CDA2E56"/>
    <w:lvl w:ilvl="0" w:tplc="06AE9D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235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2AA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E07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8E8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963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4F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C8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E4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615BD3"/>
    <w:multiLevelType w:val="hybridMultilevel"/>
    <w:tmpl w:val="90C0C39E"/>
    <w:lvl w:ilvl="0" w:tplc="44222A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A7"/>
    <w:rsid w:val="000267A7"/>
    <w:rsid w:val="000A0217"/>
    <w:rsid w:val="000D1B2D"/>
    <w:rsid w:val="0017710B"/>
    <w:rsid w:val="002E3925"/>
    <w:rsid w:val="002F1AA5"/>
    <w:rsid w:val="002F639C"/>
    <w:rsid w:val="00340B57"/>
    <w:rsid w:val="00394A60"/>
    <w:rsid w:val="003A751D"/>
    <w:rsid w:val="003F2B89"/>
    <w:rsid w:val="00456D47"/>
    <w:rsid w:val="00461A33"/>
    <w:rsid w:val="00483F33"/>
    <w:rsid w:val="005116DA"/>
    <w:rsid w:val="00530946"/>
    <w:rsid w:val="005A489C"/>
    <w:rsid w:val="005D6BC3"/>
    <w:rsid w:val="006711D3"/>
    <w:rsid w:val="007C78C4"/>
    <w:rsid w:val="007F3E60"/>
    <w:rsid w:val="00815FC8"/>
    <w:rsid w:val="0082710C"/>
    <w:rsid w:val="008644E0"/>
    <w:rsid w:val="008720F0"/>
    <w:rsid w:val="00896C74"/>
    <w:rsid w:val="00961DF0"/>
    <w:rsid w:val="00970B4F"/>
    <w:rsid w:val="00A50F16"/>
    <w:rsid w:val="00A97D6A"/>
    <w:rsid w:val="00AA7A3B"/>
    <w:rsid w:val="00AE1924"/>
    <w:rsid w:val="00AF1DD4"/>
    <w:rsid w:val="00B205CF"/>
    <w:rsid w:val="00B82B15"/>
    <w:rsid w:val="00BA22BE"/>
    <w:rsid w:val="00BD7BC3"/>
    <w:rsid w:val="00BE1171"/>
    <w:rsid w:val="00C12B54"/>
    <w:rsid w:val="00C22B4D"/>
    <w:rsid w:val="00D0548E"/>
    <w:rsid w:val="00D964B8"/>
    <w:rsid w:val="00DD7E30"/>
    <w:rsid w:val="00E36C17"/>
    <w:rsid w:val="00F860A7"/>
    <w:rsid w:val="00FB0B86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A97D6A"/>
    <w:pPr>
      <w:ind w:left="720"/>
      <w:contextualSpacing/>
    </w:pPr>
  </w:style>
  <w:style w:type="paragraph" w:customStyle="1" w:styleId="11">
    <w:name w:val="Основной текст1"/>
    <w:rsid w:val="00AE1924"/>
    <w:pPr>
      <w:suppressAutoHyphens/>
      <w:jc w:val="both"/>
    </w:pPr>
    <w:rPr>
      <w:rFonts w:ascii="Times New Roman" w:eastAsia="Arial Unicode MS" w:hAnsi="Times New Roman" w:cs="Mangal"/>
      <w:kern w:val="2"/>
      <w:sz w:val="24"/>
      <w:szCs w:val="24"/>
      <w:lang w:bidi="hi-IN"/>
    </w:rPr>
  </w:style>
  <w:style w:type="paragraph" w:customStyle="1" w:styleId="ConsPlusNonformat">
    <w:name w:val="ConsPlusNonformat"/>
    <w:rsid w:val="00AE1924"/>
    <w:pPr>
      <w:widowControl w:val="0"/>
      <w:suppressAutoHyphens/>
    </w:pPr>
    <w:rPr>
      <w:rFonts w:ascii="Courier New" w:eastAsia="Courier New" w:hAnsi="Courier New" w:cs="Symbol"/>
      <w:kern w:val="2"/>
      <w:sz w:val="20"/>
      <w:szCs w:val="24"/>
      <w:lang w:bidi="hi-IN"/>
    </w:rPr>
  </w:style>
  <w:style w:type="paragraph" w:customStyle="1" w:styleId="21">
    <w:name w:val="Основной текст 21"/>
    <w:basedOn w:val="a"/>
    <w:rsid w:val="00461A3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461A3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461A3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rsid w:val="006711D3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1"/>
    <w:qFormat/>
    <w:rsid w:val="00483F33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A97D6A"/>
    <w:pPr>
      <w:ind w:left="720"/>
      <w:contextualSpacing/>
    </w:pPr>
  </w:style>
  <w:style w:type="paragraph" w:customStyle="1" w:styleId="11">
    <w:name w:val="Основной текст1"/>
    <w:rsid w:val="00AE1924"/>
    <w:pPr>
      <w:suppressAutoHyphens/>
      <w:jc w:val="both"/>
    </w:pPr>
    <w:rPr>
      <w:rFonts w:ascii="Times New Roman" w:eastAsia="Arial Unicode MS" w:hAnsi="Times New Roman" w:cs="Mangal"/>
      <w:kern w:val="2"/>
      <w:sz w:val="24"/>
      <w:szCs w:val="24"/>
      <w:lang w:bidi="hi-IN"/>
    </w:rPr>
  </w:style>
  <w:style w:type="paragraph" w:customStyle="1" w:styleId="ConsPlusNonformat">
    <w:name w:val="ConsPlusNonformat"/>
    <w:rsid w:val="00AE1924"/>
    <w:pPr>
      <w:widowControl w:val="0"/>
      <w:suppressAutoHyphens/>
    </w:pPr>
    <w:rPr>
      <w:rFonts w:ascii="Courier New" w:eastAsia="Courier New" w:hAnsi="Courier New" w:cs="Symbol"/>
      <w:kern w:val="2"/>
      <w:sz w:val="20"/>
      <w:szCs w:val="24"/>
      <w:lang w:bidi="hi-IN"/>
    </w:rPr>
  </w:style>
  <w:style w:type="paragraph" w:customStyle="1" w:styleId="21">
    <w:name w:val="Основной текст 21"/>
    <w:basedOn w:val="a"/>
    <w:rsid w:val="00461A3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461A33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PlusNormal">
    <w:name w:val="ConsPlusNormal"/>
    <w:rsid w:val="00461A33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Таблицы (моноширинный)"/>
    <w:basedOn w:val="a"/>
    <w:next w:val="a"/>
    <w:rsid w:val="006711D3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No Spacing"/>
    <w:uiPriority w:val="1"/>
    <w:qFormat/>
    <w:rsid w:val="00483F3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user\&#1056;&#1072;&#1073;&#1086;&#1095;&#1080;&#1081;%20&#1089;&#1090;&#1086;&#1083;\&#1088;&#1072;&#1079;&#1074;&#1080;&#1090;&#1080;&#1077;%20&#1089;&#1077;&#1083;%20&#1090;&#1077;&#1088;_&#1087;&#1086;&#1089;75.doc" TargetMode="External"/><Relationship Id="rId10" Type="http://schemas.openxmlformats.org/officeDocument/2006/relationships/hyperlink" Target="file:///C:\Documents%20and%20Settings\user\&#1056;&#1072;&#1073;&#1086;&#1095;&#1080;&#1081;%20&#1089;&#1090;&#1086;&#1083;\&#1088;&#1072;&#1079;&#1074;&#1080;&#1090;&#1080;&#1077;%20&#1089;&#1077;&#1083;%20&#1090;&#1077;&#1088;_&#1087;&#1086;&#1089;75.doc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user\&#1056;&#1072;&#1073;&#1086;&#1095;&#1080;&#1081;%20&#1089;&#1090;&#1086;&#1083;\&#1088;&#1072;&#1079;&#1074;&#1080;&#1090;&#1080;&#1077;%20&#1089;&#1077;&#1083;%20&#1090;&#1077;&#1088;_&#1087;&#1086;&#1089;75.doc" TargetMode="External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Computer</cp:lastModifiedBy>
  <cp:revision>22</cp:revision>
  <cp:lastPrinted>2015-04-29T08:11:00Z</cp:lastPrinted>
  <dcterms:created xsi:type="dcterms:W3CDTF">2015-04-29T07:18:00Z</dcterms:created>
  <dcterms:modified xsi:type="dcterms:W3CDTF">2015-04-30T11:30:00Z</dcterms:modified>
</cp:coreProperties>
</file>