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E0" w:rsidRDefault="009B7EE0" w:rsidP="009B7EE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E0" w:rsidRDefault="009B7EE0" w:rsidP="009B7EE0">
      <w:pPr>
        <w:spacing w:line="360" w:lineRule="auto"/>
        <w:jc w:val="center"/>
        <w:rPr>
          <w:sz w:val="28"/>
          <w:szCs w:val="28"/>
        </w:rPr>
      </w:pPr>
    </w:p>
    <w:p w:rsidR="009B7EE0" w:rsidRDefault="009B7EE0" w:rsidP="009B7EE0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9B7EE0" w:rsidRDefault="009B7EE0" w:rsidP="009B7EE0">
      <w:pPr>
        <w:jc w:val="center"/>
        <w:rPr>
          <w:b/>
          <w:sz w:val="32"/>
          <w:szCs w:val="32"/>
        </w:rPr>
      </w:pPr>
    </w:p>
    <w:p w:rsidR="009B7EE0" w:rsidRDefault="009B7EE0" w:rsidP="009B7EE0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9B7EE0" w:rsidRDefault="009B7EE0" w:rsidP="009B7E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EE0" w:rsidRPr="00961BD9" w:rsidRDefault="009B7EE0" w:rsidP="009B7EE0">
      <w:r>
        <w:tab/>
      </w:r>
      <w:r>
        <w:tab/>
      </w:r>
      <w:r>
        <w:tab/>
      </w:r>
      <w:r>
        <w:tab/>
      </w:r>
    </w:p>
    <w:p w:rsidR="009B7EE0" w:rsidRDefault="00664873" w:rsidP="009B7EE0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B7EE0" w:rsidRPr="0026534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27 </w:t>
      </w:r>
      <w:r w:rsidR="009B7EE0" w:rsidRPr="0026534A">
        <w:rPr>
          <w:bCs/>
          <w:sz w:val="28"/>
          <w:szCs w:val="28"/>
        </w:rPr>
        <w:t>декабря 201</w:t>
      </w:r>
      <w:r w:rsidR="009B7EE0">
        <w:rPr>
          <w:bCs/>
          <w:sz w:val="28"/>
          <w:szCs w:val="28"/>
        </w:rPr>
        <w:t>3</w:t>
      </w:r>
      <w:r w:rsidR="009B7EE0" w:rsidRPr="0026534A">
        <w:rPr>
          <w:bCs/>
          <w:sz w:val="28"/>
          <w:szCs w:val="28"/>
        </w:rPr>
        <w:t xml:space="preserve"> г.                                                                                                 №</w:t>
      </w:r>
      <w:r w:rsidR="00F21CC0">
        <w:rPr>
          <w:bCs/>
          <w:sz w:val="28"/>
          <w:szCs w:val="28"/>
        </w:rPr>
        <w:t xml:space="preserve"> 51</w:t>
      </w:r>
      <w:r w:rsidR="009B7EE0" w:rsidRPr="0026534A">
        <w:rPr>
          <w:bCs/>
          <w:sz w:val="28"/>
          <w:szCs w:val="28"/>
        </w:rPr>
        <w:t xml:space="preserve"> </w:t>
      </w:r>
    </w:p>
    <w:p w:rsidR="009B7EE0" w:rsidRPr="0026534A" w:rsidRDefault="009B7EE0" w:rsidP="009B7EE0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9B7EE0" w:rsidRPr="00CA1F76" w:rsidRDefault="009B7EE0" w:rsidP="009B7EE0">
      <w:pPr>
        <w:tabs>
          <w:tab w:val="left" w:pos="4500"/>
        </w:tabs>
        <w:ind w:right="5705"/>
        <w:jc w:val="both"/>
        <w:rPr>
          <w:sz w:val="26"/>
          <w:szCs w:val="26"/>
        </w:rPr>
      </w:pPr>
      <w:r w:rsidRPr="00CA1F76">
        <w:rPr>
          <w:sz w:val="26"/>
          <w:szCs w:val="26"/>
        </w:rPr>
        <w:t>Об утверждении базовых размеров арендной платы за земельные участки, государственная собственность на которые не разграничена, по видам разрешенного использования земель и категориям арендаторов</w:t>
      </w:r>
      <w:r>
        <w:rPr>
          <w:sz w:val="26"/>
          <w:szCs w:val="26"/>
        </w:rPr>
        <w:t xml:space="preserve">, применяемые </w:t>
      </w:r>
      <w:r w:rsidRPr="00CA1F76">
        <w:rPr>
          <w:sz w:val="26"/>
          <w:szCs w:val="26"/>
        </w:rPr>
        <w:t xml:space="preserve"> на территории муниципального образования «Хиславичский район» Смоленской области</w:t>
      </w:r>
    </w:p>
    <w:p w:rsidR="009B7EE0" w:rsidRPr="00CA1F76" w:rsidRDefault="009B7EE0" w:rsidP="009B7E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7EE0" w:rsidRPr="00CA1F76" w:rsidRDefault="009B7EE0" w:rsidP="009B7E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 xml:space="preserve">В соответствии с Земельным кодексом Российской Федерации, со статьей 390 Налогового кодекса Российской Федерации, на основании статьи 21 Устава муниципального образования «Хиславичский район» Смоленской области, </w:t>
      </w:r>
    </w:p>
    <w:p w:rsidR="009B7EE0" w:rsidRPr="00CA1F76" w:rsidRDefault="009B7EE0" w:rsidP="009B7E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B7EE0" w:rsidRPr="00CA1F76" w:rsidRDefault="009B7EE0" w:rsidP="009B7E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 xml:space="preserve">Хиславичский районный Совет депутатов  </w:t>
      </w:r>
      <w:proofErr w:type="gramStart"/>
      <w:r w:rsidRPr="00CA1F76">
        <w:rPr>
          <w:sz w:val="26"/>
          <w:szCs w:val="26"/>
        </w:rPr>
        <w:t>р</w:t>
      </w:r>
      <w:proofErr w:type="gramEnd"/>
      <w:r w:rsidRPr="00CA1F76">
        <w:rPr>
          <w:sz w:val="26"/>
          <w:szCs w:val="26"/>
        </w:rPr>
        <w:t xml:space="preserve"> е ш и л</w:t>
      </w:r>
      <w:r w:rsidRPr="00CA1F76">
        <w:rPr>
          <w:b/>
          <w:sz w:val="26"/>
          <w:szCs w:val="26"/>
        </w:rPr>
        <w:t>:</w:t>
      </w:r>
    </w:p>
    <w:p w:rsidR="009B7EE0" w:rsidRPr="00CA1F76" w:rsidRDefault="009B7EE0" w:rsidP="009B7E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B7EE0" w:rsidRPr="00CA1F76" w:rsidRDefault="009B7EE0" w:rsidP="009B7EE0">
      <w:pPr>
        <w:ind w:right="-55"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>1. Установить, что на территории муниципального образования «Хиславичский район» Смоленской области для определения размера арендной платы за земельные участки, находящиеся в государственной собственности, применяется кадастровая стоимость земельных участков.</w:t>
      </w:r>
    </w:p>
    <w:p w:rsidR="009B7EE0" w:rsidRPr="00CA1F76" w:rsidRDefault="009B7EE0" w:rsidP="009B7EE0">
      <w:pPr>
        <w:ind w:right="-55"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>2. Утвердить базовые размеры арендной платы за земельные участки, государственная собственность на которые не разграничена, по видам разрешенного использования земель и категориям арендаторов (Приложение 1).</w:t>
      </w:r>
    </w:p>
    <w:p w:rsidR="009B7EE0" w:rsidRPr="00CA1F76" w:rsidRDefault="009B7EE0" w:rsidP="009B7EE0">
      <w:pPr>
        <w:ind w:right="-55"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>3. Признать утратившим силу решение Хиславичского районного Совета депутатов от 26.12.2012 № 60 «Об утвержде</w:t>
      </w:r>
      <w:bookmarkStart w:id="0" w:name="_GoBack"/>
      <w:bookmarkEnd w:id="0"/>
      <w:r w:rsidRPr="00CA1F76">
        <w:rPr>
          <w:sz w:val="26"/>
          <w:szCs w:val="26"/>
        </w:rPr>
        <w:t>нии базовых размеров арендной платы за земельные участки, государственная собственность на которые не разграничена, по видам разрешенного использования земель и категориям арендаторов, на территории муниципального образования «Хиславичский район» Смоленской области.</w:t>
      </w:r>
    </w:p>
    <w:p w:rsidR="009B7EE0" w:rsidRPr="00CA1F76" w:rsidRDefault="009B7EE0" w:rsidP="009B7EE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>4. Настоящее решение распространяет свое действие на правоотношения, возникшие с 01 января 2014 года.</w:t>
      </w:r>
    </w:p>
    <w:p w:rsidR="009B7EE0" w:rsidRPr="00CA1F76" w:rsidRDefault="009B7EE0" w:rsidP="009B7E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F76">
        <w:rPr>
          <w:sz w:val="26"/>
          <w:szCs w:val="26"/>
        </w:rPr>
        <w:t xml:space="preserve">5. Опубликовать настоящее решение в газете «Хиславичские известия». </w:t>
      </w:r>
    </w:p>
    <w:p w:rsidR="009B7EE0" w:rsidRDefault="009B7EE0" w:rsidP="009B7EE0">
      <w:pPr>
        <w:tabs>
          <w:tab w:val="left" w:pos="7020"/>
        </w:tabs>
        <w:jc w:val="both"/>
        <w:rPr>
          <w:sz w:val="28"/>
          <w:szCs w:val="28"/>
        </w:rPr>
      </w:pPr>
    </w:p>
    <w:p w:rsidR="00F21CC0" w:rsidRPr="0026534A" w:rsidRDefault="00F21CC0" w:rsidP="009B7EE0">
      <w:pPr>
        <w:tabs>
          <w:tab w:val="left" w:pos="7020"/>
        </w:tabs>
        <w:jc w:val="both"/>
        <w:rPr>
          <w:sz w:val="28"/>
          <w:szCs w:val="28"/>
        </w:rPr>
      </w:pPr>
    </w:p>
    <w:p w:rsidR="009B7EE0" w:rsidRPr="0026534A" w:rsidRDefault="009B7EE0" w:rsidP="009B7EE0">
      <w:pPr>
        <w:tabs>
          <w:tab w:val="left" w:pos="7020"/>
        </w:tabs>
        <w:ind w:left="-180"/>
        <w:jc w:val="both"/>
        <w:rPr>
          <w:sz w:val="28"/>
          <w:szCs w:val="28"/>
        </w:rPr>
      </w:pPr>
      <w:r w:rsidRPr="0026534A">
        <w:rPr>
          <w:sz w:val="28"/>
          <w:szCs w:val="28"/>
        </w:rPr>
        <w:t>Глава муниципального образования</w:t>
      </w:r>
    </w:p>
    <w:p w:rsidR="009B7EE0" w:rsidRPr="0026534A" w:rsidRDefault="009B7EE0" w:rsidP="00F21CC0">
      <w:pPr>
        <w:tabs>
          <w:tab w:val="left" w:pos="7020"/>
        </w:tabs>
        <w:ind w:left="-180"/>
        <w:jc w:val="both"/>
        <w:rPr>
          <w:b/>
          <w:sz w:val="28"/>
          <w:szCs w:val="28"/>
        </w:rPr>
      </w:pPr>
      <w:r w:rsidRPr="0026534A">
        <w:rPr>
          <w:sz w:val="28"/>
          <w:szCs w:val="28"/>
        </w:rPr>
        <w:t>«Хиславичский</w:t>
      </w:r>
      <w:r w:rsidR="00F21CC0">
        <w:rPr>
          <w:sz w:val="28"/>
          <w:szCs w:val="28"/>
        </w:rPr>
        <w:t xml:space="preserve"> </w:t>
      </w:r>
      <w:r w:rsidRPr="0026534A">
        <w:rPr>
          <w:sz w:val="28"/>
          <w:szCs w:val="28"/>
        </w:rPr>
        <w:t>район»</w:t>
      </w:r>
      <w:r w:rsidR="00F21CC0">
        <w:rPr>
          <w:sz w:val="28"/>
          <w:szCs w:val="28"/>
        </w:rPr>
        <w:t xml:space="preserve"> </w:t>
      </w:r>
      <w:r w:rsidRPr="0026534A">
        <w:rPr>
          <w:sz w:val="28"/>
          <w:szCs w:val="28"/>
        </w:rPr>
        <w:t>Смоленской</w:t>
      </w:r>
      <w:r w:rsidR="00F21CC0">
        <w:rPr>
          <w:sz w:val="28"/>
          <w:szCs w:val="28"/>
        </w:rPr>
        <w:t xml:space="preserve"> </w:t>
      </w:r>
      <w:r w:rsidRPr="0026534A">
        <w:rPr>
          <w:sz w:val="28"/>
          <w:szCs w:val="28"/>
        </w:rPr>
        <w:t>области</w:t>
      </w:r>
      <w:r w:rsidRPr="0026534A">
        <w:rPr>
          <w:b/>
          <w:sz w:val="28"/>
          <w:szCs w:val="28"/>
        </w:rPr>
        <w:t xml:space="preserve">                           </w:t>
      </w:r>
      <w:r w:rsidR="00F21CC0">
        <w:rPr>
          <w:b/>
          <w:sz w:val="28"/>
          <w:szCs w:val="28"/>
        </w:rPr>
        <w:t xml:space="preserve">       </w:t>
      </w:r>
      <w:r w:rsidRPr="0026534A">
        <w:rPr>
          <w:b/>
          <w:sz w:val="28"/>
          <w:szCs w:val="28"/>
        </w:rPr>
        <w:t xml:space="preserve">   А.И. Горецкий</w:t>
      </w:r>
    </w:p>
    <w:p w:rsidR="009B7EE0" w:rsidRDefault="009B7EE0" w:rsidP="009B7EE0">
      <w:pPr>
        <w:ind w:left="5640"/>
        <w:rPr>
          <w:b/>
          <w:sz w:val="28"/>
          <w:szCs w:val="28"/>
        </w:rPr>
      </w:pPr>
      <w:r w:rsidRPr="002D73D6">
        <w:rPr>
          <w:b/>
          <w:sz w:val="26"/>
          <w:szCs w:val="26"/>
        </w:rPr>
        <w:lastRenderedPageBreak/>
        <w:t xml:space="preserve">   </w:t>
      </w:r>
      <w:r w:rsidRPr="0026534A">
        <w:rPr>
          <w:b/>
          <w:sz w:val="28"/>
          <w:szCs w:val="28"/>
        </w:rPr>
        <w:t>Приложение 1</w:t>
      </w:r>
    </w:p>
    <w:p w:rsidR="009B7EE0" w:rsidRPr="0026534A" w:rsidRDefault="009B7EE0" w:rsidP="009B7EE0">
      <w:pPr>
        <w:ind w:left="5640"/>
        <w:rPr>
          <w:sz w:val="28"/>
          <w:szCs w:val="28"/>
        </w:rPr>
      </w:pPr>
      <w:r w:rsidRPr="0026534A">
        <w:rPr>
          <w:sz w:val="28"/>
          <w:szCs w:val="28"/>
        </w:rPr>
        <w:t xml:space="preserve"> к решению Хиславичского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6534A">
        <w:rPr>
          <w:sz w:val="28"/>
          <w:szCs w:val="28"/>
        </w:rPr>
        <w:t>районного Совета депутатов</w:t>
      </w:r>
    </w:p>
    <w:p w:rsidR="009B7EE0" w:rsidRPr="0026534A" w:rsidRDefault="009B7EE0" w:rsidP="009B7EE0">
      <w:pPr>
        <w:ind w:left="5670"/>
        <w:rPr>
          <w:sz w:val="28"/>
          <w:szCs w:val="28"/>
        </w:rPr>
      </w:pPr>
      <w:r w:rsidRPr="0026534A">
        <w:rPr>
          <w:sz w:val="28"/>
          <w:szCs w:val="28"/>
        </w:rPr>
        <w:t>от</w:t>
      </w:r>
      <w:r w:rsidR="00664873">
        <w:rPr>
          <w:sz w:val="28"/>
          <w:szCs w:val="28"/>
        </w:rPr>
        <w:t xml:space="preserve"> 27.12.</w:t>
      </w:r>
      <w:r w:rsidRPr="0026534A">
        <w:rPr>
          <w:sz w:val="28"/>
          <w:szCs w:val="28"/>
        </w:rPr>
        <w:t>201</w:t>
      </w:r>
      <w:r w:rsidR="00664873">
        <w:rPr>
          <w:sz w:val="28"/>
          <w:szCs w:val="28"/>
        </w:rPr>
        <w:t>3</w:t>
      </w:r>
      <w:r w:rsidRPr="0026534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21CC0">
        <w:rPr>
          <w:sz w:val="28"/>
          <w:szCs w:val="28"/>
        </w:rPr>
        <w:t>51</w:t>
      </w:r>
    </w:p>
    <w:p w:rsidR="009B7EE0" w:rsidRPr="0026534A" w:rsidRDefault="009B7EE0" w:rsidP="009B7EE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9B7EE0" w:rsidRPr="0026534A" w:rsidRDefault="009B7EE0" w:rsidP="009B7E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534A">
        <w:rPr>
          <w:rFonts w:ascii="Times New Roman" w:hAnsi="Times New Roman" w:cs="Times New Roman"/>
          <w:sz w:val="28"/>
          <w:szCs w:val="28"/>
        </w:rPr>
        <w:t>БАЗОВЫЕ РАЗМЕРЫ</w:t>
      </w:r>
    </w:p>
    <w:p w:rsidR="009B7EE0" w:rsidRPr="0026534A" w:rsidRDefault="009B7EE0" w:rsidP="009B7E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534A">
        <w:rPr>
          <w:rFonts w:ascii="Times New Roman" w:hAnsi="Times New Roman" w:cs="Times New Roman"/>
          <w:sz w:val="28"/>
          <w:szCs w:val="28"/>
        </w:rPr>
        <w:t>арендной платы за земельные участки, государственная собственность на которые не разграничена, по видам  разрешенного использования земель и категориям арендаторов, применяемые на территории муниципального образования «Хиславичский район» Смоленской области</w:t>
      </w:r>
    </w:p>
    <w:p w:rsidR="009B7EE0" w:rsidRPr="002D73D6" w:rsidRDefault="009B7EE0" w:rsidP="009B7EE0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7418"/>
        <w:gridCol w:w="2269"/>
      </w:tblGrid>
      <w:tr w:rsidR="009B7EE0" w:rsidRPr="002D73D6" w:rsidTr="006141B8">
        <w:trPr>
          <w:trHeight w:val="1200"/>
          <w:tblHeader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CA1F76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государственная собственность на которые </w:t>
            </w:r>
          </w:p>
          <w:p w:rsidR="009B7EE0" w:rsidRPr="00CA1F76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, по видам разрешенного (функционального)     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земель и категориям арендаторов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CA1F76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размеры  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платы   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F76">
              <w:rPr>
                <w:rFonts w:ascii="Times New Roman" w:hAnsi="Times New Roman" w:cs="Times New Roman"/>
                <w:sz w:val="24"/>
                <w:szCs w:val="24"/>
              </w:rPr>
              <w:t xml:space="preserve"> % от  кадастровой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1F76">
              <w:rPr>
                <w:rFonts w:ascii="Times New Roman" w:hAnsi="Times New Roman" w:cs="Times New Roman"/>
                <w:sz w:val="24"/>
                <w:szCs w:val="24"/>
              </w:rPr>
              <w:t>емельного участка)</w:t>
            </w:r>
          </w:p>
        </w:tc>
      </w:tr>
      <w:tr w:rsidR="009B7EE0" w:rsidRPr="002D73D6" w:rsidTr="006141B8">
        <w:trPr>
          <w:trHeight w:val="6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хозяйства, для размещения домов индивидуальной жилой застройки.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предприятиям, оказывающим услуги по тарифам, утверждаемым Советами </w:t>
            </w:r>
            <w:proofErr w:type="gramStart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жилыми домами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B7EE0" w:rsidRPr="002D73D6" w:rsidTr="006141B8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землях  населенных пунктов и предоставленные для сельскохозяйственного производства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EE0" w:rsidRPr="002D73D6" w:rsidTr="006141B8">
        <w:trPr>
          <w:trHeight w:val="9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 (залитые водой), отнесенные к землям сельскохозяйственного назначения, и предоставленные для сельскохозяйственного использования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EE0" w:rsidRPr="002D73D6" w:rsidTr="006141B8">
        <w:trPr>
          <w:trHeight w:val="12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B7EE0" w:rsidRPr="002D73D6" w:rsidTr="006141B8">
        <w:trPr>
          <w:trHeight w:val="10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физическим лицам и (или) их некоммерческим объединениям для размещения гаражей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7EE0" w:rsidRPr="002D73D6" w:rsidTr="006141B8">
        <w:trPr>
          <w:trHeight w:val="9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 участки, предоставленные под строительство жилых домов многоэтажной и повышенной этажности застройки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B7EE0" w:rsidRPr="002D73D6" w:rsidTr="006141B8">
        <w:trPr>
          <w:trHeight w:val="69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индивидуальное жилищное и дачное строительство: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- для физических лиц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- для юридических лиц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E0" w:rsidRPr="002D73D6" w:rsidTr="006141B8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целей благоустройства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B7EE0" w:rsidRPr="002D73D6" w:rsidTr="006141B8">
        <w:trPr>
          <w:trHeight w:val="122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размещения гаражей: юридическим лицам; гражданам в целях осуществления предпринимательской деятельности без образования юридического лица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B7EE0" w:rsidRPr="002D73D6" w:rsidTr="006141B8">
        <w:trPr>
          <w:trHeight w:val="21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 </w:t>
            </w:r>
            <w:r w:rsidRPr="0026534A">
              <w:rPr>
                <w:rFonts w:ascii="Times New Roman" w:hAnsi="Times New Roman" w:cs="Times New Roman"/>
                <w:b/>
                <w:sz w:val="28"/>
                <w:szCs w:val="28"/>
              </w:rPr>
              <w:t>(за исключением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связи, объекты энергетики</w:t>
            </w:r>
            <w:r w:rsidRPr="002653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рекреационных целей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7EE0" w:rsidRPr="002D73D6" w:rsidTr="006141B8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административно-управленческого,  общественного назначения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общественного питания, бытового обслуживания населения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EE0" w:rsidRPr="002D73D6" w:rsidTr="006141B8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EE0" w:rsidRPr="002D73D6" w:rsidTr="006141B8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магазины, торгово-бытовые комплексы  (отдельно стоящие капитальные здания, встроенные, пристроенные помещения, рынки)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9B7EE0" w:rsidRPr="002D73D6" w:rsidTr="006141B8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EE0" w:rsidRPr="002D73D6" w:rsidTr="006141B8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предприятия автосервиса, объекты дорожного сервиса, автозаправочные и газонаполнительные станции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7EE0" w:rsidRPr="002D73D6" w:rsidTr="006141B8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гражданам для целей не связанных со строительством, для размещения бани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B7EE0" w:rsidRPr="002D73D6" w:rsidTr="006141B8">
        <w:trPr>
          <w:cantSplit/>
          <w:trHeight w:val="48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размещения сооружений временного (сезонного) типа, в том числе: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E0" w:rsidRPr="002D73D6" w:rsidTr="006141B8">
        <w:trPr>
          <w:cantSplit/>
          <w:trHeight w:val="304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площадью до </w:t>
            </w:r>
            <w:smartTag w:uri="urn:schemas-microsoft-com:office:smarttags" w:element="metricconverter">
              <w:smartTagPr>
                <w:attr w:name="ProductID" w:val="100 кв. метра"/>
              </w:smartTagPr>
              <w:r w:rsidRPr="0026534A">
                <w:rPr>
                  <w:rFonts w:ascii="Times New Roman" w:hAnsi="Times New Roman" w:cs="Times New Roman"/>
                  <w:sz w:val="28"/>
                  <w:szCs w:val="28"/>
                </w:rPr>
                <w:t>100 кв. метра</w:t>
              </w:r>
            </w:smartTag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7EE0" w:rsidRPr="002D73D6" w:rsidTr="006141B8">
        <w:trPr>
          <w:cantSplit/>
          <w:trHeight w:val="366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площадью от </w:t>
            </w:r>
            <w:smartTag w:uri="urn:schemas-microsoft-com:office:smarttags" w:element="metricconverter">
              <w:smartTagPr>
                <w:attr w:name="ProductID" w:val="101 кв. метра"/>
              </w:smartTagPr>
              <w:r w:rsidRPr="0026534A">
                <w:rPr>
                  <w:rFonts w:ascii="Times New Roman" w:hAnsi="Times New Roman" w:cs="Times New Roman"/>
                  <w:sz w:val="28"/>
                  <w:szCs w:val="28"/>
                </w:rPr>
                <w:t>101 кв. метра</w:t>
              </w:r>
            </w:smartTag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для разработки полезных ископаемых                         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наружной рекламы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склады, ангары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9B7EE0" w:rsidRPr="002D73D6" w:rsidTr="006141B8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газопроводов, инженерного оборудования газоснабжения, в том числе: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площадью до 10 </w:t>
            </w:r>
            <w:proofErr w:type="spellStart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площадью от 11 до 100 </w:t>
            </w:r>
            <w:proofErr w:type="spellStart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. включительно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площадью от 101 </w:t>
            </w:r>
            <w:proofErr w:type="spellStart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5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B7EE0" w:rsidRPr="002D73D6" w:rsidTr="006141B8">
        <w:trPr>
          <w:trHeight w:val="6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энергетики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EE0" w:rsidRPr="0026534A" w:rsidRDefault="009B7EE0" w:rsidP="006141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4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9B7EE0" w:rsidRPr="002D73D6" w:rsidRDefault="009B7EE0" w:rsidP="009B7EE0">
      <w:pPr>
        <w:ind w:firstLine="709"/>
        <w:jc w:val="both"/>
        <w:rPr>
          <w:sz w:val="26"/>
          <w:szCs w:val="26"/>
        </w:rPr>
      </w:pPr>
    </w:p>
    <w:p w:rsidR="009B7EE0" w:rsidRDefault="009B7EE0" w:rsidP="009B7EE0">
      <w:pPr>
        <w:ind w:firstLine="709"/>
        <w:jc w:val="both"/>
      </w:pPr>
    </w:p>
    <w:p w:rsidR="009B7EE0" w:rsidRPr="002807E7" w:rsidRDefault="009B7EE0" w:rsidP="009B7EE0">
      <w:pPr>
        <w:ind w:firstLine="709"/>
        <w:jc w:val="both"/>
      </w:pPr>
    </w:p>
    <w:p w:rsidR="009B7EE0" w:rsidRPr="002807E7" w:rsidRDefault="009B7EE0" w:rsidP="009B7EE0">
      <w:pPr>
        <w:pStyle w:val="a7"/>
        <w:ind w:left="1440" w:hanging="1440"/>
        <w:rPr>
          <w:sz w:val="24"/>
          <w:szCs w:val="24"/>
        </w:rPr>
      </w:pPr>
      <w:r w:rsidRPr="002807E7">
        <w:rPr>
          <w:b/>
          <w:sz w:val="24"/>
          <w:szCs w:val="24"/>
        </w:rPr>
        <w:t xml:space="preserve">Примечание: </w:t>
      </w:r>
      <w:r w:rsidRPr="002807E7">
        <w:rPr>
          <w:sz w:val="24"/>
          <w:szCs w:val="24"/>
        </w:rPr>
        <w:t>Размер арендной платы за использование земельных участков, занятых объектами транспортных систем естественных монополий, устанавливается Федеральным законом.</w:t>
      </w:r>
    </w:p>
    <w:p w:rsidR="009B7EE0" w:rsidRDefault="009B7EE0" w:rsidP="009B7EE0">
      <w:pPr>
        <w:tabs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144A03" w:rsidRDefault="00144A03"/>
    <w:sectPr w:rsidR="00144A03" w:rsidSect="009B7EE0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49" w:rsidRDefault="004A6149">
      <w:r>
        <w:separator/>
      </w:r>
    </w:p>
  </w:endnote>
  <w:endnote w:type="continuationSeparator" w:id="0">
    <w:p w:rsidR="004A6149" w:rsidRDefault="004A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49" w:rsidRDefault="004A6149">
      <w:r>
        <w:separator/>
      </w:r>
    </w:p>
  </w:footnote>
  <w:footnote w:type="continuationSeparator" w:id="0">
    <w:p w:rsidR="004A6149" w:rsidRDefault="004A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AF" w:rsidRDefault="009B7EE0" w:rsidP="00955F9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15AF" w:rsidRDefault="004A6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47"/>
    <w:rsid w:val="000074B6"/>
    <w:rsid w:val="00031342"/>
    <w:rsid w:val="000315C2"/>
    <w:rsid w:val="000434AE"/>
    <w:rsid w:val="0005351B"/>
    <w:rsid w:val="00060E6D"/>
    <w:rsid w:val="00093E7A"/>
    <w:rsid w:val="000C1165"/>
    <w:rsid w:val="000D35AA"/>
    <w:rsid w:val="000E25E3"/>
    <w:rsid w:val="000F7DA0"/>
    <w:rsid w:val="00106784"/>
    <w:rsid w:val="001408B1"/>
    <w:rsid w:val="001446D7"/>
    <w:rsid w:val="00144A03"/>
    <w:rsid w:val="00174C54"/>
    <w:rsid w:val="001817B2"/>
    <w:rsid w:val="00182A3B"/>
    <w:rsid w:val="001910F5"/>
    <w:rsid w:val="001A55C8"/>
    <w:rsid w:val="001B57A7"/>
    <w:rsid w:val="001C27EC"/>
    <w:rsid w:val="001E5BCF"/>
    <w:rsid w:val="001E62E7"/>
    <w:rsid w:val="001F0F0E"/>
    <w:rsid w:val="001F56F0"/>
    <w:rsid w:val="00205A11"/>
    <w:rsid w:val="00206647"/>
    <w:rsid w:val="00214004"/>
    <w:rsid w:val="00223194"/>
    <w:rsid w:val="0024544E"/>
    <w:rsid w:val="00246A15"/>
    <w:rsid w:val="0026715C"/>
    <w:rsid w:val="00274CD3"/>
    <w:rsid w:val="00275BC4"/>
    <w:rsid w:val="00287877"/>
    <w:rsid w:val="0029405C"/>
    <w:rsid w:val="002B2A94"/>
    <w:rsid w:val="002D041C"/>
    <w:rsid w:val="00310338"/>
    <w:rsid w:val="00316DE9"/>
    <w:rsid w:val="00324911"/>
    <w:rsid w:val="00336AED"/>
    <w:rsid w:val="0036672F"/>
    <w:rsid w:val="003777EC"/>
    <w:rsid w:val="003A1D01"/>
    <w:rsid w:val="003A466B"/>
    <w:rsid w:val="003D2858"/>
    <w:rsid w:val="003D4833"/>
    <w:rsid w:val="003F7DF1"/>
    <w:rsid w:val="00400459"/>
    <w:rsid w:val="00412949"/>
    <w:rsid w:val="004222D4"/>
    <w:rsid w:val="004537E2"/>
    <w:rsid w:val="0047030A"/>
    <w:rsid w:val="00470715"/>
    <w:rsid w:val="0047306B"/>
    <w:rsid w:val="0049350C"/>
    <w:rsid w:val="0049683A"/>
    <w:rsid w:val="004A0EE2"/>
    <w:rsid w:val="004A6149"/>
    <w:rsid w:val="004C0C1F"/>
    <w:rsid w:val="004C3CFF"/>
    <w:rsid w:val="00502C74"/>
    <w:rsid w:val="00514534"/>
    <w:rsid w:val="0053577D"/>
    <w:rsid w:val="00540442"/>
    <w:rsid w:val="00586FE0"/>
    <w:rsid w:val="00592D9F"/>
    <w:rsid w:val="005C1F1F"/>
    <w:rsid w:val="005C6980"/>
    <w:rsid w:val="005D3F4C"/>
    <w:rsid w:val="005D4947"/>
    <w:rsid w:val="005E0873"/>
    <w:rsid w:val="005E409E"/>
    <w:rsid w:val="005F0081"/>
    <w:rsid w:val="006010D4"/>
    <w:rsid w:val="00601D68"/>
    <w:rsid w:val="00612AD0"/>
    <w:rsid w:val="006447BC"/>
    <w:rsid w:val="00664873"/>
    <w:rsid w:val="0066528D"/>
    <w:rsid w:val="00671A8F"/>
    <w:rsid w:val="00684790"/>
    <w:rsid w:val="006857ED"/>
    <w:rsid w:val="0068673F"/>
    <w:rsid w:val="0069131B"/>
    <w:rsid w:val="006A0CCB"/>
    <w:rsid w:val="006F32F3"/>
    <w:rsid w:val="006F6759"/>
    <w:rsid w:val="007021F5"/>
    <w:rsid w:val="00720AC3"/>
    <w:rsid w:val="00754941"/>
    <w:rsid w:val="007625F5"/>
    <w:rsid w:val="007660DC"/>
    <w:rsid w:val="007D1F9C"/>
    <w:rsid w:val="007F4495"/>
    <w:rsid w:val="00806724"/>
    <w:rsid w:val="00823B4E"/>
    <w:rsid w:val="008259CA"/>
    <w:rsid w:val="00866AE9"/>
    <w:rsid w:val="00874014"/>
    <w:rsid w:val="008875EB"/>
    <w:rsid w:val="008A258B"/>
    <w:rsid w:val="008A383C"/>
    <w:rsid w:val="008D3FE6"/>
    <w:rsid w:val="00912C2C"/>
    <w:rsid w:val="00930351"/>
    <w:rsid w:val="00942AAC"/>
    <w:rsid w:val="00960DFB"/>
    <w:rsid w:val="00963821"/>
    <w:rsid w:val="00974E0C"/>
    <w:rsid w:val="009A03D2"/>
    <w:rsid w:val="009A1175"/>
    <w:rsid w:val="009A43B1"/>
    <w:rsid w:val="009B1C90"/>
    <w:rsid w:val="009B6974"/>
    <w:rsid w:val="009B7EE0"/>
    <w:rsid w:val="009C36F4"/>
    <w:rsid w:val="009D21D8"/>
    <w:rsid w:val="009D3AF8"/>
    <w:rsid w:val="009F7232"/>
    <w:rsid w:val="00A11E99"/>
    <w:rsid w:val="00A44E1B"/>
    <w:rsid w:val="00A51174"/>
    <w:rsid w:val="00A55927"/>
    <w:rsid w:val="00A62327"/>
    <w:rsid w:val="00A65140"/>
    <w:rsid w:val="00A73755"/>
    <w:rsid w:val="00A944CA"/>
    <w:rsid w:val="00AA0904"/>
    <w:rsid w:val="00AC347D"/>
    <w:rsid w:val="00AC77A1"/>
    <w:rsid w:val="00AE165C"/>
    <w:rsid w:val="00AE1838"/>
    <w:rsid w:val="00AF2EF5"/>
    <w:rsid w:val="00B00DEE"/>
    <w:rsid w:val="00B013DF"/>
    <w:rsid w:val="00B12921"/>
    <w:rsid w:val="00B13A28"/>
    <w:rsid w:val="00B236DB"/>
    <w:rsid w:val="00B23BF3"/>
    <w:rsid w:val="00B46848"/>
    <w:rsid w:val="00B56D09"/>
    <w:rsid w:val="00B64EED"/>
    <w:rsid w:val="00B65D51"/>
    <w:rsid w:val="00BC43D8"/>
    <w:rsid w:val="00BC5546"/>
    <w:rsid w:val="00BD257A"/>
    <w:rsid w:val="00BD6196"/>
    <w:rsid w:val="00C05A0C"/>
    <w:rsid w:val="00C06812"/>
    <w:rsid w:val="00C17A90"/>
    <w:rsid w:val="00C21016"/>
    <w:rsid w:val="00C254A0"/>
    <w:rsid w:val="00C27D11"/>
    <w:rsid w:val="00C301E1"/>
    <w:rsid w:val="00C4073B"/>
    <w:rsid w:val="00C50538"/>
    <w:rsid w:val="00C60B79"/>
    <w:rsid w:val="00C60F3F"/>
    <w:rsid w:val="00C778DE"/>
    <w:rsid w:val="00CA10E8"/>
    <w:rsid w:val="00CA1F2A"/>
    <w:rsid w:val="00CA4926"/>
    <w:rsid w:val="00CA5DB1"/>
    <w:rsid w:val="00CC5E0B"/>
    <w:rsid w:val="00D06A61"/>
    <w:rsid w:val="00D149DA"/>
    <w:rsid w:val="00D34DC4"/>
    <w:rsid w:val="00D37F6B"/>
    <w:rsid w:val="00D47D14"/>
    <w:rsid w:val="00D65EAB"/>
    <w:rsid w:val="00D7091D"/>
    <w:rsid w:val="00D73B22"/>
    <w:rsid w:val="00D7475C"/>
    <w:rsid w:val="00DB0623"/>
    <w:rsid w:val="00DB735B"/>
    <w:rsid w:val="00DC2801"/>
    <w:rsid w:val="00DC6C8F"/>
    <w:rsid w:val="00E20A27"/>
    <w:rsid w:val="00E32C1C"/>
    <w:rsid w:val="00E83A28"/>
    <w:rsid w:val="00E87F5D"/>
    <w:rsid w:val="00E92B29"/>
    <w:rsid w:val="00E93116"/>
    <w:rsid w:val="00E974EC"/>
    <w:rsid w:val="00EA0C88"/>
    <w:rsid w:val="00EB39F2"/>
    <w:rsid w:val="00EB56AA"/>
    <w:rsid w:val="00EB7AD1"/>
    <w:rsid w:val="00EC35C0"/>
    <w:rsid w:val="00EE3315"/>
    <w:rsid w:val="00EE4702"/>
    <w:rsid w:val="00EE5094"/>
    <w:rsid w:val="00EE6EC1"/>
    <w:rsid w:val="00EF573F"/>
    <w:rsid w:val="00F076B2"/>
    <w:rsid w:val="00F1145A"/>
    <w:rsid w:val="00F124D6"/>
    <w:rsid w:val="00F16348"/>
    <w:rsid w:val="00F207E0"/>
    <w:rsid w:val="00F21CC0"/>
    <w:rsid w:val="00F37E20"/>
    <w:rsid w:val="00F47D2B"/>
    <w:rsid w:val="00F97B1A"/>
    <w:rsid w:val="00FA2153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7F5D"/>
    <w:pPr>
      <w:framePr w:w="3493" w:h="3464" w:hSpace="142" w:wrap="auto" w:vAnchor="page" w:hAnchor="page" w:x="1427" w:y="1369"/>
      <w:jc w:val="center"/>
    </w:pPr>
    <w:rPr>
      <w:b/>
      <w:szCs w:val="20"/>
    </w:rPr>
  </w:style>
  <w:style w:type="character" w:styleId="a4">
    <w:name w:val="page number"/>
    <w:basedOn w:val="a0"/>
    <w:rsid w:val="009B7EE0"/>
  </w:style>
  <w:style w:type="paragraph" w:styleId="a5">
    <w:name w:val="header"/>
    <w:basedOn w:val="a"/>
    <w:link w:val="a6"/>
    <w:rsid w:val="009B7E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B7EE0"/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9B7EE0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B7EE0"/>
    <w:rPr>
      <w:sz w:val="28"/>
      <w:lang w:eastAsia="ru-RU"/>
    </w:rPr>
  </w:style>
  <w:style w:type="paragraph" w:customStyle="1" w:styleId="ConsTitle">
    <w:name w:val="ConsTitle"/>
    <w:rsid w:val="009B7E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9B7E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E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7F5D"/>
    <w:pPr>
      <w:framePr w:w="3493" w:h="3464" w:hSpace="142" w:wrap="auto" w:vAnchor="page" w:hAnchor="page" w:x="1427" w:y="1369"/>
      <w:jc w:val="center"/>
    </w:pPr>
    <w:rPr>
      <w:b/>
      <w:szCs w:val="20"/>
    </w:rPr>
  </w:style>
  <w:style w:type="character" w:styleId="a4">
    <w:name w:val="page number"/>
    <w:basedOn w:val="a0"/>
    <w:rsid w:val="009B7EE0"/>
  </w:style>
  <w:style w:type="paragraph" w:styleId="a5">
    <w:name w:val="header"/>
    <w:basedOn w:val="a"/>
    <w:link w:val="a6"/>
    <w:rsid w:val="009B7EE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B7EE0"/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9B7EE0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B7EE0"/>
    <w:rPr>
      <w:sz w:val="28"/>
      <w:lang w:eastAsia="ru-RU"/>
    </w:rPr>
  </w:style>
  <w:style w:type="paragraph" w:customStyle="1" w:styleId="ConsTitle">
    <w:name w:val="ConsTitle"/>
    <w:rsid w:val="009B7E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9B7E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E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2013-12-30T06:48:00Z</cp:lastPrinted>
  <dcterms:created xsi:type="dcterms:W3CDTF">2013-12-18T12:19:00Z</dcterms:created>
  <dcterms:modified xsi:type="dcterms:W3CDTF">2013-12-30T06:48:00Z</dcterms:modified>
</cp:coreProperties>
</file>