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96" w:rsidRDefault="00CB7D9E">
      <w:pPr>
        <w:pStyle w:val="a5"/>
        <w:shd w:val="clear" w:color="auto" w:fill="FFFFFF"/>
        <w:spacing w:before="0" w:after="0" w:line="252" w:lineRule="atLeast"/>
        <w:jc w:val="center"/>
      </w:pPr>
      <w:bookmarkStart w:id="0" w:name="_GoBack"/>
      <w:bookmarkEnd w:id="0"/>
      <w:r>
        <w:rPr>
          <w:rFonts w:cs="Tahoma, arial, verdana"/>
          <w:color w:val="000000"/>
          <w:sz w:val="28"/>
          <w:szCs w:val="28"/>
        </w:rPr>
        <w:t>ТЕЛЕФОН</w:t>
      </w:r>
      <w:r>
        <w:rPr>
          <w:rStyle w:val="apple-converted-space"/>
          <w:rFonts w:cs="Tahoma, arial, verdana"/>
          <w:b/>
          <w:bCs/>
          <w:color w:val="000000"/>
          <w:sz w:val="28"/>
          <w:szCs w:val="28"/>
        </w:rPr>
        <w:t> </w:t>
      </w:r>
      <w:r>
        <w:rPr>
          <w:rFonts w:cs="Tahoma, arial, verdana"/>
          <w:color w:val="000000"/>
          <w:sz w:val="28"/>
          <w:szCs w:val="28"/>
        </w:rPr>
        <w:t>ДОВЕРИЯ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both"/>
        <w:rPr>
          <w:rFonts w:cs="Tahoma, arial, verdana"/>
          <w:color w:val="000000"/>
          <w:sz w:val="28"/>
          <w:szCs w:val="28"/>
        </w:rPr>
      </w:pPr>
      <w:r>
        <w:rPr>
          <w:rFonts w:cs="Tahoma, arial, verdana"/>
          <w:color w:val="000000"/>
          <w:sz w:val="28"/>
          <w:szCs w:val="28"/>
        </w:rPr>
        <w:t> У каждого человека бывают минуты отчаяния, когда не видишь выхода из создавшейся ситуации. С кем бы  поговорить, посоветоваться, облегчить душу? Не всякий поймет тебя.</w:t>
      </w:r>
      <w:r>
        <w:rPr>
          <w:rFonts w:cs="Tahoma, arial, verdana"/>
          <w:color w:val="000000"/>
          <w:sz w:val="28"/>
          <w:szCs w:val="28"/>
        </w:rPr>
        <w:t xml:space="preserve"> А что, если воспользоваться телефоном  доверия?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both"/>
        <w:rPr>
          <w:rFonts w:cs="Tahoma, arial, verdana"/>
          <w:color w:val="000000"/>
          <w:sz w:val="28"/>
          <w:szCs w:val="28"/>
        </w:rPr>
      </w:pPr>
      <w:r>
        <w:rPr>
          <w:rFonts w:cs="Tahoma, arial, verdana"/>
          <w:color w:val="000000"/>
          <w:sz w:val="28"/>
          <w:szCs w:val="28"/>
        </w:rPr>
        <w:t> Да, действительно, есть такой телефон, у которого дежурят люди, настроенные на волну доброжелательности,  искреннего стремления помочь людям.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both"/>
      </w:pPr>
      <w:r>
        <w:rPr>
          <w:rFonts w:cs="Tahoma, arial, verdana"/>
          <w:color w:val="000000"/>
          <w:sz w:val="28"/>
          <w:szCs w:val="28"/>
        </w:rPr>
        <w:t> </w:t>
      </w:r>
      <w:r>
        <w:rPr>
          <w:rFonts w:cs="Tahoma, arial, verdana"/>
          <w:color w:val="333333"/>
          <w:sz w:val="28"/>
          <w:szCs w:val="28"/>
        </w:rPr>
        <w:t>По всей России функционирует</w:t>
      </w:r>
      <w:r>
        <w:rPr>
          <w:rFonts w:cs="Tahoma, arial, verdana"/>
          <w:color w:val="CC3300"/>
          <w:sz w:val="28"/>
          <w:szCs w:val="28"/>
        </w:rPr>
        <w:t xml:space="preserve"> </w:t>
      </w:r>
      <w:r>
        <w:rPr>
          <w:rStyle w:val="apple-converted-space"/>
          <w:rFonts w:cs="Tahoma, arial, verdana"/>
          <w:b/>
          <w:bCs/>
          <w:color w:val="CC3300"/>
          <w:sz w:val="28"/>
          <w:szCs w:val="28"/>
        </w:rPr>
        <w:t> </w:t>
      </w:r>
      <w:r>
        <w:rPr>
          <w:rFonts w:cs="Tahoma, arial, verdana"/>
          <w:b/>
          <w:bCs/>
          <w:color w:val="CC3300"/>
          <w:sz w:val="28"/>
          <w:szCs w:val="28"/>
        </w:rPr>
        <w:t>ДЕТСКИЙ ТЕЛЕФОН ДОВЕРИЯ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both"/>
      </w:pPr>
      <w:r>
        <w:rPr>
          <w:rStyle w:val="apple-converted-space"/>
          <w:rFonts w:cs="Tahoma, arial, verdana"/>
          <w:b/>
          <w:bCs/>
          <w:color w:val="CC3300"/>
          <w:sz w:val="28"/>
          <w:szCs w:val="28"/>
        </w:rPr>
        <w:t> </w:t>
      </w:r>
      <w:r>
        <w:rPr>
          <w:rFonts w:cs="Tahoma, arial, verdana"/>
          <w:b/>
          <w:bCs/>
          <w:color w:val="CC3300"/>
          <w:sz w:val="28"/>
          <w:szCs w:val="28"/>
        </w:rPr>
        <w:t xml:space="preserve">(СЛУЖБА </w:t>
      </w:r>
      <w:r>
        <w:rPr>
          <w:rFonts w:cs="Tahoma, arial, verdana"/>
          <w:b/>
          <w:bCs/>
          <w:color w:val="CC3300"/>
          <w:sz w:val="28"/>
          <w:szCs w:val="28"/>
        </w:rPr>
        <w:t>ЭКСТРЕННОЙ ПСИХОЛОГИЧЕСКОЙ ПОМОЩИ)  С ЕДИНЫМ ОБЩЕРОССИЙСКИМ НОМЕРОМ: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center"/>
        <w:rPr>
          <w:rFonts w:cs="Tahoma, arial, verdana"/>
          <w:b/>
          <w:bCs/>
          <w:color w:val="CC0000"/>
          <w:sz w:val="40"/>
          <w:szCs w:val="40"/>
        </w:rPr>
      </w:pPr>
      <w:r>
        <w:rPr>
          <w:rFonts w:cs="Tahoma, arial, verdana"/>
          <w:b/>
          <w:bCs/>
          <w:color w:val="CC0000"/>
          <w:sz w:val="40"/>
          <w:szCs w:val="40"/>
        </w:rPr>
        <w:t>8-800-2000-122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center"/>
        <w:rPr>
          <w:rFonts w:cs="Tahoma, arial, verdana"/>
          <w:color w:val="000000"/>
          <w:sz w:val="28"/>
          <w:szCs w:val="28"/>
        </w:rPr>
      </w:pPr>
      <w:r>
        <w:rPr>
          <w:rFonts w:cs="Tahoma, arial, verdana"/>
          <w:color w:val="000000"/>
          <w:sz w:val="28"/>
          <w:szCs w:val="28"/>
        </w:rPr>
        <w:t>Организован он и на территории Смоленской области.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both"/>
      </w:pPr>
      <w:r>
        <w:rPr>
          <w:rFonts w:cs="Tahoma, arial, verdana"/>
          <w:color w:val="000000"/>
          <w:sz w:val="28"/>
          <w:szCs w:val="28"/>
        </w:rPr>
        <w:t> ЕДИНЫЙ</w:t>
      </w:r>
      <w:r>
        <w:rPr>
          <w:rStyle w:val="apple-converted-space"/>
          <w:rFonts w:cs="Tahoma, arial, verdana"/>
          <w:b/>
          <w:bCs/>
          <w:color w:val="000000"/>
          <w:sz w:val="28"/>
          <w:szCs w:val="28"/>
        </w:rPr>
        <w:t> </w:t>
      </w:r>
      <w:r>
        <w:rPr>
          <w:rFonts w:cs="Tahoma, arial, verdana"/>
          <w:color w:val="000000"/>
          <w:sz w:val="28"/>
          <w:szCs w:val="28"/>
        </w:rPr>
        <w:t>ОБЩЕРОССИЙСКИЙ ТЕЛЕФОННЫЙ НОМЕР ПОДКЛЮЧЕН К ТЕЛЕФОНАМ: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ind w:left="567"/>
        <w:jc w:val="both"/>
      </w:pPr>
      <w:r>
        <w:rPr>
          <w:rFonts w:cs="Tahoma, arial, verdana"/>
          <w:color w:val="000000"/>
          <w:sz w:val="28"/>
          <w:szCs w:val="28"/>
        </w:rPr>
        <w:t>1.</w:t>
      </w:r>
      <w:r>
        <w:rPr>
          <w:rStyle w:val="apple-converted-space"/>
          <w:rFonts w:cs="Tahoma, arial, verdana"/>
          <w:b/>
          <w:bCs/>
          <w:color w:val="000000"/>
          <w:sz w:val="28"/>
          <w:szCs w:val="28"/>
        </w:rPr>
        <w:t> </w:t>
      </w:r>
      <w:r>
        <w:rPr>
          <w:rFonts w:cs="Tahoma, arial, verdana"/>
          <w:color w:val="000000"/>
          <w:sz w:val="28"/>
          <w:szCs w:val="28"/>
        </w:rPr>
        <w:t>ОГБУ «СМОЛЕНСКИЙ СОЦИАЛЬНО-РЕАБИЛИТАЦИОННЫЙ ЦЕНТР ДЛЯ Н</w:t>
      </w:r>
      <w:r>
        <w:rPr>
          <w:rFonts w:cs="Tahoma, arial, verdana"/>
          <w:color w:val="000000"/>
          <w:sz w:val="28"/>
          <w:szCs w:val="28"/>
        </w:rPr>
        <w:t>ЕСОВЕРШЕННОЛЕТНИХ «ФЕНИКС»;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ind w:left="567"/>
        <w:jc w:val="both"/>
      </w:pPr>
      <w:r>
        <w:rPr>
          <w:rFonts w:cs="Tahoma, arial, verdana"/>
          <w:color w:val="000000"/>
          <w:sz w:val="28"/>
          <w:szCs w:val="28"/>
        </w:rPr>
        <w:t>2.</w:t>
      </w:r>
      <w:r>
        <w:rPr>
          <w:rStyle w:val="apple-converted-space"/>
          <w:rFonts w:cs="Tahoma, arial, verdana"/>
          <w:b/>
          <w:bCs/>
          <w:color w:val="000000"/>
          <w:sz w:val="28"/>
          <w:szCs w:val="28"/>
        </w:rPr>
        <w:t> </w:t>
      </w:r>
      <w:r>
        <w:rPr>
          <w:rFonts w:cs="Tahoma, arial, verdana"/>
          <w:color w:val="000000"/>
          <w:sz w:val="28"/>
          <w:szCs w:val="28"/>
        </w:rPr>
        <w:t>СОГБОУ «ЦЕНТР ПСИХОЛОГО-МЕДИКО-СОЦИАЛЬНОГО СОПРОВОЖДЕНИЯ ДЛЯ ДЕТЕЙ, НУЖДАЮЩИХСЯ В ПСИХОЛОГО-ПЕДАГОГИЧЕСКОЙ И МЕДИКО-СОЦИАЛЬНОЙ ПОМОЩИ»;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ind w:left="567"/>
        <w:jc w:val="both"/>
      </w:pPr>
      <w:r>
        <w:rPr>
          <w:rFonts w:cs="Tahoma, arial, verdana"/>
          <w:color w:val="000000"/>
          <w:sz w:val="28"/>
          <w:szCs w:val="28"/>
        </w:rPr>
        <w:t>3.</w:t>
      </w:r>
      <w:r>
        <w:rPr>
          <w:rStyle w:val="apple-converted-space"/>
          <w:rFonts w:cs="Tahoma, arial, verdana"/>
          <w:b/>
          <w:bCs/>
          <w:color w:val="000000"/>
          <w:sz w:val="28"/>
          <w:szCs w:val="28"/>
        </w:rPr>
        <w:t> </w:t>
      </w:r>
      <w:r>
        <w:rPr>
          <w:rFonts w:cs="Tahoma, arial, verdana"/>
          <w:color w:val="000000"/>
          <w:sz w:val="28"/>
          <w:szCs w:val="28"/>
        </w:rPr>
        <w:t xml:space="preserve">ОГБУЗ «СМОЛЕНСКИЙ ОБЛАСТНОЙ ВРАЧЕБНО-ФИЗКУЛЬТУРНЫЙ ДИСПАНСЕР» — ЦЕНТР ОХРАНЫ </w:t>
      </w:r>
      <w:r>
        <w:rPr>
          <w:rFonts w:cs="Tahoma, arial, verdana"/>
          <w:color w:val="000000"/>
          <w:sz w:val="28"/>
          <w:szCs w:val="28"/>
        </w:rPr>
        <w:t>РЕПРОДУКТИВНОГО ЗДОРОВЬЯ ПОДРОСТКОВ «МЛАДА».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both"/>
        <w:rPr>
          <w:rFonts w:cs="Tahoma, arial, verdana"/>
          <w:color w:val="000000"/>
          <w:sz w:val="28"/>
          <w:szCs w:val="28"/>
        </w:rPr>
      </w:pPr>
      <w:r>
        <w:rPr>
          <w:rFonts w:cs="Tahoma, arial, verdana"/>
          <w:color w:val="000000"/>
          <w:sz w:val="28"/>
          <w:szCs w:val="28"/>
        </w:rPr>
        <w:t> Позвонив по указанному номеру, вы получите бесплатную психологическую, правовую консультацию, справочную  информацию.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both"/>
        <w:rPr>
          <w:rFonts w:cs="Tahoma, arial, verdana"/>
          <w:color w:val="CC3300"/>
          <w:sz w:val="28"/>
          <w:szCs w:val="28"/>
        </w:rPr>
      </w:pPr>
      <w:r>
        <w:rPr>
          <w:rFonts w:cs="Tahoma, arial, verdana"/>
          <w:color w:val="CC3300"/>
          <w:sz w:val="28"/>
          <w:szCs w:val="28"/>
        </w:rPr>
        <w:t> ЗВОНОК НА ТЕЛЕФОН ДОВЕРИЯ ОСУЩЕСТВЛЯЕТСЯ: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ind w:left="567"/>
        <w:jc w:val="both"/>
      </w:pPr>
      <w:r>
        <w:rPr>
          <w:rFonts w:cs="Tahoma, arial, verdana"/>
          <w:color w:val="CC3300"/>
          <w:sz w:val="28"/>
          <w:szCs w:val="28"/>
        </w:rPr>
        <w:t>•</w:t>
      </w:r>
      <w:r>
        <w:rPr>
          <w:rStyle w:val="apple-converted-space"/>
          <w:rFonts w:cs="Tahoma, arial, verdana"/>
          <w:b/>
          <w:bCs/>
          <w:color w:val="CC3300"/>
          <w:sz w:val="28"/>
          <w:szCs w:val="28"/>
        </w:rPr>
        <w:t> </w:t>
      </w:r>
      <w:r>
        <w:rPr>
          <w:rFonts w:cs="Tahoma, arial, verdana"/>
          <w:color w:val="CC3300"/>
          <w:sz w:val="28"/>
          <w:szCs w:val="28"/>
        </w:rPr>
        <w:t>ДЕТЬМИ ИЛИ РОДИТЕЛЯМИ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ind w:left="567"/>
        <w:jc w:val="both"/>
      </w:pPr>
      <w:r>
        <w:rPr>
          <w:rFonts w:cs="Tahoma, arial, verdana"/>
          <w:color w:val="CC3300"/>
          <w:sz w:val="28"/>
          <w:szCs w:val="28"/>
        </w:rPr>
        <w:t>•</w:t>
      </w:r>
      <w:r>
        <w:rPr>
          <w:rStyle w:val="apple-converted-space"/>
          <w:rFonts w:cs="Tahoma, arial, verdana"/>
          <w:b/>
          <w:bCs/>
          <w:color w:val="CC3300"/>
          <w:sz w:val="28"/>
          <w:szCs w:val="28"/>
        </w:rPr>
        <w:t> </w:t>
      </w:r>
      <w:r>
        <w:rPr>
          <w:rFonts w:cs="Tahoma, arial, verdana"/>
          <w:color w:val="CC3300"/>
          <w:sz w:val="28"/>
          <w:szCs w:val="28"/>
        </w:rPr>
        <w:t>БЕСПЛАТНО И АНОНИМНО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ind w:left="567"/>
        <w:jc w:val="both"/>
      </w:pPr>
      <w:r>
        <w:rPr>
          <w:rFonts w:cs="Tahoma, arial, verdana"/>
          <w:color w:val="CC3300"/>
          <w:sz w:val="28"/>
          <w:szCs w:val="28"/>
        </w:rPr>
        <w:t>•</w:t>
      </w:r>
      <w:r>
        <w:rPr>
          <w:rStyle w:val="apple-converted-space"/>
          <w:rFonts w:cs="Tahoma, arial, verdana"/>
          <w:b/>
          <w:bCs/>
          <w:color w:val="CC3300"/>
          <w:sz w:val="28"/>
          <w:szCs w:val="28"/>
        </w:rPr>
        <w:t> </w:t>
      </w:r>
      <w:r>
        <w:rPr>
          <w:rFonts w:cs="Tahoma, arial, verdana"/>
          <w:color w:val="CC3300"/>
          <w:sz w:val="28"/>
          <w:szCs w:val="28"/>
        </w:rPr>
        <w:t>С ЛЮБОГО ТЕЛЕФОНА</w:t>
      </w:r>
    </w:p>
    <w:p w:rsidR="004D0096" w:rsidRDefault="00CB7D9E">
      <w:pPr>
        <w:pStyle w:val="a5"/>
        <w:shd w:val="clear" w:color="auto" w:fill="FFFFFF"/>
        <w:spacing w:before="0" w:after="0" w:line="252" w:lineRule="atLeast"/>
        <w:jc w:val="both"/>
        <w:rPr>
          <w:rFonts w:cs="Tahoma, arial, verdana"/>
          <w:color w:val="000000"/>
          <w:sz w:val="28"/>
          <w:szCs w:val="28"/>
        </w:rPr>
      </w:pPr>
      <w:r>
        <w:rPr>
          <w:rFonts w:cs="Tahoma, arial, verdana"/>
          <w:color w:val="000000"/>
          <w:sz w:val="28"/>
          <w:szCs w:val="28"/>
        </w:rPr>
        <w:t> Телефон доверия работает для оперативного реагирования с привлечением квалифицированных специалистов.</w:t>
      </w:r>
    </w:p>
    <w:p w:rsidR="004D0096" w:rsidRDefault="004D0096">
      <w:pPr>
        <w:pStyle w:val="Standard"/>
      </w:pPr>
    </w:p>
    <w:p w:rsidR="004D0096" w:rsidRDefault="004D0096">
      <w:pPr>
        <w:pStyle w:val="Standard"/>
      </w:pPr>
    </w:p>
    <w:p w:rsidR="004D0096" w:rsidRDefault="004D0096">
      <w:pPr>
        <w:pStyle w:val="Standard"/>
        <w:widowControl w:val="0"/>
        <w:spacing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096" w:rsidRDefault="004D0096">
      <w:pPr>
        <w:pStyle w:val="Standard"/>
        <w:widowControl w:val="0"/>
        <w:spacing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096" w:rsidRDefault="004D0096">
      <w:pPr>
        <w:pStyle w:val="Standard"/>
        <w:widowControl w:val="0"/>
        <w:spacing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096" w:rsidRDefault="004D0096">
      <w:pPr>
        <w:pStyle w:val="Standard"/>
        <w:widowControl w:val="0"/>
        <w:spacing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096" w:rsidRDefault="004D0096">
      <w:pPr>
        <w:pStyle w:val="Standard"/>
        <w:widowControl w:val="0"/>
        <w:spacing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096" w:rsidRDefault="00CB7D9E">
      <w:pPr>
        <w:pStyle w:val="Standard"/>
        <w:widowControl w:val="0"/>
        <w:spacing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Уважаемые жители  Монастырщинского района!  Если вы стали свидетелями жестокого обращения или пренебрежения по отношению к ребен</w:t>
      </w:r>
      <w:r>
        <w:rPr>
          <w:rFonts w:ascii="Times New Roman" w:hAnsi="Times New Roman"/>
          <w:color w:val="000000"/>
          <w:sz w:val="28"/>
          <w:szCs w:val="28"/>
        </w:rPr>
        <w:t>ку сообщите об этом в орган опеки и попечительства отдела образования Админстрации муниципального образования «Монастырщинский район» Смоленской области: 4-15-69</w:t>
      </w:r>
    </w:p>
    <w:p w:rsidR="004D0096" w:rsidRDefault="00CB7D9E">
      <w:pPr>
        <w:pStyle w:val="Standard"/>
        <w:widowControl w:val="0"/>
        <w:spacing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или в Комиссию по делам несовершеннолетних и защите их прав в муниципальном образовании «Мона</w:t>
      </w:r>
      <w:r>
        <w:rPr>
          <w:rFonts w:ascii="Times New Roman" w:hAnsi="Times New Roman"/>
          <w:color w:val="000000"/>
          <w:sz w:val="28"/>
          <w:szCs w:val="28"/>
        </w:rPr>
        <w:t>стырщинский район» Смоленской области: 4-11-01, подразделение по делам несовершеннолетних ОП по Монастырщинскому району: 4-24-14</w:t>
      </w:r>
    </w:p>
    <w:sectPr w:rsidR="004D009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9E" w:rsidRDefault="00CB7D9E">
      <w:pPr>
        <w:spacing w:after="0" w:line="240" w:lineRule="auto"/>
      </w:pPr>
      <w:r>
        <w:separator/>
      </w:r>
    </w:p>
  </w:endnote>
  <w:endnote w:type="continuationSeparator" w:id="0">
    <w:p w:rsidR="00CB7D9E" w:rsidRDefault="00CB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 arial, verdana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9E" w:rsidRDefault="00CB7D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7D9E" w:rsidRDefault="00CB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096"/>
    <w:rsid w:val="004D0096"/>
    <w:rsid w:val="004E134A"/>
    <w:rsid w:val="00C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, arial, verdan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, arial, verdan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1</cp:revision>
  <dcterms:created xsi:type="dcterms:W3CDTF">2016-02-18T06:17:00Z</dcterms:created>
  <dcterms:modified xsi:type="dcterms:W3CDTF">2016-07-04T14:44:00Z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