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A" w:rsidRPr="00822445" w:rsidRDefault="00BB2A4A" w:rsidP="00BB2A4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22445">
        <w:rPr>
          <w:rFonts w:ascii="Times New Roman" w:hAnsi="Times New Roman" w:cs="Times New Roman"/>
          <w:sz w:val="24"/>
          <w:szCs w:val="24"/>
        </w:rPr>
        <w:t xml:space="preserve">Прокуратура информирует </w:t>
      </w:r>
    </w:p>
    <w:p w:rsidR="00BB2A4A" w:rsidRPr="00822445" w:rsidRDefault="00BB2A4A" w:rsidP="00BB2A4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</w:p>
    <w:p w:rsidR="00BB2A4A" w:rsidRPr="00822445" w:rsidRDefault="00BB2A4A" w:rsidP="00BB2A4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22445">
        <w:rPr>
          <w:rFonts w:ascii="Times New Roman" w:hAnsi="Times New Roman" w:cs="Times New Roman"/>
          <w:sz w:val="24"/>
          <w:szCs w:val="24"/>
        </w:rPr>
        <w:t xml:space="preserve">Прокуратурой </w:t>
      </w:r>
      <w:proofErr w:type="spellStart"/>
      <w:r w:rsidRPr="00822445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Pr="00822445">
        <w:rPr>
          <w:rFonts w:ascii="Times New Roman" w:hAnsi="Times New Roman" w:cs="Times New Roman"/>
          <w:sz w:val="24"/>
          <w:szCs w:val="24"/>
        </w:rPr>
        <w:t xml:space="preserve"> района Смоленской области проведена проверка соблюдения требований законодательства о физической культуре и спорте.</w:t>
      </w:r>
    </w:p>
    <w:p w:rsidR="00BB2A4A" w:rsidRPr="00822445" w:rsidRDefault="00BB2A4A" w:rsidP="00BB2A4A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822445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BB2A4A" w:rsidRPr="00822445" w:rsidRDefault="00BB2A4A" w:rsidP="00BB2A4A">
      <w:pPr>
        <w:pStyle w:val="a4"/>
        <w:ind w:firstLine="720"/>
        <w:rPr>
          <w:rFonts w:ascii="Times New Roman" w:hAnsi="Times New Roman" w:cs="Times New Roman"/>
          <w:sz w:val="24"/>
          <w:szCs w:val="24"/>
        </w:rPr>
      </w:pPr>
      <w:r w:rsidRPr="00822445">
        <w:rPr>
          <w:rFonts w:ascii="Times New Roman" w:hAnsi="Times New Roman" w:cs="Times New Roman"/>
          <w:sz w:val="24"/>
          <w:szCs w:val="24"/>
        </w:rPr>
        <w:t>В соответствии с п. 7 ст. 2 Федерального закона от 04.12.2007 № 329-ФЗ «О физической культуре и спорте в Российской Федерации» (с изменениями и дополнениями) объектами спорта являются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:rsidR="00BB2A4A" w:rsidRPr="00822445" w:rsidRDefault="00BB2A4A" w:rsidP="00BB2A4A">
      <w:pPr>
        <w:autoSpaceDE w:val="0"/>
        <w:autoSpaceDN w:val="0"/>
        <w:adjustRightInd w:val="0"/>
        <w:ind w:firstLine="720"/>
        <w:jc w:val="both"/>
      </w:pPr>
      <w:r w:rsidRPr="00822445">
        <w:t>Применительно к муниципальным образованиям официальные физкультурные мероприятия и спортивные мероприятия - это физкультурные мероприятия и спортивные мероприятия, включенные в календарные планы физкультурных мероприятий и спортивных мероприятий муниципальных образований (п. 9 ч. 2 Федерального закона «О физической культуре и спорте в Российской Федерации»).</w:t>
      </w:r>
    </w:p>
    <w:p w:rsidR="00BB2A4A" w:rsidRPr="00822445" w:rsidRDefault="00BB2A4A" w:rsidP="00BB2A4A">
      <w:pPr>
        <w:autoSpaceDE w:val="0"/>
        <w:autoSpaceDN w:val="0"/>
        <w:adjustRightInd w:val="0"/>
        <w:ind w:firstLine="720"/>
        <w:jc w:val="both"/>
      </w:pPr>
      <w:r w:rsidRPr="00822445">
        <w:t>28.12.2012 Главой Администрации муниципального образования «</w:t>
      </w:r>
      <w:proofErr w:type="spellStart"/>
      <w:r w:rsidRPr="00822445">
        <w:t>Хиславичский</w:t>
      </w:r>
      <w:proofErr w:type="spellEnd"/>
      <w:r w:rsidRPr="00822445">
        <w:t xml:space="preserve"> район» Смоленской области утвержден календарный план спортивно-массовых мероприятий Администрации муниципального образования «</w:t>
      </w:r>
      <w:proofErr w:type="spellStart"/>
      <w:r w:rsidRPr="00822445">
        <w:t>Хиславичский</w:t>
      </w:r>
      <w:proofErr w:type="spellEnd"/>
      <w:r w:rsidRPr="00822445">
        <w:t xml:space="preserve"> район» Смоленской области на 2013 год (далее – календарный план).</w:t>
      </w:r>
    </w:p>
    <w:p w:rsidR="00BB2A4A" w:rsidRPr="00822445" w:rsidRDefault="00BB2A4A" w:rsidP="00BB2A4A">
      <w:pPr>
        <w:autoSpaceDE w:val="0"/>
        <w:autoSpaceDN w:val="0"/>
        <w:adjustRightInd w:val="0"/>
        <w:ind w:firstLine="720"/>
        <w:jc w:val="both"/>
      </w:pPr>
      <w:r w:rsidRPr="00822445">
        <w:t>Согласно календарному плану в 2013 году на территории района на объектах спорта Администрации района, а именно на стадионе п. Хиславичи,  ледовой площадке п</w:t>
      </w:r>
      <w:proofErr w:type="gramStart"/>
      <w:r w:rsidRPr="00822445">
        <w:t>.Х</w:t>
      </w:r>
      <w:proofErr w:type="gramEnd"/>
      <w:r w:rsidRPr="00822445">
        <w:t xml:space="preserve">иславичи, озере около </w:t>
      </w:r>
      <w:proofErr w:type="spellStart"/>
      <w:r w:rsidRPr="00822445">
        <w:t>д.Григорово</w:t>
      </w:r>
      <w:proofErr w:type="spellEnd"/>
      <w:r w:rsidRPr="00822445">
        <w:t xml:space="preserve">, </w:t>
      </w:r>
      <w:proofErr w:type="spellStart"/>
      <w:r w:rsidRPr="00822445">
        <w:t>ФОКе</w:t>
      </w:r>
      <w:proofErr w:type="spellEnd"/>
      <w:r w:rsidRPr="00822445">
        <w:t xml:space="preserve"> им Г.И. Сидоренкова, лесном массиве около п.Хиславичи и т.д. проведены официальные спортивно-массовые мероприятия, включенные в календарный план.</w:t>
      </w:r>
    </w:p>
    <w:p w:rsidR="00BB2A4A" w:rsidRPr="00822445" w:rsidRDefault="00BB2A4A" w:rsidP="00BB2A4A">
      <w:pPr>
        <w:ind w:firstLine="720"/>
        <w:jc w:val="both"/>
      </w:pPr>
      <w:r w:rsidRPr="00822445">
        <w:t xml:space="preserve">В силу </w:t>
      </w:r>
      <w:proofErr w:type="gramStart"/>
      <w:r w:rsidRPr="00822445">
        <w:t>ч</w:t>
      </w:r>
      <w:proofErr w:type="gramEnd"/>
      <w:r w:rsidRPr="00822445">
        <w:t>. 1, 5 ст. 37.1 Федерального закона «О физической культуре и спорте в Российской Федерации» Всероссийский реестр объектов спорта формируется в целях систематизации данных о количестве, назначении и состоянии объектов спорта, находящихся на территории Российской Федерации и используемых для проведения официальных физкультурных мероприятий и спортивных мероприятий. Объект спорта, сведения о котором отсутствуют во Всероссийском реестре объектов спорта, не может использоваться для проведения официальных физкультурных мероприятий и спортивных мероприятий, за исключением случая, если объект спорта впервые используется для проведения официального физкультурного мероприятия или спортивного мероприятия.</w:t>
      </w:r>
    </w:p>
    <w:p w:rsidR="00BB2A4A" w:rsidRPr="00822445" w:rsidRDefault="00BB2A4A" w:rsidP="00BB2A4A">
      <w:pPr>
        <w:ind w:firstLine="720"/>
        <w:jc w:val="both"/>
      </w:pPr>
      <w:r w:rsidRPr="00822445">
        <w:t>Однако в нарушение требований законодательства сведения о вышеуказанных объектах спорта, на которых проведены официальные спортивно-массовые мероприятия, во Всероссийском реестре объектов спорта отсутствуют.</w:t>
      </w:r>
    </w:p>
    <w:p w:rsidR="00822445" w:rsidRPr="00822445" w:rsidRDefault="00822445" w:rsidP="00BB2A4A">
      <w:pPr>
        <w:ind w:firstLine="720"/>
        <w:jc w:val="both"/>
      </w:pPr>
      <w:r w:rsidRPr="00822445">
        <w:t xml:space="preserve">По данному факту приняты меры прокурорского реагирования, внесено представление, которое на настоящий момент рассмотрено и удовлетворено. Администрацией муниципального образования приняты меры к регистрации соответствующих объектов </w:t>
      </w:r>
      <w:proofErr w:type="gramStart"/>
      <w:r w:rsidRPr="00822445">
        <w:t>в</w:t>
      </w:r>
      <w:proofErr w:type="gramEnd"/>
      <w:r w:rsidRPr="00822445">
        <w:t xml:space="preserve"> Всероссийском реестре объектов спорта.</w:t>
      </w:r>
    </w:p>
    <w:p w:rsidR="00BB2A4A" w:rsidRPr="00822445" w:rsidRDefault="00822445" w:rsidP="00BB2A4A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8224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E44" w:rsidRDefault="001B4E44"/>
    <w:sectPr w:rsidR="001B4E44" w:rsidSect="001B4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B2A4A"/>
    <w:rsid w:val="001B4E44"/>
    <w:rsid w:val="00822445"/>
    <w:rsid w:val="00BB2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BB2A4A"/>
    <w:rPr>
      <w:sz w:val="23"/>
      <w:szCs w:val="23"/>
      <w:lang w:eastAsia="ru-RU"/>
    </w:rPr>
  </w:style>
  <w:style w:type="paragraph" w:styleId="a4">
    <w:name w:val="Body Text"/>
    <w:basedOn w:val="a"/>
    <w:link w:val="a3"/>
    <w:semiHidden/>
    <w:rsid w:val="00BB2A4A"/>
    <w:pPr>
      <w:jc w:val="both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BB2A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</dc:creator>
  <cp:lastModifiedBy>Павлов</cp:lastModifiedBy>
  <cp:revision>2</cp:revision>
  <dcterms:created xsi:type="dcterms:W3CDTF">2014-05-28T10:55:00Z</dcterms:created>
  <dcterms:modified xsi:type="dcterms:W3CDTF">2014-05-28T10:58:00Z</dcterms:modified>
</cp:coreProperties>
</file>