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DE" w:rsidRPr="00FA6F85" w:rsidRDefault="006C38DE" w:rsidP="006C38DE">
      <w:pPr>
        <w:pStyle w:val="z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Конец формы</w:t>
      </w:r>
    </w:p>
    <w:p w:rsidR="00FA6F85" w:rsidRPr="00FA6F85" w:rsidRDefault="00FA6F85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F85" w:rsidRPr="00FA6F85" w:rsidRDefault="00FA6F85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843362" cy="859544"/>
            <wp:effectExtent l="19050" t="0" r="0" b="0"/>
            <wp:docPr id="1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2" cy="85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D8" w:rsidRPr="004E1935" w:rsidRDefault="00FA6F85" w:rsidP="00FF12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6C38DE" w:rsidRPr="004E1935" w:rsidRDefault="00FA6F85" w:rsidP="00FF12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7710" w:rsidRPr="004E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КОЖУХОВИЧСКОГО</w:t>
      </w:r>
      <w:r w:rsidRPr="004E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FA6F85" w:rsidRPr="004E1935" w:rsidRDefault="00FA6F85" w:rsidP="00FF12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ХИСЛАВИЧСКОГО РАЙОНА  СМОЛЕНСКОЙ ОБЛАСТИ</w:t>
      </w:r>
    </w:p>
    <w:p w:rsidR="00FF12D8" w:rsidRPr="004E1935" w:rsidRDefault="00FF12D8" w:rsidP="00FF12D8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38DE" w:rsidRPr="004E1935" w:rsidRDefault="00DD7FFD" w:rsidP="00FF12D8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FF12D8" w:rsidRDefault="00FF12D8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FA6F85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2017года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B9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6C38DE" w:rsidRPr="00FA6F85" w:rsidRDefault="006C38DE" w:rsidP="00FF12D8">
      <w:pPr>
        <w:shd w:val="clear" w:color="auto" w:fill="FFFFFF"/>
        <w:spacing w:after="0" w:line="240" w:lineRule="auto"/>
        <w:ind w:right="56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proofErr w:type="gramEnd"/>
    </w:p>
    <w:p w:rsidR="006C38DE" w:rsidRPr="00FA6F85" w:rsidRDefault="00FF12D8" w:rsidP="00FF12D8">
      <w:pPr>
        <w:shd w:val="clear" w:color="auto" w:fill="FFFFFF"/>
        <w:spacing w:after="0" w:line="240" w:lineRule="auto"/>
        <w:ind w:right="56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</w:t>
      </w:r>
    </w:p>
    <w:p w:rsidR="006C38DE" w:rsidRPr="00FA6F85" w:rsidRDefault="00FF12D8" w:rsidP="00FF12D8">
      <w:pPr>
        <w:shd w:val="clear" w:color="auto" w:fill="FFFFFF"/>
        <w:spacing w:after="0" w:line="240" w:lineRule="auto"/>
        <w:ind w:right="56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FF12D8">
      <w:pPr>
        <w:shd w:val="clear" w:color="auto" w:fill="FFFFFF"/>
        <w:spacing w:after="0" w:line="240" w:lineRule="auto"/>
        <w:ind w:right="56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</w:t>
      </w:r>
    </w:p>
    <w:p w:rsidR="006C38DE" w:rsidRPr="00FA6F85" w:rsidRDefault="006C38DE" w:rsidP="00FF12D8">
      <w:pPr>
        <w:shd w:val="clear" w:color="auto" w:fill="FFFFFF"/>
        <w:spacing w:after="0" w:line="240" w:lineRule="auto"/>
        <w:ind w:right="56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детей-сирот и детей, оставшихся 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proofErr w:type="gramEnd"/>
    </w:p>
    <w:p w:rsidR="006C38DE" w:rsidRPr="00FA6F85" w:rsidRDefault="00FF12D8" w:rsidP="00FF12D8">
      <w:pPr>
        <w:shd w:val="clear" w:color="auto" w:fill="FFFFFF"/>
        <w:spacing w:after="0" w:line="240" w:lineRule="auto"/>
        <w:ind w:right="56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попечения                             родителей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выплаты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ремонт жилых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помещений, находящихся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собственности»</w:t>
      </w:r>
    </w:p>
    <w:p w:rsidR="00FA6F85" w:rsidRDefault="00FA6F85" w:rsidP="00FF12D8">
      <w:pPr>
        <w:shd w:val="clear" w:color="auto" w:fill="FFFFFF"/>
        <w:spacing w:after="0" w:line="360" w:lineRule="atLeast"/>
        <w:ind w:right="56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FF12D8" w:rsidP="00FF12D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постановления Администрации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Хиславичского района Смоленской области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5AA" w:rsidRPr="00F875A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A6F85" w:rsidRPr="00F8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 </w:t>
      </w:r>
      <w:r w:rsidR="00F875AA" w:rsidRPr="00F875AA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FA6F85" w:rsidRPr="00F8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2011года</w:t>
      </w:r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</w:p>
    <w:p w:rsidR="00FF12D8" w:rsidRDefault="00FF12D8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ПОСТАНОВЛЯЮ:</w:t>
      </w:r>
    </w:p>
    <w:p w:rsidR="006C38DE" w:rsidRPr="00FA6F85" w:rsidRDefault="00FF12D8" w:rsidP="00FF12D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прилагаемый административный регламент по предоставлению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6C38DE"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собственности».</w:t>
      </w:r>
    </w:p>
    <w:p w:rsidR="006C38DE" w:rsidRPr="00FA6F85" w:rsidRDefault="00FF12D8" w:rsidP="00FF12D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</w:t>
      </w:r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 Администрации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6C38DE" w:rsidRDefault="006C38DE" w:rsidP="00FF12D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постановления </w:t>
      </w:r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6B7407" w:rsidRDefault="006B7407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407" w:rsidRDefault="006B7407" w:rsidP="006B7407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6B7407" w:rsidRDefault="00C17710" w:rsidP="006B7407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6B7407" w:rsidRPr="00FA6F85" w:rsidRDefault="006B7407" w:rsidP="006B7407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 района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                              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П.И. Миренков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FF12D8" w:rsidRDefault="006B7407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6C38DE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6B7407" w:rsidRDefault="006C38DE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6B7407" w:rsidRDefault="00C17710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6B7407" w:rsidRDefault="006B7407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Хиславичского района</w:t>
      </w:r>
    </w:p>
    <w:p w:rsidR="006B7407" w:rsidRDefault="006B7407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</w:p>
    <w:p w:rsidR="006C38DE" w:rsidRPr="00FA6F85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мая 2017года № </w:t>
      </w:r>
      <w:r w:rsidR="004C7B9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bookmarkStart w:id="0" w:name="_GoBack"/>
      <w:bookmarkEnd w:id="0"/>
    </w:p>
    <w:p w:rsidR="006B7407" w:rsidRDefault="006B7407" w:rsidP="006B7407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38DE" w:rsidRPr="00FA6F85" w:rsidRDefault="006C38DE" w:rsidP="00FF12D8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6C38DE" w:rsidRPr="00FA6F85" w:rsidRDefault="006C38DE" w:rsidP="00FF12D8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предоставлению Администрацией </w:t>
      </w:r>
      <w:r w:rsidR="00C177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Кожуховичского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Хиславичского района Смоленской области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:rsidR="006C38DE" w:rsidRPr="00FA6F85" w:rsidRDefault="00FF12D8" w:rsidP="006B7407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регулирования административного регламента по предоставлению Администрацией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6C38DE"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 (далее государственная услуга) являются отношения, возникающие между заявителями и Администрацией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связанные с предоставлением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предоставлению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proofErr w:type="gramEnd"/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лицам из числа детей-сирот и детей, оставшихся без попечения родителей, единовременной выплаты на текущий ремонт находящихся в их собственности жилых помещений, (далее административный регламент).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1.2. Круг заявителей</w:t>
      </w:r>
    </w:p>
    <w:p w:rsidR="006C38DE" w:rsidRPr="00FA6F85" w:rsidRDefault="006C38DE" w:rsidP="006B7407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1.2.1.Заявитель – физическое лицо либо его уполномоченный представитель, обратившийся в орган местного самоуправления по месту жительства с запросом на предоставление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выраженным в письменной форме.</w:t>
      </w:r>
    </w:p>
    <w:p w:rsidR="006C38DE" w:rsidRPr="00FA6F85" w:rsidRDefault="006C38DE" w:rsidP="006B740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1.2.2.Заявителями на предоставление </w:t>
      </w:r>
      <w:r w:rsidR="006B7407" w:rsidRP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 лица из числа детей-сирот и детей, оставшихся без попечения родителей, если находящиеся в их собственности жилые помещения подлежат текущему ремонту, и проживающие на территории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Кожуховичского </w:t>
      </w:r>
      <w:r w:rsidR="006B7407" w:rsidRPr="006B740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6B74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C38DE" w:rsidRPr="00FA6F85" w:rsidRDefault="006C38DE" w:rsidP="006B740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выпускники образовательных и иных учреждений, в том числе учреждений социального обслуживания;</w:t>
      </w:r>
    </w:p>
    <w:p w:rsidR="006C38DE" w:rsidRPr="00FA6F85" w:rsidRDefault="006C38DE" w:rsidP="006B740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вернувшиеся по окончании службы в Вооруженных Силах Российской Федерации;</w:t>
      </w:r>
    </w:p>
    <w:p w:rsidR="006C38DE" w:rsidRPr="00FA6F85" w:rsidRDefault="006C38DE" w:rsidP="006B740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вернувшиеся из учреждений, исполняющих наказание в виде лишения свободы.</w:t>
      </w:r>
    </w:p>
    <w:p w:rsidR="006C38DE" w:rsidRPr="00FA6F85" w:rsidRDefault="006C38DE" w:rsidP="006B740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1.2.3.С заявлением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вправе обратиться гражданин:</w:t>
      </w:r>
    </w:p>
    <w:p w:rsidR="006C38DE" w:rsidRPr="00FA6F85" w:rsidRDefault="006C38DE" w:rsidP="006B7407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от своего имени, если находящееся в его собственности жилое помещение подлежит текущему ремонту;</w:t>
      </w:r>
    </w:p>
    <w:p w:rsidR="006C38DE" w:rsidRPr="00FA6F85" w:rsidRDefault="006C38DE" w:rsidP="006B7407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от имени подопечного, если он выступает в качестве законного представителя.</w:t>
      </w:r>
    </w:p>
    <w:p w:rsidR="006C38DE" w:rsidRPr="00FA6F85" w:rsidRDefault="006C38DE" w:rsidP="006B7407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1.3. Требования к порядку информирования о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Место нахождения Администрации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D4A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Почтовый адрес: 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>2166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4A6F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Смоленская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область, </w:t>
      </w:r>
      <w:r w:rsidR="006D4A6F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Хиславичский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Братковая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График (режим) приема заинтересованных лиц по вопросам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должностными лицами </w:t>
      </w:r>
      <w:r w:rsidR="008526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6564"/>
      </w:tblGrid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FF12D8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16</w:t>
            </w:r>
            <w:r w:rsidR="006C38DE"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</w:tbl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1.3.3. Справочные телефоны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8(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48140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>2-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32-23</w:t>
      </w:r>
    </w:p>
    <w:p w:rsidR="00FF12D8" w:rsidRPr="00C17710" w:rsidRDefault="006C38DE" w:rsidP="00FF12D8">
      <w:pPr>
        <w:spacing w:after="0" w:line="240" w:lineRule="auto"/>
        <w:rPr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1.3.5. Адрес электронной почты </w:t>
      </w:r>
      <w:hyperlink r:id="rId8" w:history="1">
        <w:r w:rsidR="00C17710" w:rsidRPr="00C17710">
          <w:rPr>
            <w:rStyle w:val="a5"/>
            <w:rFonts w:ascii="Times New Roman" w:hAnsi="Times New Roman" w:cs="Times New Roman"/>
            <w:sz w:val="28"/>
            <w:szCs w:val="28"/>
          </w:rPr>
          <w:t>poskoguhov@mail.ru</w:t>
        </w:r>
      </w:hyperlink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1.3.6.Информацию о месте нахождения и графике работы государственных органов, структурных подразделений территориальных органов, организаций, участвующих в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можно получить на личном приеме у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старшего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инспектора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FFD" w:rsidRPr="00DD7F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1.3.7. Информация о порядке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представляется: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непосредственно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нспектором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обращении либо письменном обращении заинтересованного лица;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с использованием средств почтовой, телефонной связи и электронной почты;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посредством размещения в сети Интернет и публикации в средствах массовой информации;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4) посредством размещения сведений на информационных стендах;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5) специалистами государственного областного автономного учреждения «Многофункциональный центр предоставления государственных и муниципальных услуг» (далее ГОАУ «МФЦ»).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1.3.8. Основными требованиями к информированию заявителей являются: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достоверность предоставляемой информации;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четкость изложения информации;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полнота информирования;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4) наглядность форм предоставляемой информации;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5) удобство и доступность получения информации;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6) оперативность предоставления информации.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1.3.9.Консультации предоставляются по следующим вопросам: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месту нахождения, графику работы,  адресу электронной почты и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номерах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телефонов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принимающего документы на предоставление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перечню документов, необходимых для принятия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комплектности (достаточности) представленных документов;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об источнике получения документов, необходимых для предоставления услуги (орган, организация и их местонахождение);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времени приема и выдачи документов;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срокам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процессу выполнения административных процедур по предоставлению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(на каком этапе в процессе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административной процедуры находится представленный заявителем пакет документов);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порядку обжалования действий (бездействия) и решений, осуществляемых и принимаемых в ходе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1.3.10.По письменным обращениям гражданина, ответ направляется почтой в адрес гражданина в срок, не превышающий тридцати дней со дня регистрации письменного обращения.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1.3.11.При обращении гражданина посредством электронной почты,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1.3.12.При ответах на телефонные звонки и устные обращения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арший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 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>тчестве и должности специалиста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телефонный звонок.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старшего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инспектора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другого специалиста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обратившемуся гражданину сообщается номер телефона, по которому можно получить необходимую информацию.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1.3.13.Публичное устное консультирование по вопросам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с привлечением средств массовой информации (далее СМИ)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1.3.14.Публичное письменное консультирование по вопросам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путем: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публикации информационных материалов в СМИ, в сети Интернет;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2)оформления информационных стендов, в том числе в настольном варианте.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1.3.15.Консультации осуществляются в соответствии с режимом работы 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1.3.16. Консультирование по вопросам предоставления услуги предоставляется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аршим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устной и письменной форме бесплатно.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Стандарт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2.1. Наименование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DD7FFD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6C38DE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</w:t>
      </w:r>
      <w:r w:rsidR="006C38DE" w:rsidRPr="004E09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6C38DE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собственности, расположенных на территории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C38DE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2.2. Наименование органа местного самоуправления, предоставляющего государственную услугу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Государственная услуга предоставляется Администрацией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2.2.2.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участвуют учреждения и организации, указанные в Приложении № 3 к настоящему Административному регламенту.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2.2.3. </w:t>
      </w:r>
      <w:proofErr w:type="gramStart"/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утвержденные Правительством Российской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Администрацией 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Администрацией муниципального образования «Хиславичский район» Смоленской </w:t>
      </w:r>
      <w:r w:rsidR="004E09EF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Администрацией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 w:rsidR="004E09EF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Хиславичского района Смоленской области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2.3. Описание результата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Результатами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получение постановления Администрации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единовременной выплаты на текущий ремонт жилых помещений, находящихся в собственности заявителя;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об отказе в предоставлении единовременной выплаты на текущий ремонт жилых помещений, находящихся в собственности – постановления Администрации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единовременной выплаты на текущий ремонт жилых помещений, находящихся в собственности.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9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2.4. Срок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4E09EF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в течение 30 календарных дней.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Отношения, возникающие в связи с предоставлением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регулируются следующими нормативными правовыми актами: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 Российской Федерации (Собрание законодательства Российской Федерации, 2009 г. № 4);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 июля 2006 года № 152-ФЗ «О персональных данных» (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«Российской газете», от 29.07.2006 № 165);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«Российской газете», от 05.05.2006 № 95,);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Для предоставления единовременной выплаты на текущий ремонт жилого помещения заявитель подаёт заявление в соответствии с образцом (Приложение № 1 к настоящему Административному регламенту) в Администрацию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следующих документов: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копии документа, удостоверяющего личность заявителя (его представителя);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копии документа, подтверждающего полномочия представителя заявителя (в случае обращения представителя заявителя);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копии военного билета, либо документа из образовательного учреждения и иных учреждений, в том числе учреждений социального обслуживания, об окончании (прекращении) пребывания в них, либо документа об освобождении из учреждений, исполняющих наказание в виде лишения свободы;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выписки из Единого государственного реестра прав на недвижимое имущество и сделок с ним, полученную в управлении Федеральной службы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регистрации, кадастра и картографии по 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и (или) справку бюро технической инвентаризации, иного органа, ведущего регистрацию прав собственности (до 19 апреля 1999 года), о наличии у заявителя в собственности жилого помещения, подлежащего текущему ремонту;</w:t>
      </w:r>
      <w:proofErr w:type="gramEnd"/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5) копий документов, подтверждающих факт отнесения заявителя к категории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hyperlink r:id="rId9" w:history="1">
        <w:r w:rsidRPr="00FA6F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согласия</w:t>
        </w:r>
      </w:hyperlink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заявителя по форме согласно Приложению № 2 к настоящему Административному регламенту.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заверяются специалистом 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подлинных документов. Ответственность за достоверность и полноту представляемых сведений и документов возлагается на заявителя.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2.6.2.Документы, указанные в настоящем пункте административного регламента, могут быть представлены в комитет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информационно-телекоммуникационным сетям общего доступа, в том числе сети Интернет, с использованием областной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«Портал государственных и муниципальных услуг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(функций) 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области» и федеральной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«Единый портал государственных и муниципальных услуг (функций)» (в соответствии с этапами перехода предоставления государственных услуг в электронном виде).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Заявление может быть оформлено как заявителем, так и по его просьбе специалистом 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ответственным за предоставление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2.6.4. Копии документов заверяются в порядке, установленном законодательством Российской Федерации, либо специалистом органа местного самоуправления муниципального района, городского округа, осуществляющим прием документов, при наличии подлинных документов.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2.6.5. 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2.6.6. Ответственность за достоверность и полноту предоставляемых сведений и документов возлагается на заявителя.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2.6.7. Представление заявления и документов (сведений) необходимых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приравнивается к согласию заявителя с обработкой его персональных данных в целях и объеме, необходимых для назначения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которые заявитель вправе представить, а также способы их получения заявителями, в том числе в электронной форме</w:t>
      </w:r>
      <w:r w:rsidR="004E09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2.7.1.Перечень документов, необходимых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вправе представить: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выписка из Единого государственного реестра прав на недвижимое имущество и сделок с ним, полученную в управлении Федеральной службы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регистрации, кадастра и картографии по 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и (или) справка бюро технической инвентаризации, иного органа, ведущего регистрацию прав собственности (до 19 апреля 1999 года), о наличии у заявителя в собственности жилого помещения, подлежащего текущему ремонту;</w:t>
      </w:r>
      <w:proofErr w:type="gramEnd"/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копии документов, подтверждающих факт отнесения заявителя к категории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2.7.2.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заявителем не были представлены самостоятельно документы, подтверждающие наличие у заявителя в собственности жилого помещения, подлежащего текущему ремонту, и (или) факт отнесения заявителя к категории детей-сирот и детей, оставшихся без попечения родителей, а также лиц из числа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детей-сирот и детей, оставшихся без попечения родителей, указанные документы запрашиваются органом местного самоуправления муниципального района, городского округа в течение одного рабочего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после принятия заявления о предоставлении единовременной выплаты в государственных органах, органах местного самоуправления, подведомственных государственным органам или органам местного самоуправления организациях, в распоряжении которых они находятся.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2.7.3. Непредставление заявителем документов, указанных в настоящем пункте, не является основанием для отказа заявителю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2.8. Указание на запрет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2.8.1.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заявителя: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предоставления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2.9.1.Основания для отказа в приеме документов отсутствуют.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2.10. Исчерпывающий перечень оснований для приостановления или отказа в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2.10.1. Основания для приостановления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отсутствуют.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2.10.2. Основаниями для отказа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документов, предусмотренных </w:t>
      </w:r>
      <w:hyperlink r:id="rId10" w:history="1">
        <w:r w:rsidRPr="00FA6F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пунктом 2.6.2</w:t>
        </w:r>
      </w:hyperlink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необходимости в проведении ремонта жилого помещения на основании акта обследования жилого помещения;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у заявителя права собственности на жилое помещение, подлежащее текущему ремонту;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относится к категории лиц из числа детей-сирот и детей, оставшихся без попечения родителей;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 выплата ранее предоставлялась заявителю.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отсутствуют.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2.12.Порядок, размер и основания взимания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пошлины или иной платы, взимаемой за предоставление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2.12.1.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бесплатно.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2.13.1. Порядок, размер и основания взимания платы за предоставление услуг, которые являются необходимыми и обязательными, устанавливаются решением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C17710"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Хиславичского района Смоленской области.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2.14.Максимальный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ожидания в очереди при подаче запроса о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2.14.1.Максимальный срок ожидания в очереди при подаче запроса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не должен превышать 15 минут.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2.14.2.Максимальный срок ожидания в очереди при подаче запроса о предоставлении услуги, предоставляемой организацией, участвующей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устанавливается регламентами работы организаций.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2.15.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FC4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2.15.1. Запрос заявителя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регистрируется в день обращения заявителя за предоставлением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2.15.2. Регистрация принятых документов производится в карточке учёта обращений граждан.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2.15.3. Прием и регистрация запроса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электронной форме обеспечивается при наличии технической возможности с помощью региональной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«Портал государственных и муниципальных услуг (функций)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области».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2.16.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услуги, предоставляемой организацией, участвующей в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регистрации запроса заявителя о предоставлении услуги, предоставляемой организацией, участвующей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устанавливается регламентами работы организаций, указанных в Приложении № 4 к настоящему Административному регламенту.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2.17.Требования к помещениям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которых предоставляется государственная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2.17.1. Помещения, в которых предоставляется государственная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2.17.2.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2.17.3. Требования к размещению мест ожидания: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места ожидания должны быть оборудованы стульями (кресельными секциями) и (или) скамьями (</w:t>
      </w:r>
      <w:proofErr w:type="spell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банкетками</w:t>
      </w:r>
      <w:proofErr w:type="spell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2.17.4. Требования к оформлению входа в здание: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здание должно быть оборудовано удобной лестницей с поручнями для свободного доступа заявителей в помещение;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центральный вход в здание должен быть оборудован информационной табличкой (вывеской), содержащей информацию о наименовании и режиме работы 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вход и выход из здания оборудуются соответствующими указателями;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4) информационные таблички должны размещаться рядом с входом либо на двери входа так, чтобы их хорошо видели посетители;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5) фасад здания (строения) должен быть оборудован осветительными приборами;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6) на прилегающей территории к зданию, в котором осуществляется приём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  <w:proofErr w:type="gramEnd"/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2.17.5. 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4, в которых размещаются информационные листки).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2.17.6. Требования к местам приема заявителей: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 времени перерыва на обед;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рабочее место должностного лица должно обеспечивать ему возможность свободного входа и выхода из помещения при необходимости;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место для приема заявителя должно быть снабжено стулом, иметь место для письма и раскладки документов.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2.17.7. В целях обеспечения конфиденциальности сведений о заявителе, одним специалистом одновременно ведется прием только одного заявителя.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2.18.Показатели доступности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качества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количество взаимодействий с должностными лицами при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и их продолжительность, возможность получения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  <w:r w:rsidR="00FC4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2.18.1. Показатели доступности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транспортная доступность к местам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обеспечение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использованием возможностей областной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«Портал государственных и муниципальных услуг (функций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Смоленской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области» и федеральной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«Единый портал государственных и муниципальных услуг (функций)»;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размещение информации о порядке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официальном сайте Администрации муниципального района.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2.18.2. Показатели качества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соблюдение срока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соблюдение сроков ожидания в очереди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отсутствие поданных в установленном порядке жалоб на решения и действия (бездействие), принятые и осуществленные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сокращение количества обращений и продолжительности сроков взаимодействия заявителя с должностными лицами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2.18.3.Количество взаимодействий с должностными лицами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их продолжительность: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количество взаимодействий с должностными лицами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случае личного обращения заявителя не может превышать трех, в том числе обращение заявителя в комитет за получением консультации (максимальное время консультирования 10 минут), представление заявителем в комитет заявления и необходимых документов (максимальное время приема документов 15 минут) и обращение заявителя за результатом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если это предусмотрено нормативными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если заявителя не удовлетворяет работа специалиста 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вопросу консультирования либо приема документов, он может обратиться к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4E193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2.18.4. Возможность получения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ГОАУ «МФЦ» осуществляется консультирование по вопросу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прием документов заявителя, необходимых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и выдача результата предоставления муниципальной услуг.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2.18.5. Возможность получения информации о ходе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заявители имеют возможность получения информации о ходе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форм заявлений и иных документов, необходимых для получения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электронном виде на официальном сайте Администрации муниципального района и областной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«Портал государственных услуг (функций)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области» и федеральной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«Единый портал государственных и муниципальных услуг (функций)».</w:t>
      </w:r>
      <w:proofErr w:type="gramEnd"/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2.19.Иные требования, в том числе учитывающие особенности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2.19.1. Прием заявлений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документов заявителя осуществляется в ГОАУ «МФЦ» в соответствии с соглашениями о взаимодействии.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2.19.2. Интернет — обращения поступают в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официальный сайт Администрации муниципального района, а также через единый портал государственных и муниципальных услуг путем заполнения заявителем специальной формы, содержащей необходимые реквизиты. Интернет — обращение распечатывается, и дальнейшая работа с ним ведется как с письменным обращением.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2.19.3. Ответ на Интернет-обращение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не превышающий 30 дней с момента поступления обращения.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3.1. Исчерпывающий перечень административных процедур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прием заявления от заявителя;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рассмотрение заявления Главой </w:t>
      </w:r>
      <w:r w:rsidR="00B11AB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наложением резолюции;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рассмотрение заявления с документами в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подготовка и направление межведомственных запросов в органы (организации), участвующие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5) рассмотрение заявления и документов заявителя, оформление протокола заседания межведомственной комиссии по обеспечению сохранности жилых помещений, закреплённых за детьми-сиротами и детьми, оставшимися без попечения родителей, а также лицами из числа детей-сирот и детей,</w:t>
      </w:r>
      <w:r w:rsidR="00900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оставшихся без попечения родителей, с указанием принятого решения о назначении комиссии для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проведения обследования жилого помещения, находящегося в собственности заявителя, на предмет необходимости либо отсутствия необходимости проведения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ремонтных работ в жилом помещении;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6) проведение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рассмотрение акта обследования жилого помещения, находящегося в собственности заявителя, на заседании межведомственной комиссии и принятие решения, оформление протокола заседания межведомственной комиссии с указанием принятого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подготовка и направление заявителю постановления о предоставлении (отказе в предоставлении)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3.2. Блок-схема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Блок-схема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указана в Приложении № 5 к настоящему Административному регламенту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3.3. Административная процедура — прием заявления от заявителя 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по приему заявления, поступившего в Администрацию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заявителя на бумажном носителе или в электронной форме (Приложение № 1 к настоящему Административному регламенту)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области», является обращение заявителя в Администрацию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и представлением документов, указанных в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2.6 настоящего Административного регламента.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Заявление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подается заявителем в приёмную Администрации </w:t>
      </w:r>
      <w:proofErr w:type="gramStart"/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</w:t>
      </w:r>
      <w:r w:rsidR="00B11AB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одном экземпляре;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3.3.3. Специалист, ответственный за регистрацию обращений физических лиц, проводит регистрацию заявления в установленном законом порядке и направляет заявление на рассмотрение Главе </w:t>
      </w:r>
      <w:r w:rsidR="00B11AB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3.3.4. Результат административной процедуры – прием заявления от заявителя.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3.3.5. Время выполнения административной процедуры не должно превышать 45 минут.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3.4. Административная процедура – рассмотрение заявления Главой </w:t>
      </w:r>
      <w:r w:rsidR="00B11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 наложением резолюции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3.4.1. Основанием для начала административной процедуры по рассмотрению заявления Главой </w:t>
      </w:r>
      <w:r w:rsidR="00B11AB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наложением резолюции является регистрация заявления в установленном порядке.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3.4.2. Глава </w:t>
      </w:r>
      <w:r w:rsidR="00B11AB1" w:rsidRPr="00B11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поступившее заявление и накладывает соответствующую резолюцию.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3.4.3. Результат административной процедуры — направление заявления с резолюцией Главы 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документами, указанными в пункте 2.6 настоящего Административного регламента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="00B11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аршему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инспектору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рассмотрения и ответа заявителю.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3.4.4. Время выполнения административной процедуры по рассмотрению заявления Главой </w:t>
      </w:r>
      <w:r w:rsidR="00B11AB1" w:rsidRPr="00B11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наложением резолюции не должно превышать 3-х рабочих дней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3.5. Административная процедура — рассмотрение заявления с документами в комитете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3.5.1. Основанием для начала административной процедуры по рассмотрению заявления в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направление заявления с резолюцией Главы </w:t>
      </w:r>
      <w:r w:rsidR="00B11AB1" w:rsidRPr="00B11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документами, указанными в пункте 2.6 настоящег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о Административного регламента специалисту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рассмотрения и ответа заявителю.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3.5.2. Специалист, ответственный за предоставление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всех документов, указанных в пункте 2.6.1 настоящего Административного регламента;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представленных документов в соответствии с требованиями к срокам их действия;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правильность заполнения заявления;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проверяет соответствие представленных документов следующим требованиям: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тексты документов написаны разборчиво;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 и отчество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указаны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 и соответствуют паспортным данным;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исполнены карандашом;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4)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3.5.3. При установлении фактов отсутствия документов, указанных в пункте 2.6.2 настоящего Административного регламента, уведомляет заявителя о возможности запроса документов по каналам межведомственного взаимодействия.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3.5.4. В случае выявления несоответствия заявления и иных документов перечню, установленному в пункте 2.6.1 настоящего Административного регламента, или возникновения сомнений в достоверности представленных данных заявителю в течение 5 рабочих дней со дня поступления заявления в комитет сообщается по телефону о приостановлении рассмотрения документов, об имеющихся недостатках и способах их устранения.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3.5.5. Результат административной процедуры – рассмотрение заявления с документами, указанными в пункте 2.6 настоящего Административного регламента, в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3.5.6. Время выполнения административной процедуры по рассмотрению заявления с документами не должно превышать 3-х рабочих дней.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3.6. Административная процедура – подготовка и направление межведомственных запросов в органы (организации), участвующие в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3.6.1.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по подготовке и направлению межведомственных запросов в органы (организации), участвующие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является непредставление заявителем документов, указанных в пункте 2.6.2 настоящего Административного регламента.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3.6.2. Специалист запрашивает по каналам межведомственного взаимодействия из структурных подразделений территориальных органов, организаций, участвующих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недостающие документы.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3.6.3. Выписка из Единого государственного реестра прав на недвижимое имущество и сделок с ним запрашивается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кадастр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картографии по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в течение 1 (одного) рабочего дня после принятия заявления в комитет.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3.6.4. Справка бюро технической инвентаризации, иного органа, ведущего регистрацию прав собственности (до 19 апреля 1999 года), о наличии у заявителя в собственности жилого помещения запрашивается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отделении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Смоленского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ФГУП «</w:t>
      </w:r>
      <w:proofErr w:type="spell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Ростехинвентаризация</w:t>
      </w:r>
      <w:proofErr w:type="spell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Федеральное БТИ» в течение 1 (одного) рабочего дня после принятия заявления в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3.6.5.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факт отнесения заявителя к категории детей-сирот и детей, оставшихся без попечения родителей, а также лиц из числа детей-сирот и детей, оставшихся без попечения родителей, запрашиваются комитетом по каналам межведомственного взаимодействия в государственных органах, органах местного самоуправления, подведомственных государственных органам или органам местного самоуправления организациях, в распоряжении которых они находятся, в течение 1 (одного) раб чего дня после принятия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в комитет.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3.6.6. Результат административной процедуры — направление межведомственных запросов.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3.6.7. Время выполнения административной процедуры по запросу документов, необходимых в соответствии с нормативными правовыми актами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находятся в распоряжении структурных подразделений территориальных органов, организаций, участвующих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и которые заявитель вправе представить, не должно превышать 1 (один) рабочий день.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3.7. </w:t>
      </w:r>
      <w:proofErr w:type="gramStart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Административная процедура —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рассмотрение заявления и документов заявителя, оформление протокола заседания межведомственной комиссии по обеспечению сохранности жилых помещений, закреплённых за детьми-сиротами и детьми, оставшимися без попечения родителей, а также лицами из числа детей-сирот и детей, оставшихся без попечения родителей, с указанием принятого решения о назначении комиссии для проведения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обследования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жилого помещения, находящегося в собственности заявителя, на предмет необходимости либо отсутствия необходимости</w:t>
      </w:r>
      <w:proofErr w:type="gramEnd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 ремонтных работ в жилом помещении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3.7.1.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по рассмотрению заявления и документов заявителя, оформлению протокола заседания межведомственной комиссии по обеспечению сохранности жилых помещений, закреплённых за детьми-сиротами и детьми, оставшимися без попечения родителей, а также лицами из числа детей-сирот и детей, оставшихся без попечения родителей, с указанием принятого решения о проведении обследования жилого помещения, находящегося в собственности заявителя, на предмет необходимости либо отсутствия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необходимости проведения ремонтных работ в жилом помещении, является получение документов, указанных в пункте 2.6.2 настоящего Административного регламента.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3.7.2.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6 (шести) дней со дня поступления заявления в комитет с документами, указанными в пункте 2.6.1 настоящего Административного регламента, представляет пакет документов на рассмотрение межведомственной комиссии по обеспечению сохранности жилых помещений, закреплённых за детьми-сиротами и детьми, оставшимися без попечения родителей, а также лицами из числа детей-сирот и детей, оставшихся без попечения родителей, при Администрации муниципального района (далее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межведомственная комиссия).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3.7.3. По итогам заседания межведомственной комиссии 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изготавливает протокол заседания с указанием решения о назначении комиссии для проведения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3.7.4. Результат административной процедуры – оформление протокола заседания межведомственной комиссии.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3.7.5.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Время выполнения административной процедуры по рассмотрению заявления и документов заявителя, оформлению протокола заседания межведомственной комиссии по обеспечению сохранности жилых помещений, закреплённых за детьми-сиротами и детьми, оставшимися без попечения родителей, а также лицами из числа детей-сирот и детей, оставшихся без попечения родителей, с указанием принятого решения о проведении обследования жилого помещения, находящегося в собственности заявителя, на предмет необходимости либо отсутствия необходимости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ремонтных работ в жилом помещении не должно превышать 6 (шести) рабочих дней.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3.8. Административная процедура – проведение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</w:t>
      </w:r>
      <w:r w:rsidR="0091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3.8.1.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по проведению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 является наличие протокола заседания межведомственной комиссии с указанием решения о назначении комиссии для проведения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помещении.</w:t>
      </w:r>
      <w:proofErr w:type="gramEnd"/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3.8.2. Комиссия, назначенная решением межведомственной комиссии, в течение 2 (двух) рабочих дней со дня оформления и подписания протокола заседания межведомственной комиссии проводит обследование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3.8.3. В течение 2 (двух) рабочих со дня обследования жилого помещения составляется акт обследования жилого помещения, в котором указывается необходимость (отсутствие необходимости) проведения текущего ремонта в обследуемом жилом помещении.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3.8.4. Результат административной процедуры – составление и подписание акта обследование жилого помещения, находящегося в собственности заявителя.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3.8.5. Время выполнения административной процедуры по обследованию жилого помещения, находящегося в собственности заявителя, не должно превышать 4 (четырёх) рабочих дней.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3.9. Административная процедура – рассмотрение акта обследования жилого помещения, находящегося в собственности заявителя, на заседании межведомственной комиссии и принятие решения, оформление протокола заседания межведомственной комиссии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 указанием принятого решения о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услуги)</w:t>
      </w:r>
      <w:r w:rsidR="0091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3.9.1. Основанием для начала административной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процедуры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рассмотрению акта обследования жилого помещения, находящегося в собственности заявителя, на заседании межведомственной комиссии и принятие решения, оформление протокола заседания межведомственной комиссии с указанием принятого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 является наличие акта обследования.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3.9.2. 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(трёх) рабочих дней со дня составления и подписания акта обследование жилого помещения, находящегося в собственности заявителя, представляет акт обследования на рассмотрение межведомственной комиссии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3.9.3. По итогам заседания межведомственной комиссии 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изготавливает протокол заседания с указанием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3.9.4. Результат административной процедуры — оформление протокола заседания межведомственной комиссии.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3.9.5. Время выполнения административной процедуры по рассмотрению акта обследования жилого помещения, находящегося в собственности заявителя, на заседании межведомственной комиссии и оформлению протокола заседания межведомственной комиссии с указанием принятого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 не должно превышать 3 (трёх) рабочих дней.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3.10. Административная процедура – подготовка и направление заявителю постановления о предоставлении (отказе в предоставлении)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3.10.1. Основанием для начала административной процедуры по подготовке и направлению заявителю постановления о предоставлении (отказе в предоставлении)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является наличие протокола заседания межведомственной комиссии с указанием принятого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3.10.2. На основании решения межведомственной комиссии, указанного в протоколе, 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(одного) рабочего дня со дня оформления протокола заседания межведомственной комиссии готовит проект постановления Администрации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3.10.3. В течение 1 (одного) рабочего дня подготовленный проект постановления передаётся на подпись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FF69F2" w:rsidRPr="00FF69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3.10.4. 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передаёт проект постановления на согласование в комитет организационно-правового обеспечения Администрации </w:t>
      </w:r>
      <w:r w:rsidR="00FF69F2" w:rsidRPr="00FF6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района. Проект постановления согласовывается в течение 1 (одного) рабочего дня.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3.10.5. После согласования организационно-правового обеспечения Администрации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постановления подписывается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FF69F2" w:rsidRPr="00FF6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(одного) рабочего дня.</w:t>
      </w:r>
    </w:p>
    <w:p w:rsidR="006C38DE" w:rsidRPr="00FA6F85" w:rsidRDefault="009156C6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3.10.6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3 (трёх) рабочих дней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FF69F2" w:rsidRPr="00FF6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FF69F2"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передаёт специалисту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Администрации </w:t>
      </w:r>
      <w:r w:rsidR="00FF69F2"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6C38DE" w:rsidRPr="00FA6F85" w:rsidRDefault="000B2D7C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3.10.7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Администрации </w:t>
      </w:r>
      <w:r w:rsidR="00FF69F2"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 направляется заявителю не позднее 3 (трёх) рабочих дней.</w:t>
      </w:r>
    </w:p>
    <w:p w:rsidR="006C38DE" w:rsidRPr="00FA6F85" w:rsidRDefault="000B2D7C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3.10.8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 административной процедуры – направление заявителю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6C38DE" w:rsidRPr="00FA6F85" w:rsidRDefault="000B2D7C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3.10.9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Время выполнения административной процедуры по подготовке и направлению заявителю постановления о предоставлении (отказе в предоставлении)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не должно превышать 10 (десяти) рабочих дней.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3.10.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денежных средств на счёт заявителя в кредитном учреждении, указанный им в заявлении о предоставлении единовременной выплаты, осуществляет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F69F2">
        <w:rPr>
          <w:rFonts w:ascii="Times New Roman" w:hAnsi="Times New Roman" w:cs="Times New Roman"/>
          <w:color w:val="000000" w:themeColor="text1"/>
          <w:sz w:val="28"/>
          <w:szCs w:val="28"/>
        </w:rPr>
        <w:t>Кожуховичского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  <w:proofErr w:type="gramEnd"/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Порядок и формы </w:t>
      </w:r>
      <w:proofErr w:type="gramStart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предоставлением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а также принятием ими решении</w:t>
      </w:r>
      <w:r w:rsidR="000B2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4.1.1. Текущий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 исполнением положений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регламента, а также нормативных правовых актов, устанавливающих требования к предоставлению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осуществляется:</w:t>
      </w:r>
    </w:p>
    <w:p w:rsidR="006C38DE" w:rsidRPr="00FA6F85" w:rsidRDefault="000B2D7C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 Администрации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выполняющим отдельные административные процедуры — путем </w:t>
      </w:r>
      <w:proofErr w:type="gramStart"/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установленных административных процедур, административных действий в составе административных процедур, и сроков выполнения административных процедур;</w:t>
      </w:r>
    </w:p>
    <w:p w:rsidR="006C38DE" w:rsidRPr="00FA6F85" w:rsidRDefault="000B2D7C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Старшим менеджером Администрации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</w:t>
      </w:r>
      <w:proofErr w:type="gramEnd"/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организацию работы по предоставлению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— путем проведения проверок соблюдения и исполнения муниципальным служащим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Административного регламента, нормативных правовых актов Российской Федерации.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4.1.2. Перечень должностных лиц, ответственных за организацию работы по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государственных услуг, устанавливается правовым актом Администрации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4.2 Порядок и периодичность осуществления плановых и внеплановых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услуга, в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том числе порядок и формы </w:t>
      </w:r>
      <w:proofErr w:type="gramStart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полнотой и качеством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0B2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4.2.1.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4.2.2. Плановые проверки проводятся в соответствии с утвержденным планом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4.2.3. 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4.3. Порядок привлечения к ответственности должностных лиц </w:t>
      </w:r>
      <w:r w:rsidR="008708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решения и действия (бездействие), принимаемые (осуществляемые) ими в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ходе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0B2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4.3.1. Персональная ответственность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неисполнение или ненадлежащее исполнение требований административного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4.3.2. В случае нарушения прав граждан и юридических лиц по результатам проверок, виновные лица привлекаются к ответственности, установленной действующим законодательством Российской Федерации.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4.4. Положения, характеризующие требования к порядку и формам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предоставлением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со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стороны граждан, их объединений и организаций</w:t>
      </w:r>
      <w:r w:rsidR="000B2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4.4.1. Граждане, их объединения и организации в случае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выявления фактов нарушения порядка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ненадлежащего исполнения административного регламента вправе обратиться с жалобой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муниципального образования «Хиславичский район» Смоленской области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87081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4.4.2. Жалоба (претензия) может быть представлена на личном приеме</w:t>
      </w:r>
    </w:p>
    <w:p w:rsidR="006C38DE" w:rsidRPr="00FA6F85" w:rsidRDefault="006C38DE" w:rsidP="0087081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должностному лицу,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почтовым отправлением или в электронной</w:t>
      </w:r>
    </w:p>
    <w:p w:rsidR="006C38DE" w:rsidRPr="00FA6F85" w:rsidRDefault="006C38DE" w:rsidP="0087081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на адрес 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8708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а также его должностных лиц</w:t>
      </w:r>
      <w:r w:rsidR="000B2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5.1. Информация для заявителя о его праве на досудебное (внесудебное)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обжалование действий (бездействия) и решений, принятых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(осуществляемых) в ходе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5.1.1. Заявитель вправе обратиться с жалобой в случае: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нарушения стандарта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</w:t>
      </w:r>
      <w:r w:rsidR="00900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срока регистрации запроса заявителя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нарушения срока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требования у заявителя документов, не предусмотренных нормативными правовыми актами Российской Федерации,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правовыми актами 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муниципальными правовыми актами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муниципальными правовыми актами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услуга, у заявителя;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отказа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области,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актами;</w:t>
      </w:r>
      <w:proofErr w:type="gramEnd"/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затребования с заявителя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платы, не предусмотренной нормативными правовыми актами Российской Федерации,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нормативными правовыми актами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муниципальными правовыми актами;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отказа 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должностного лица 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нарушения стандарта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нарушения иных прав заявителя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предусмотренных статьей 5 Федерального закона 27 июля 2010 года № 210-ФЗ «Об организации предоставления государственных и муниципальных услуг», а также в случае неисполнения комитетом и его должностными лицами обязанностей, предусмотренных статьей 5 Федерального закона 27 июля 2010 года № 210-ФЗ «Об организации предоставления государственных и муниципальных услуг».</w:t>
      </w:r>
      <w:proofErr w:type="gramEnd"/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5.1.2. Жалоба подается в письменной форме на бумажном носителе, в</w:t>
      </w:r>
      <w:r w:rsidR="00900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форме. Жалоба также может быть направлена по почте, с использованием информационно-телекоммуникационной сети «Интернет», официального сайта 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единого портала государственных услуг либо портала государственных и муниципальных услуг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а также может быть принята при личном приеме заявителя.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5.1.3. Жалоба должна содержать следующую информацию: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наименование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должностного лица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, решения и действия (бездействие) которых обжалуются;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должностного лица 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государственного служащего;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лица комитата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5.1.4.На жалобы (претензии) распространяются требования к письменным обращениям, установленные пунктом 1.3.10 административного регламента.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5.1.5.Если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5.2. Предмет досудебного (внесудебного) обжалования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5.2.1. Предметом досудебного (внесудебного) обжалования действий (бездействия) и решений, принятых (осуществляемых) в ходе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 основания, указанные в пункте 4.4.2 административного регламента.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5.3. Исчерпывающий перечень оснований для отказа в рассмотрении жалобы либо приостановления ее рассмотрения</w:t>
      </w:r>
      <w:r w:rsidR="007E1C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5.3.1. Оснований для приостановления рассмотрения жалобы (претензии) не имеется.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5.4. Основания для начала процедуры досудебного (внесудебного)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обжалования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5.4.1. Основанием для начала процедуры досудебного (внесудебного) обжалования является наличие оснований, предусмотренных подпунктом 5.1.1 пункта 5.1 административного регламента и поступление от заявителя жалобы (претензии) по указанным основаниям.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 (претензии)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 (претензии), поданной по основаниям, предусмотренным пунктом 5.1.5 административного регламента.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5.5.2. Комитет по письменному запросу заявителя в течение 5 (пяти) рабочих дней со дня получения данного запроса должен предоставить информацию и документы, указанные в запросе и необходимые для обоснования и рассмотрения жалобы (претензии).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порядке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5.6.1. Заявители обжалуют действия (бездействие) и решения в досудебном (внесудебном) порядке: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должностных лиц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FF69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5.6.2.Обжалование действия (бездействия) и решений должностных лиц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FF69F2">
        <w:rPr>
          <w:rFonts w:ascii="Times New Roman" w:hAnsi="Times New Roman" w:cs="Times New Roman"/>
          <w:color w:val="000000" w:themeColor="text1"/>
          <w:sz w:val="28"/>
          <w:szCs w:val="28"/>
        </w:rPr>
        <w:t>Админ</w:t>
      </w:r>
      <w:r w:rsidR="004E1935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FF69F2">
        <w:rPr>
          <w:rFonts w:ascii="Times New Roman" w:hAnsi="Times New Roman" w:cs="Times New Roman"/>
          <w:color w:val="000000" w:themeColor="text1"/>
          <w:sz w:val="28"/>
          <w:szCs w:val="28"/>
        </w:rPr>
        <w:t>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, не исключает права заявителя на одновременное или последующее аналогичное обжалование в судебном порядке.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5.6.3.Обращение, в котором обжалуется судебное решение, возвращается заявителю с разъяснением порядка обжалования данного судебного решения.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5.7. Сроки рассмотрения жалобы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5.7.1.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Жалоба, поступившая в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приеме документов у заявителя либо в исправлении допущенных опечаток и ошибок или в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случае обжалования нарушения установленного срока таких исправлений — в течение 5 (пяти) рабочих дней со дня ее регистрации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случае, установленном Правительством Российской Федерации срок рассмотрения жалобы может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сокращен.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5.8. Результат досудебного (внесудебного) обжалования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5.8.1. По результатам рассмотрения жалобы комитет принимает одно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решений: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отказывает в удовлетворении жалобы.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5.8.2.Не позднее дня, следующего за днем принятия решения, указанного в пункте 5.8.1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5.8.3.В случае установления в ходе или по результатам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38DE" w:rsidRPr="00FA6F85" w:rsidRDefault="006C38DE" w:rsidP="0074307B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5.8.4.Действия (бездействие) и решения, принятые в ходе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а также нормативные правовые акты </w:t>
      </w:r>
      <w:r w:rsidR="008708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обжалованы в суде в порядке, предусмотренном Гражданским процессуальным кодексом Российской Федерации, Арбитражным процессуальным кодексом Российской Федерации, Законом Российской Федерации от 27 апреля 1993 года № 4866-1 «Об обжаловании в суд действий и решений, нарушающих права и свободы граждан»</w:t>
      </w:r>
      <w:proofErr w:type="gramEnd"/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6C38DE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6661"/>
      </w:tblGrid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6C38DE" w:rsidRPr="00FA6F85" w:rsidRDefault="006C38DE">
            <w:pPr>
              <w:spacing w:after="24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предоставлению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      </w:r>
          </w:p>
        </w:tc>
      </w:tr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</w:t>
            </w:r>
          </w:p>
          <w:p w:rsidR="006C38DE" w:rsidRPr="00FA6F85" w:rsidRDefault="006C38DE">
            <w:pPr>
              <w:spacing w:after="24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</w:t>
            </w:r>
          </w:p>
          <w:p w:rsidR="006C38DE" w:rsidRPr="00FA6F85" w:rsidRDefault="006C38DE">
            <w:pPr>
              <w:spacing w:after="24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</w:t>
            </w:r>
          </w:p>
          <w:p w:rsidR="006C38DE" w:rsidRPr="00FA6F85" w:rsidRDefault="006C38DE">
            <w:pPr>
              <w:spacing w:after="24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</w:t>
            </w:r>
          </w:p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органа местного</w:t>
            </w:r>
            <w:proofErr w:type="gramEnd"/>
          </w:p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самоуправления муниципального района)</w:t>
            </w:r>
          </w:p>
        </w:tc>
      </w:tr>
    </w:tbl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единовременной выплаты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ремонт жилого помещения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________________________________________</w:t>
      </w:r>
      <w:r w:rsidR="004E193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имя, отчество)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единовременную выплату на текущий ремонт жилого помещения, находящегося в моей собственности, расположенного по адресу:_______________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="00FF6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="00FF6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Денежные средства прошу перечислить на счет __</w:t>
      </w:r>
      <w:r w:rsidR="00FF6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="00FF6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(указывается номер лицевого счета и название кредитного учреждения, где он открыт)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 следующие документы: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1. Согласие на обработку персональных данных (1 экз.)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 (___ экз.)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_________________________________________________________ (___ экз.)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4. _________________________________________________________ (___ экз.)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 _____________________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(дата) (подпись)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9F2" w:rsidRDefault="00FF69F2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9F2" w:rsidRDefault="00FF69F2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9F2" w:rsidRDefault="00FF69F2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9F2" w:rsidRDefault="00FF69F2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9F2" w:rsidRDefault="00FF69F2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6C38DE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5765"/>
      </w:tblGrid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6C38DE" w:rsidRPr="00FA6F85" w:rsidRDefault="006C38DE">
            <w:pPr>
              <w:spacing w:after="24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предоставлению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      </w:r>
          </w:p>
        </w:tc>
      </w:tr>
    </w:tbl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СОГЛАСИЕ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и передачу персональных данных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__________________________________________________________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имя, отчество)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  <w:r w:rsidR="00FF69F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документ, удостоверяющий личность: номер, дата выдачи, выдавший орган)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="00FF6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даю согласие на обработку своих персональных данных (фамилия, имя, отчество, дата рождения, адрес, паспортные данные, сведения об образовании, о воинском учете, сведения о недвижимом имуществе, находящемся в собственности)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</w:t>
      </w:r>
      <w:r w:rsidR="00FF6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наименование и адрес органа местного самоуправления, муниципального района, получающего согласие на обработку персональных данных)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получения единовременной выплаты на текущий ремонт жилых помещений.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согласен (на), что мои персональные данные будут ограниченно доступны представителям органов местного самоуправления, органов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и использоваться для решения вопросов, связанных с предоставлением единовременной выплаты на текущий ремонт жилых помещений.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 согласен (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осуществлением с моими персональными данными следующих действий: хранение, уточнение, обезличивание, блокирование, уничтожение, использование и передача в порядке, предусмотренном Федеральным законом от 27 июля 2006 года № 152-ФЗ «О персональных данных».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Данное согласие на обработку персональных данных действует до момента достижения цели их обработки.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Я оставляю за собой право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целей обработки.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 _____________________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(дата) (подпись)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9F2" w:rsidRDefault="00FF69F2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9F2" w:rsidRDefault="00FF69F2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9F2" w:rsidRDefault="00FF69F2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6C38DE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5765"/>
      </w:tblGrid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FF69F2" w:rsidP="00FF69F2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6C38DE"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предоставлению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="006C38DE"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      </w:r>
          </w:p>
        </w:tc>
      </w:tr>
    </w:tbl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ИНФОРМАЦИЯ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 месте нахождения и графике работы территориальных органов,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организаций, участвующих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9869C4" w:rsidP="0074307B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Администрация </w:t>
      </w:r>
      <w:r w:rsidR="00C177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Кожуховичского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Хиславичского района Смоленской области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нахождение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Смоленская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область, 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Хиславичский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r w:rsidR="0074307B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FF6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Братковая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адрес: </w:t>
      </w:r>
      <w:r w:rsidR="0074307B">
        <w:rPr>
          <w:rFonts w:ascii="Times New Roman" w:hAnsi="Times New Roman" w:cs="Times New Roman"/>
          <w:color w:val="000000" w:themeColor="text1"/>
          <w:sz w:val="28"/>
          <w:szCs w:val="28"/>
        </w:rPr>
        <w:t>21662</w:t>
      </w:r>
      <w:r w:rsidR="00FF69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Смоленская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область, 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Хиславичский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r w:rsidR="0074307B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FF6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Братковая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(режим) приема заинтересованных лиц по вопросам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должностными лицами: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6564"/>
      </w:tblGrid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870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870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870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870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870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870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870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870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870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74307B" w:rsidP="00870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16</w:t>
            </w:r>
            <w:r w:rsidR="006C38DE"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870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870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</w:tbl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Телефон: 8(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48140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4307B">
        <w:rPr>
          <w:rFonts w:ascii="Times New Roman" w:hAnsi="Times New Roman" w:cs="Times New Roman"/>
          <w:color w:val="000000" w:themeColor="text1"/>
          <w:sz w:val="28"/>
          <w:szCs w:val="28"/>
        </w:rPr>
        <w:t>2-</w:t>
      </w:r>
      <w:r w:rsidR="004E1935">
        <w:rPr>
          <w:rFonts w:ascii="Times New Roman" w:hAnsi="Times New Roman" w:cs="Times New Roman"/>
          <w:color w:val="000000" w:themeColor="text1"/>
          <w:sz w:val="28"/>
          <w:szCs w:val="28"/>
        </w:rPr>
        <w:t>32-23</w:t>
      </w:r>
    </w:p>
    <w:p w:rsidR="0074307B" w:rsidRDefault="006C38DE" w:rsidP="00351816">
      <w:pPr>
        <w:spacing w:after="0" w:line="240" w:lineRule="auto"/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электронной почты: </w:t>
      </w:r>
      <w:hyperlink r:id="rId11" w:history="1">
        <w:r w:rsidR="004E1935" w:rsidRPr="004E1935">
          <w:rPr>
            <w:rStyle w:val="a5"/>
            <w:rFonts w:ascii="Times New Roman" w:hAnsi="Times New Roman" w:cs="Times New Roman"/>
            <w:sz w:val="28"/>
            <w:szCs w:val="28"/>
          </w:rPr>
          <w:t>poskoguhov@mail.ru</w:t>
        </w:r>
      </w:hyperlink>
    </w:p>
    <w:p w:rsidR="00351816" w:rsidRDefault="00351816" w:rsidP="00351816">
      <w:pPr>
        <w:spacing w:after="0" w:line="240" w:lineRule="auto"/>
      </w:pPr>
    </w:p>
    <w:p w:rsidR="00351816" w:rsidRDefault="00351816" w:rsidP="00351816">
      <w:pPr>
        <w:spacing w:after="0" w:line="240" w:lineRule="auto"/>
      </w:pPr>
    </w:p>
    <w:p w:rsidR="00351816" w:rsidRPr="00351816" w:rsidRDefault="00351816" w:rsidP="00351816">
      <w:pPr>
        <w:spacing w:after="0" w:line="240" w:lineRule="auto"/>
      </w:pPr>
    </w:p>
    <w:p w:rsidR="006C38DE" w:rsidRPr="00FA6F85" w:rsidRDefault="006C38DE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5765"/>
      </w:tblGrid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6C38DE" w:rsidRPr="00FA6F85" w:rsidRDefault="006C38DE">
            <w:pPr>
              <w:spacing w:after="24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предоставлению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      </w:r>
          </w:p>
        </w:tc>
      </w:tr>
    </w:tbl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Журнал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принятых документов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579"/>
        <w:gridCol w:w="2200"/>
        <w:gridCol w:w="2151"/>
        <w:gridCol w:w="2220"/>
      </w:tblGrid>
      <w:tr w:rsidR="006C38DE" w:rsidRPr="00FA6F85" w:rsidTr="006C38DE">
        <w:tc>
          <w:tcPr>
            <w:tcW w:w="10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/п,</w:t>
            </w:r>
          </w:p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9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Адресат</w:t>
            </w: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</w:t>
            </w:r>
          </w:p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</w:t>
            </w:r>
          </w:p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направлено</w:t>
            </w:r>
          </w:p>
        </w:tc>
        <w:tc>
          <w:tcPr>
            <w:tcW w:w="145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об исполнении</w:t>
            </w:r>
          </w:p>
        </w:tc>
      </w:tr>
      <w:tr w:rsidR="006C38DE" w:rsidRPr="00FA6F85" w:rsidTr="006C38DE">
        <w:tc>
          <w:tcPr>
            <w:tcW w:w="10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C38DE" w:rsidRPr="00FA6F85" w:rsidTr="006C38DE">
        <w:tc>
          <w:tcPr>
            <w:tcW w:w="10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38DE" w:rsidRPr="00FA6F85" w:rsidTr="006C38DE">
        <w:tc>
          <w:tcPr>
            <w:tcW w:w="10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38DE" w:rsidRPr="00FA6F85" w:rsidTr="006C38DE">
        <w:tc>
          <w:tcPr>
            <w:tcW w:w="10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6C38DE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5765"/>
      </w:tblGrid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4E1935" w:rsidP="004E1935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6C38DE"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предоставлению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="006C38DE"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      </w:r>
          </w:p>
        </w:tc>
      </w:tr>
    </w:tbl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Блок-схема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лицам из числа детей-сирот и детей, оставшихся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родителей, единовременной выплаты на текущий ремонт жилых помещений, находящихся в их собственности»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лицам из числа детей-сирот и детей, оставшихся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родителей, единовременной выплаты на текущий ремонт жилых помещений, находящихся в их собственности»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spacing w:after="240" w:line="360" w:lineRule="atLeast"/>
              <w:jc w:val="center"/>
              <w:divId w:val="21450940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заявления от заявителя</w:t>
            </w:r>
          </w:p>
        </w:tc>
      </w:tr>
    </w:tbl>
    <w:p w:rsidR="006C38DE" w:rsidRPr="00FA6F85" w:rsidRDefault="006C38DE" w:rsidP="006C38DE">
      <w:pPr>
        <w:shd w:val="clear" w:color="auto" w:fill="FFFFFF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4E1935">
            <w:pPr>
              <w:spacing w:after="240" w:line="360" w:lineRule="atLeast"/>
              <w:jc w:val="center"/>
              <w:divId w:val="14194065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заявления Главой </w:t>
            </w:r>
            <w:r w:rsidR="00FF6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наложением резолюции</w:t>
            </w:r>
            <w:r w:rsidR="0098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36" w:rightFromText="36" w:bottomFromText="32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10199"/>
      </w:tblGrid>
      <w:tr w:rsidR="006C38DE" w:rsidRPr="00FA6F85" w:rsidTr="006C38DE">
        <w:trPr>
          <w:gridAfter w:val="1"/>
        </w:trPr>
        <w:tc>
          <w:tcPr>
            <w:tcW w:w="13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869C4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заявления с документами в </w:t>
            </w:r>
            <w:r w:rsidR="0098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</w:p>
        </w:tc>
      </w:tr>
    </w:tbl>
    <w:p w:rsidR="006C38DE" w:rsidRPr="00FA6F85" w:rsidRDefault="006C38DE" w:rsidP="006C38DE">
      <w:pPr>
        <w:shd w:val="clear" w:color="auto" w:fill="FFFFFF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spacing w:after="240" w:line="360" w:lineRule="atLeast"/>
              <w:jc w:val="center"/>
              <w:divId w:val="10019286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и направление межведомственных запросов в органы (организации), участвующие в предоставлении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</w:t>
            </w:r>
          </w:p>
        </w:tc>
      </w:tr>
    </w:tbl>
    <w:tbl>
      <w:tblPr>
        <w:tblpPr w:leftFromText="36" w:rightFromText="36" w:bottomFromText="32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10199"/>
      </w:tblGrid>
      <w:tr w:rsidR="006C38DE" w:rsidRPr="00FA6F85" w:rsidTr="006C38DE">
        <w:trPr>
          <w:gridAfter w:val="1"/>
          <w:trHeight w:val="12"/>
        </w:trPr>
        <w:tc>
          <w:tcPr>
            <w:tcW w:w="13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заявления и документов заявителя, оформление протокола заседания межведомственной комиссии по обеспечению сохранности жилых помещений,</w:t>
            </w:r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закреплённых</w:t>
            </w:r>
            <w:proofErr w:type="gramEnd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детьми-сиротами и детьми, оставшимися без попечения</w:t>
            </w:r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родителей, а также лицами из числа детей-сирот и детей, оставшихся </w:t>
            </w:r>
            <w:proofErr w:type="gramStart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</w:t>
            </w:r>
            <w:proofErr w:type="gramEnd"/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попечения родителей, с указанием принятого решения о назначении комиссии</w:t>
            </w:r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проведения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</w:t>
            </w:r>
          </w:p>
        </w:tc>
      </w:tr>
    </w:tbl>
    <w:p w:rsidR="006C38DE" w:rsidRPr="00FA6F85" w:rsidRDefault="006C38DE" w:rsidP="006C38DE">
      <w:pPr>
        <w:shd w:val="clear" w:color="auto" w:fill="FFFFFF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обследования жилого помещения, находящегося в собственности</w:t>
            </w:r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заявителя, на предмет необходимости либо отсутствия необходимости проведения ремонтных работ в жилом помещении</w:t>
            </w:r>
          </w:p>
        </w:tc>
      </w:tr>
    </w:tbl>
    <w:p w:rsidR="006C38DE" w:rsidRPr="00FA6F85" w:rsidRDefault="006C38DE" w:rsidP="006C38DE">
      <w:pPr>
        <w:shd w:val="clear" w:color="auto" w:fill="FFFFFF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акта обследования жилого помещения, находящегося </w:t>
            </w:r>
            <w:proofErr w:type="gramStart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собственности заявителя на заседании межведомственной комиссии и принятие решения, оформление протокола заседания межведомственной комиссии</w:t>
            </w:r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указанием принятого решения о предоставлении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</w:t>
            </w:r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отказе</w:t>
            </w:r>
            <w:proofErr w:type="gramEnd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предоставлении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услуги)</w:t>
            </w:r>
          </w:p>
        </w:tc>
      </w:tr>
    </w:tbl>
    <w:p w:rsidR="006C38DE" w:rsidRPr="00FA6F85" w:rsidRDefault="006C38DE" w:rsidP="006C38DE">
      <w:pPr>
        <w:shd w:val="clear" w:color="auto" w:fill="FFFFFF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направление заявителю постановления о предоставлении</w:t>
            </w:r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отказе</w:t>
            </w:r>
            <w:proofErr w:type="gramEnd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предоставлении)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</w:t>
            </w:r>
          </w:p>
        </w:tc>
      </w:tr>
    </w:tbl>
    <w:tbl>
      <w:tblPr>
        <w:tblpPr w:leftFromText="36" w:rightFromText="36" w:bottomFromText="32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10199"/>
      </w:tblGrid>
      <w:tr w:rsidR="006C38DE" w:rsidRPr="00FA6F85" w:rsidTr="006C38DE">
        <w:trPr>
          <w:gridAfter w:val="1"/>
          <w:trHeight w:val="132"/>
        </w:trPr>
        <w:tc>
          <w:tcPr>
            <w:tcW w:w="13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B638A" w:rsidRPr="00FA6F85" w:rsidRDefault="008B638A" w:rsidP="006C38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638A" w:rsidRPr="00FA6F85" w:rsidSect="00FF12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1A4"/>
    <w:multiLevelType w:val="multilevel"/>
    <w:tmpl w:val="8B42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77347"/>
    <w:multiLevelType w:val="hybridMultilevel"/>
    <w:tmpl w:val="FDBA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3816"/>
    <w:multiLevelType w:val="multilevel"/>
    <w:tmpl w:val="C950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D1DF1"/>
    <w:multiLevelType w:val="multilevel"/>
    <w:tmpl w:val="9A8C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A6"/>
    <w:rsid w:val="00056858"/>
    <w:rsid w:val="000706BC"/>
    <w:rsid w:val="000B2D7C"/>
    <w:rsid w:val="00121D17"/>
    <w:rsid w:val="00163416"/>
    <w:rsid w:val="00167E53"/>
    <w:rsid w:val="002E4993"/>
    <w:rsid w:val="00351816"/>
    <w:rsid w:val="004726E0"/>
    <w:rsid w:val="00482A13"/>
    <w:rsid w:val="004C7B93"/>
    <w:rsid w:val="004E09EF"/>
    <w:rsid w:val="004E1935"/>
    <w:rsid w:val="004F70E1"/>
    <w:rsid w:val="006142A6"/>
    <w:rsid w:val="006B7407"/>
    <w:rsid w:val="006C38DE"/>
    <w:rsid w:val="006D4A6F"/>
    <w:rsid w:val="006E7CD6"/>
    <w:rsid w:val="0074307B"/>
    <w:rsid w:val="007E1CC3"/>
    <w:rsid w:val="00820622"/>
    <w:rsid w:val="008320C4"/>
    <w:rsid w:val="0085261F"/>
    <w:rsid w:val="00870811"/>
    <w:rsid w:val="008B638A"/>
    <w:rsid w:val="009007EA"/>
    <w:rsid w:val="009156C6"/>
    <w:rsid w:val="009869C4"/>
    <w:rsid w:val="009F2CF5"/>
    <w:rsid w:val="00A36078"/>
    <w:rsid w:val="00A37469"/>
    <w:rsid w:val="00A75515"/>
    <w:rsid w:val="00AC4675"/>
    <w:rsid w:val="00B11AB1"/>
    <w:rsid w:val="00B57E1E"/>
    <w:rsid w:val="00C17710"/>
    <w:rsid w:val="00DB6DFF"/>
    <w:rsid w:val="00DD7FFD"/>
    <w:rsid w:val="00F875AA"/>
    <w:rsid w:val="00FA6F85"/>
    <w:rsid w:val="00FC4D2E"/>
    <w:rsid w:val="00FE00F1"/>
    <w:rsid w:val="00FF12D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38DE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C3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38DE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C38DE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6C38DE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A6"/>
    <w:pPr>
      <w:ind w:left="720"/>
      <w:contextualSpacing/>
    </w:pPr>
  </w:style>
  <w:style w:type="table" w:styleId="a4">
    <w:name w:val="Table Grid"/>
    <w:basedOn w:val="a1"/>
    <w:uiPriority w:val="59"/>
    <w:rsid w:val="008B6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7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A37469"/>
  </w:style>
  <w:style w:type="character" w:customStyle="1" w:styleId="apple-converted-space">
    <w:name w:val="apple-converted-space"/>
    <w:basedOn w:val="a0"/>
    <w:rsid w:val="00A37469"/>
  </w:style>
  <w:style w:type="character" w:styleId="a5">
    <w:name w:val="Hyperlink"/>
    <w:basedOn w:val="a0"/>
    <w:uiPriority w:val="99"/>
    <w:unhideWhenUsed/>
    <w:rsid w:val="00A37469"/>
    <w:rPr>
      <w:color w:val="0000FF"/>
      <w:u w:val="single"/>
    </w:rPr>
  </w:style>
  <w:style w:type="character" w:customStyle="1" w:styleId="taxonomy">
    <w:name w:val="taxonomy"/>
    <w:basedOn w:val="a0"/>
    <w:rsid w:val="00A37469"/>
  </w:style>
  <w:style w:type="character" w:customStyle="1" w:styleId="vote-text">
    <w:name w:val="vote-text"/>
    <w:basedOn w:val="a0"/>
    <w:rsid w:val="00A37469"/>
  </w:style>
  <w:style w:type="paragraph" w:styleId="a6">
    <w:name w:val="Normal (Web)"/>
    <w:basedOn w:val="a"/>
    <w:uiPriority w:val="99"/>
    <w:semiHidden/>
    <w:unhideWhenUsed/>
    <w:rsid w:val="00A3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3746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C3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C38DE"/>
    <w:rPr>
      <w:rFonts w:ascii="Times New Roman" w:eastAsia="Times New Roman" w:hAnsi="Times New Roman" w:cs="Times New Roman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C38D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C38DE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C38DE"/>
    <w:rPr>
      <w:rFonts w:ascii="Times New Roman" w:eastAsia="Times New Roman" w:hAnsi="Times New Roman" w:cs="Times New Roman"/>
      <w:sz w:val="15"/>
      <w:szCs w:val="15"/>
    </w:rPr>
  </w:style>
  <w:style w:type="character" w:styleId="a8">
    <w:name w:val="FollowedHyperlink"/>
    <w:basedOn w:val="a0"/>
    <w:uiPriority w:val="99"/>
    <w:semiHidden/>
    <w:unhideWhenUsed/>
    <w:rsid w:val="006C38DE"/>
    <w:rPr>
      <w:b w:val="0"/>
      <w:bCs w:val="0"/>
      <w:color w:val="0066CC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C38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C38D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6C38DE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6C3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6C38DE"/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te-header">
    <w:name w:val="site-header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pos">
    <w:name w:val="pos"/>
    <w:basedOn w:val="a"/>
    <w:rsid w:val="006C38DE"/>
    <w:pPr>
      <w:shd w:val="clear" w:color="auto" w:fill="FFFFFF"/>
      <w:spacing w:before="100" w:beforeAutospacing="1" w:after="107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a">
    <w:name w:val="posa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sa2">
    <w:name w:val="posa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ite-footer">
    <w:name w:val="site-footer"/>
    <w:basedOn w:val="a"/>
    <w:rsid w:val="006C38DE"/>
    <w:pPr>
      <w:spacing w:after="0" w:line="336" w:lineRule="atLeast"/>
    </w:pPr>
    <w:rPr>
      <w:rFonts w:ascii="Times New Roman" w:eastAsia="Times New Roman" w:hAnsi="Times New Roman" w:cs="Times New Roman"/>
      <w:color w:val="111111"/>
      <w:sz w:val="16"/>
      <w:szCs w:val="16"/>
    </w:rPr>
  </w:style>
  <w:style w:type="paragraph" w:customStyle="1" w:styleId="site-content">
    <w:name w:val="site-content"/>
    <w:basedOn w:val="a"/>
    <w:rsid w:val="006C38DE"/>
    <w:pPr>
      <w:spacing w:before="320" w:after="320" w:line="240" w:lineRule="atLeast"/>
      <w:ind w:left="533" w:right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6C38DE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6C38DE"/>
    <w:pPr>
      <w:spacing w:before="100" w:beforeAutospacing="1" w:after="320" w:line="240" w:lineRule="atLeast"/>
    </w:pPr>
    <w:rPr>
      <w:rFonts w:ascii="Times New Roman" w:eastAsia="Times New Roman" w:hAnsi="Times New Roman" w:cs="Times New Roman"/>
      <w:color w:val="999999"/>
      <w:sz w:val="16"/>
      <w:szCs w:val="16"/>
    </w:rPr>
  </w:style>
  <w:style w:type="paragraph" w:customStyle="1" w:styleId="entry-meta">
    <w:name w:val="entry-meta"/>
    <w:basedOn w:val="a"/>
    <w:rsid w:val="006C38DE"/>
    <w:pPr>
      <w:spacing w:after="320" w:line="240" w:lineRule="atLeast"/>
    </w:pPr>
    <w:rPr>
      <w:rFonts w:ascii="Times New Roman" w:eastAsia="Times New Roman" w:hAnsi="Times New Roman" w:cs="Times New Roman"/>
      <w:color w:val="999999"/>
      <w:sz w:val="16"/>
      <w:szCs w:val="16"/>
    </w:rPr>
  </w:style>
  <w:style w:type="paragraph" w:customStyle="1" w:styleId="archive-header">
    <w:name w:val="archive-header"/>
    <w:basedOn w:val="a"/>
    <w:rsid w:val="006C38DE"/>
    <w:pPr>
      <w:pBdr>
        <w:top w:val="dotted" w:sz="4" w:space="16" w:color="CCCCCC"/>
        <w:bottom w:val="dotted" w:sz="4" w:space="16" w:color="CCCCCC"/>
      </w:pBdr>
      <w:spacing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6C38DE"/>
    <w:pPr>
      <w:pBdr>
        <w:top w:val="dotted" w:sz="4" w:space="16" w:color="CCCCCC"/>
        <w:bottom w:val="dotted" w:sz="4" w:space="16" w:color="CCCCCC"/>
      </w:pBdr>
      <w:spacing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6C38DE"/>
    <w:pPr>
      <w:spacing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6C38DE"/>
    <w:pPr>
      <w:spacing w:after="533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achments-block">
    <w:name w:val="pttm-attachments-block"/>
    <w:basedOn w:val="a"/>
    <w:rsid w:val="006C38DE"/>
    <w:pPr>
      <w:shd w:val="clear" w:color="auto" w:fill="F3F3F3"/>
      <w:spacing w:before="100" w:beforeAutospacing="1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6C38DE"/>
    <w:pPr>
      <w:spacing w:before="100" w:beforeAutospacing="1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6C38DE"/>
    <w:pPr>
      <w:spacing w:before="100" w:beforeAutospacing="1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6C38DE"/>
    <w:pPr>
      <w:shd w:val="clear" w:color="auto" w:fill="F9F9F9"/>
      <w:spacing w:before="13" w:after="13" w:line="240" w:lineRule="atLeast"/>
      <w:ind w:left="13" w:right="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6C38DE"/>
    <w:pPr>
      <w:pBdr>
        <w:top w:val="inset" w:sz="4" w:space="4" w:color="FFFFFF"/>
        <w:left w:val="inset" w:sz="4" w:space="4" w:color="FFFFFF"/>
        <w:bottom w:val="inset" w:sz="4" w:space="4" w:color="FFFFFF"/>
        <w:right w:val="inset" w:sz="4" w:space="4" w:color="FFFFFF"/>
      </w:pBdr>
      <w:shd w:val="clear" w:color="auto" w:fill="E0E0E0"/>
      <w:spacing w:before="67" w:after="67" w:line="240" w:lineRule="atLeast"/>
      <w:ind w:left="67" w:right="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6C38DE"/>
    <w:pPr>
      <w:shd w:val="clear" w:color="auto" w:fill="003399"/>
      <w:spacing w:before="100" w:beforeAutospacing="1" w:after="100" w:afterAutospacing="1" w:line="320" w:lineRule="atLeast"/>
      <w:ind w:left="-69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6C38DE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opendata">
    <w:name w:val="info-opendata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">
    <w:name w:val="widget-titl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6C38DE"/>
  </w:style>
  <w:style w:type="character" w:customStyle="1" w:styleId="meta">
    <w:name w:val="meta"/>
    <w:basedOn w:val="a0"/>
    <w:rsid w:val="006C38DE"/>
  </w:style>
  <w:style w:type="character" w:customStyle="1" w:styleId="link">
    <w:name w:val="link"/>
    <w:basedOn w:val="a0"/>
    <w:rsid w:val="006C38DE"/>
  </w:style>
  <w:style w:type="paragraph" w:customStyle="1" w:styleId="ab-label1">
    <w:name w:val="ab-label1"/>
    <w:basedOn w:val="a"/>
    <w:rsid w:val="006C38DE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6C38DE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new-year1">
    <w:name w:val="new-year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6C38DE"/>
    <w:pPr>
      <w:spacing w:before="1680" w:after="100" w:afterAutospacing="1" w:line="187" w:lineRule="atLeast"/>
      <w:ind w:left="36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6C38DE"/>
    <w:pPr>
      <w:spacing w:before="40" w:after="67" w:line="24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nav-block1">
    <w:name w:val="nav-block1"/>
    <w:basedOn w:val="a"/>
    <w:rsid w:val="006C38DE"/>
    <w:pPr>
      <w:spacing w:before="53" w:after="133" w:line="24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ress-block1">
    <w:name w:val="address-block1"/>
    <w:basedOn w:val="a"/>
    <w:rsid w:val="006C38DE"/>
    <w:pPr>
      <w:spacing w:before="800" w:after="0" w:line="267" w:lineRule="atLeast"/>
      <w:ind w:right="67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hone1">
    <w:name w:val="phone1"/>
    <w:basedOn w:val="a"/>
    <w:rsid w:val="006C38DE"/>
    <w:pPr>
      <w:spacing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1">
    <w:name w:val="arms-block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6C38DE"/>
    <w:pPr>
      <w:spacing w:before="100" w:beforeAutospacing="1" w:after="100" w:afterAutospacing="1" w:line="240" w:lineRule="atLeast"/>
      <w:ind w:left="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6C38DE"/>
    <w:pPr>
      <w:spacing w:before="133" w:after="267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1">
    <w:name w:val="developer-info-block1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6C38DE"/>
    <w:pPr>
      <w:spacing w:before="100" w:beforeAutospacing="1" w:after="133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ngback1">
    <w:name w:val="pingback1"/>
    <w:basedOn w:val="a"/>
    <w:rsid w:val="006C38DE"/>
    <w:pPr>
      <w:spacing w:before="100" w:beforeAutospacing="1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6C38DE"/>
    <w:pPr>
      <w:spacing w:before="147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6"/>
      <w:szCs w:val="16"/>
    </w:rPr>
  </w:style>
  <w:style w:type="paragraph" w:customStyle="1" w:styleId="pttm-cat-accordion1">
    <w:name w:val="pttm-cat-accordion1"/>
    <w:basedOn w:val="a"/>
    <w:rsid w:val="006C38DE"/>
    <w:pPr>
      <w:pBdr>
        <w:top w:val="dotted" w:sz="4" w:space="16" w:color="CCCCCC"/>
        <w:bottom w:val="dotted" w:sz="4" w:space="16" w:color="CCCCCC"/>
      </w:pBdr>
      <w:spacing w:before="320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6C38DE"/>
    <w:rPr>
      <w:color w:val="AAAAAA"/>
      <w:sz w:val="16"/>
      <w:szCs w:val="16"/>
    </w:rPr>
  </w:style>
  <w:style w:type="character" w:customStyle="1" w:styleId="link1">
    <w:name w:val="link1"/>
    <w:basedOn w:val="a0"/>
    <w:rsid w:val="006C38DE"/>
    <w:rPr>
      <w:u w:val="single"/>
    </w:rPr>
  </w:style>
  <w:style w:type="paragraph" w:customStyle="1" w:styleId="post-navigation1">
    <w:name w:val="post-navigation1"/>
    <w:basedOn w:val="a"/>
    <w:rsid w:val="006C38DE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6C38DE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value1">
    <w:name w:val="value1"/>
    <w:basedOn w:val="a"/>
    <w:rsid w:val="006C38DE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6C38DE"/>
    <w:pPr>
      <w:shd w:val="clear" w:color="auto" w:fill="F0F0F0"/>
      <w:spacing w:after="320" w:line="312" w:lineRule="atLeast"/>
      <w:ind w:left="133" w:right="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6C38DE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6C38DE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6C38DE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6C38DE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dd1">
    <w:name w:val="odd1"/>
    <w:basedOn w:val="a"/>
    <w:rsid w:val="006C38DE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6C38DE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1">
    <w:name w:val="ico1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2">
    <w:name w:val="ico2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3">
    <w:name w:val="ico3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4">
    <w:name w:val="ico4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5">
    <w:name w:val="ico5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6">
    <w:name w:val="ico6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7">
    <w:name w:val="ico7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8">
    <w:name w:val="ico8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9">
    <w:name w:val="ico9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0">
    <w:name w:val="ico10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1">
    <w:name w:val="ico11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2">
    <w:name w:val="ico12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3">
    <w:name w:val="ico13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4">
    <w:name w:val="ico14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5">
    <w:name w:val="ico15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6">
    <w:name w:val="ico16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1">
    <w:name w:val="post-meta1"/>
    <w:basedOn w:val="a"/>
    <w:rsid w:val="006C38DE"/>
    <w:pPr>
      <w:spacing w:before="100" w:beforeAutospacing="1" w:after="8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st-title1">
    <w:name w:val="post-title1"/>
    <w:basedOn w:val="a"/>
    <w:rsid w:val="006C38DE"/>
    <w:pPr>
      <w:spacing w:before="100" w:beforeAutospacing="1" w:after="8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st-img-wrapper1">
    <w:name w:val="post-img-wrapper1"/>
    <w:basedOn w:val="a"/>
    <w:rsid w:val="006C38DE"/>
    <w:pPr>
      <w:spacing w:before="100" w:beforeAutospacing="1" w:after="100" w:afterAutospacing="1" w:line="240" w:lineRule="atLeast"/>
      <w:ind w:right="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idget-footer-link2">
    <w:name w:val="widget-footer-link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idget-content1">
    <w:name w:val="widget-content1"/>
    <w:basedOn w:val="a"/>
    <w:rsid w:val="006C38DE"/>
    <w:pPr>
      <w:spacing w:before="133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opendata1">
    <w:name w:val="info-opendata1"/>
    <w:basedOn w:val="a"/>
    <w:rsid w:val="006C38DE"/>
    <w:pPr>
      <w:shd w:val="clear" w:color="auto" w:fill="22218E"/>
      <w:spacing w:before="133" w:after="187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1">
    <w:name w:val="widget-titl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17">
    <w:name w:val="ico17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widget-content2">
    <w:name w:val="widget-content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2">
    <w:name w:val="widget-title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18">
    <w:name w:val="ico18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2">
    <w:name w:val="post-meta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2C2BA0"/>
      <w:sz w:val="24"/>
      <w:szCs w:val="24"/>
    </w:rPr>
  </w:style>
  <w:style w:type="paragraph" w:customStyle="1" w:styleId="widget-footer-link3">
    <w:name w:val="widget-footer-link3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22218E"/>
      <w:sz w:val="24"/>
      <w:szCs w:val="24"/>
    </w:rPr>
  </w:style>
  <w:style w:type="paragraph" w:customStyle="1" w:styleId="widget-content3">
    <w:name w:val="widget-content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3">
    <w:name w:val="widget-title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19">
    <w:name w:val="ico19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3">
    <w:name w:val="post-meta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241117"/>
      <w:sz w:val="24"/>
      <w:szCs w:val="24"/>
    </w:rPr>
  </w:style>
  <w:style w:type="paragraph" w:customStyle="1" w:styleId="widget-footer-link4">
    <w:name w:val="widget-footer-link4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A212E"/>
      <w:sz w:val="24"/>
      <w:szCs w:val="24"/>
    </w:rPr>
  </w:style>
  <w:style w:type="paragraph" w:customStyle="1" w:styleId="widget-content4">
    <w:name w:val="widget-content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4">
    <w:name w:val="widget-title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0">
    <w:name w:val="ico20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4">
    <w:name w:val="post-meta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241117"/>
      <w:sz w:val="24"/>
      <w:szCs w:val="24"/>
    </w:rPr>
  </w:style>
  <w:style w:type="paragraph" w:customStyle="1" w:styleId="widget-footer-link5">
    <w:name w:val="widget-footer-link5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A212E"/>
      <w:sz w:val="24"/>
      <w:szCs w:val="24"/>
    </w:rPr>
  </w:style>
  <w:style w:type="paragraph" w:customStyle="1" w:styleId="widget-content5">
    <w:name w:val="widget-content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6C38DE"/>
    <w:pPr>
      <w:spacing w:before="80" w:after="8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hats-new-week1">
    <w:name w:val="whats-new-week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6">
    <w:name w:val="widget-footer-link6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22218E"/>
      <w:sz w:val="24"/>
      <w:szCs w:val="24"/>
    </w:rPr>
  </w:style>
  <w:style w:type="paragraph" w:customStyle="1" w:styleId="widget-title5">
    <w:name w:val="widget-title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1">
    <w:name w:val="ico21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5">
    <w:name w:val="post-meta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1A6254"/>
      <w:sz w:val="24"/>
      <w:szCs w:val="24"/>
    </w:rPr>
  </w:style>
  <w:style w:type="paragraph" w:customStyle="1" w:styleId="widget-footer1">
    <w:name w:val="widget-footer1"/>
    <w:basedOn w:val="a"/>
    <w:rsid w:val="006C38DE"/>
    <w:pPr>
      <w:spacing w:before="16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6">
    <w:name w:val="widget-title6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2">
    <w:name w:val="ico22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widget-footer-link7">
    <w:name w:val="widget-footer-link7"/>
    <w:basedOn w:val="a"/>
    <w:rsid w:val="006C38DE"/>
    <w:pPr>
      <w:shd w:val="clear" w:color="auto" w:fill="0A015E"/>
      <w:spacing w:before="80" w:after="80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title7">
    <w:name w:val="widget-title7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3">
    <w:name w:val="ico23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widget-content6">
    <w:name w:val="widget-content6"/>
    <w:basedOn w:val="a"/>
    <w:rsid w:val="006C38DE"/>
    <w:pPr>
      <w:shd w:val="clear" w:color="auto" w:fill="F9F9F9"/>
      <w:spacing w:before="133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8">
    <w:name w:val="widget-title8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4">
    <w:name w:val="ico24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widget-content7">
    <w:name w:val="widget-content7"/>
    <w:basedOn w:val="a"/>
    <w:rsid w:val="006C38DE"/>
    <w:pPr>
      <w:shd w:val="clear" w:color="auto" w:fill="F9F9F9"/>
      <w:spacing w:before="133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1">
    <w:name w:val="pttm-slider-nav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6C38DE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6C38DE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1">
    <w:name w:val="pttm-slides-wrap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3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38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3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C38DE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a0"/>
    <w:rsid w:val="006C38DE"/>
  </w:style>
  <w:style w:type="paragraph" w:styleId="a9">
    <w:name w:val="Balloon Text"/>
    <w:basedOn w:val="a"/>
    <w:link w:val="aa"/>
    <w:uiPriority w:val="99"/>
    <w:semiHidden/>
    <w:unhideWhenUsed/>
    <w:rsid w:val="006C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38DE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C3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38DE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C38DE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6C38DE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A6"/>
    <w:pPr>
      <w:ind w:left="720"/>
      <w:contextualSpacing/>
    </w:pPr>
  </w:style>
  <w:style w:type="table" w:styleId="a4">
    <w:name w:val="Table Grid"/>
    <w:basedOn w:val="a1"/>
    <w:uiPriority w:val="59"/>
    <w:rsid w:val="008B6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7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A37469"/>
  </w:style>
  <w:style w:type="character" w:customStyle="1" w:styleId="apple-converted-space">
    <w:name w:val="apple-converted-space"/>
    <w:basedOn w:val="a0"/>
    <w:rsid w:val="00A37469"/>
  </w:style>
  <w:style w:type="character" w:styleId="a5">
    <w:name w:val="Hyperlink"/>
    <w:basedOn w:val="a0"/>
    <w:uiPriority w:val="99"/>
    <w:unhideWhenUsed/>
    <w:rsid w:val="00A37469"/>
    <w:rPr>
      <w:color w:val="0000FF"/>
      <w:u w:val="single"/>
    </w:rPr>
  </w:style>
  <w:style w:type="character" w:customStyle="1" w:styleId="taxonomy">
    <w:name w:val="taxonomy"/>
    <w:basedOn w:val="a0"/>
    <w:rsid w:val="00A37469"/>
  </w:style>
  <w:style w:type="character" w:customStyle="1" w:styleId="vote-text">
    <w:name w:val="vote-text"/>
    <w:basedOn w:val="a0"/>
    <w:rsid w:val="00A37469"/>
  </w:style>
  <w:style w:type="paragraph" w:styleId="a6">
    <w:name w:val="Normal (Web)"/>
    <w:basedOn w:val="a"/>
    <w:uiPriority w:val="99"/>
    <w:semiHidden/>
    <w:unhideWhenUsed/>
    <w:rsid w:val="00A3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3746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C3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C38DE"/>
    <w:rPr>
      <w:rFonts w:ascii="Times New Roman" w:eastAsia="Times New Roman" w:hAnsi="Times New Roman" w:cs="Times New Roman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C38D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C38DE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C38DE"/>
    <w:rPr>
      <w:rFonts w:ascii="Times New Roman" w:eastAsia="Times New Roman" w:hAnsi="Times New Roman" w:cs="Times New Roman"/>
      <w:sz w:val="15"/>
      <w:szCs w:val="15"/>
    </w:rPr>
  </w:style>
  <w:style w:type="character" w:styleId="a8">
    <w:name w:val="FollowedHyperlink"/>
    <w:basedOn w:val="a0"/>
    <w:uiPriority w:val="99"/>
    <w:semiHidden/>
    <w:unhideWhenUsed/>
    <w:rsid w:val="006C38DE"/>
    <w:rPr>
      <w:b w:val="0"/>
      <w:bCs w:val="0"/>
      <w:color w:val="0066CC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C38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C38D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6C38DE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6C3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6C38DE"/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te-header">
    <w:name w:val="site-header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pos">
    <w:name w:val="pos"/>
    <w:basedOn w:val="a"/>
    <w:rsid w:val="006C38DE"/>
    <w:pPr>
      <w:shd w:val="clear" w:color="auto" w:fill="FFFFFF"/>
      <w:spacing w:before="100" w:beforeAutospacing="1" w:after="107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a">
    <w:name w:val="posa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sa2">
    <w:name w:val="posa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ite-footer">
    <w:name w:val="site-footer"/>
    <w:basedOn w:val="a"/>
    <w:rsid w:val="006C38DE"/>
    <w:pPr>
      <w:spacing w:after="0" w:line="336" w:lineRule="atLeast"/>
    </w:pPr>
    <w:rPr>
      <w:rFonts w:ascii="Times New Roman" w:eastAsia="Times New Roman" w:hAnsi="Times New Roman" w:cs="Times New Roman"/>
      <w:color w:val="111111"/>
      <w:sz w:val="16"/>
      <w:szCs w:val="16"/>
    </w:rPr>
  </w:style>
  <w:style w:type="paragraph" w:customStyle="1" w:styleId="site-content">
    <w:name w:val="site-content"/>
    <w:basedOn w:val="a"/>
    <w:rsid w:val="006C38DE"/>
    <w:pPr>
      <w:spacing w:before="320" w:after="320" w:line="240" w:lineRule="atLeast"/>
      <w:ind w:left="533" w:right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6C38DE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6C38DE"/>
    <w:pPr>
      <w:spacing w:before="100" w:beforeAutospacing="1" w:after="320" w:line="240" w:lineRule="atLeast"/>
    </w:pPr>
    <w:rPr>
      <w:rFonts w:ascii="Times New Roman" w:eastAsia="Times New Roman" w:hAnsi="Times New Roman" w:cs="Times New Roman"/>
      <w:color w:val="999999"/>
      <w:sz w:val="16"/>
      <w:szCs w:val="16"/>
    </w:rPr>
  </w:style>
  <w:style w:type="paragraph" w:customStyle="1" w:styleId="entry-meta">
    <w:name w:val="entry-meta"/>
    <w:basedOn w:val="a"/>
    <w:rsid w:val="006C38DE"/>
    <w:pPr>
      <w:spacing w:after="320" w:line="240" w:lineRule="atLeast"/>
    </w:pPr>
    <w:rPr>
      <w:rFonts w:ascii="Times New Roman" w:eastAsia="Times New Roman" w:hAnsi="Times New Roman" w:cs="Times New Roman"/>
      <w:color w:val="999999"/>
      <w:sz w:val="16"/>
      <w:szCs w:val="16"/>
    </w:rPr>
  </w:style>
  <w:style w:type="paragraph" w:customStyle="1" w:styleId="archive-header">
    <w:name w:val="archive-header"/>
    <w:basedOn w:val="a"/>
    <w:rsid w:val="006C38DE"/>
    <w:pPr>
      <w:pBdr>
        <w:top w:val="dotted" w:sz="4" w:space="16" w:color="CCCCCC"/>
        <w:bottom w:val="dotted" w:sz="4" w:space="16" w:color="CCCCCC"/>
      </w:pBdr>
      <w:spacing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6C38DE"/>
    <w:pPr>
      <w:pBdr>
        <w:top w:val="dotted" w:sz="4" w:space="16" w:color="CCCCCC"/>
        <w:bottom w:val="dotted" w:sz="4" w:space="16" w:color="CCCCCC"/>
      </w:pBdr>
      <w:spacing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6C38DE"/>
    <w:pPr>
      <w:spacing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6C38DE"/>
    <w:pPr>
      <w:spacing w:after="533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achments-block">
    <w:name w:val="pttm-attachments-block"/>
    <w:basedOn w:val="a"/>
    <w:rsid w:val="006C38DE"/>
    <w:pPr>
      <w:shd w:val="clear" w:color="auto" w:fill="F3F3F3"/>
      <w:spacing w:before="100" w:beforeAutospacing="1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6C38DE"/>
    <w:pPr>
      <w:spacing w:before="100" w:beforeAutospacing="1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6C38DE"/>
    <w:pPr>
      <w:spacing w:before="100" w:beforeAutospacing="1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6C38DE"/>
    <w:pPr>
      <w:shd w:val="clear" w:color="auto" w:fill="F9F9F9"/>
      <w:spacing w:before="13" w:after="13" w:line="240" w:lineRule="atLeast"/>
      <w:ind w:left="13" w:right="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6C38DE"/>
    <w:pPr>
      <w:pBdr>
        <w:top w:val="inset" w:sz="4" w:space="4" w:color="FFFFFF"/>
        <w:left w:val="inset" w:sz="4" w:space="4" w:color="FFFFFF"/>
        <w:bottom w:val="inset" w:sz="4" w:space="4" w:color="FFFFFF"/>
        <w:right w:val="inset" w:sz="4" w:space="4" w:color="FFFFFF"/>
      </w:pBdr>
      <w:shd w:val="clear" w:color="auto" w:fill="E0E0E0"/>
      <w:spacing w:before="67" w:after="67" w:line="240" w:lineRule="atLeast"/>
      <w:ind w:left="67" w:right="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6C38DE"/>
    <w:pPr>
      <w:shd w:val="clear" w:color="auto" w:fill="003399"/>
      <w:spacing w:before="100" w:beforeAutospacing="1" w:after="100" w:afterAutospacing="1" w:line="320" w:lineRule="atLeast"/>
      <w:ind w:left="-69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6C38DE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opendata">
    <w:name w:val="info-opendata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">
    <w:name w:val="widget-titl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6C38DE"/>
  </w:style>
  <w:style w:type="character" w:customStyle="1" w:styleId="meta">
    <w:name w:val="meta"/>
    <w:basedOn w:val="a0"/>
    <w:rsid w:val="006C38DE"/>
  </w:style>
  <w:style w:type="character" w:customStyle="1" w:styleId="link">
    <w:name w:val="link"/>
    <w:basedOn w:val="a0"/>
    <w:rsid w:val="006C38DE"/>
  </w:style>
  <w:style w:type="paragraph" w:customStyle="1" w:styleId="ab-label1">
    <w:name w:val="ab-label1"/>
    <w:basedOn w:val="a"/>
    <w:rsid w:val="006C38DE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6C38DE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new-year1">
    <w:name w:val="new-year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6C38DE"/>
    <w:pPr>
      <w:spacing w:before="1680" w:after="100" w:afterAutospacing="1" w:line="187" w:lineRule="atLeast"/>
      <w:ind w:left="36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6C38DE"/>
    <w:pPr>
      <w:spacing w:before="40" w:after="67" w:line="24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nav-block1">
    <w:name w:val="nav-block1"/>
    <w:basedOn w:val="a"/>
    <w:rsid w:val="006C38DE"/>
    <w:pPr>
      <w:spacing w:before="53" w:after="133" w:line="24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ress-block1">
    <w:name w:val="address-block1"/>
    <w:basedOn w:val="a"/>
    <w:rsid w:val="006C38DE"/>
    <w:pPr>
      <w:spacing w:before="800" w:after="0" w:line="267" w:lineRule="atLeast"/>
      <w:ind w:right="67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hone1">
    <w:name w:val="phone1"/>
    <w:basedOn w:val="a"/>
    <w:rsid w:val="006C38DE"/>
    <w:pPr>
      <w:spacing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1">
    <w:name w:val="arms-block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6C38DE"/>
    <w:pPr>
      <w:spacing w:before="100" w:beforeAutospacing="1" w:after="100" w:afterAutospacing="1" w:line="240" w:lineRule="atLeast"/>
      <w:ind w:left="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6C38DE"/>
    <w:pPr>
      <w:spacing w:before="133" w:after="267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1">
    <w:name w:val="developer-info-block1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6C38DE"/>
    <w:pPr>
      <w:spacing w:before="100" w:beforeAutospacing="1" w:after="133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ngback1">
    <w:name w:val="pingback1"/>
    <w:basedOn w:val="a"/>
    <w:rsid w:val="006C38DE"/>
    <w:pPr>
      <w:spacing w:before="100" w:beforeAutospacing="1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6C38DE"/>
    <w:pPr>
      <w:spacing w:before="147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6"/>
      <w:szCs w:val="16"/>
    </w:rPr>
  </w:style>
  <w:style w:type="paragraph" w:customStyle="1" w:styleId="pttm-cat-accordion1">
    <w:name w:val="pttm-cat-accordion1"/>
    <w:basedOn w:val="a"/>
    <w:rsid w:val="006C38DE"/>
    <w:pPr>
      <w:pBdr>
        <w:top w:val="dotted" w:sz="4" w:space="16" w:color="CCCCCC"/>
        <w:bottom w:val="dotted" w:sz="4" w:space="16" w:color="CCCCCC"/>
      </w:pBdr>
      <w:spacing w:before="320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6C38DE"/>
    <w:rPr>
      <w:color w:val="AAAAAA"/>
      <w:sz w:val="16"/>
      <w:szCs w:val="16"/>
    </w:rPr>
  </w:style>
  <w:style w:type="character" w:customStyle="1" w:styleId="link1">
    <w:name w:val="link1"/>
    <w:basedOn w:val="a0"/>
    <w:rsid w:val="006C38DE"/>
    <w:rPr>
      <w:u w:val="single"/>
    </w:rPr>
  </w:style>
  <w:style w:type="paragraph" w:customStyle="1" w:styleId="post-navigation1">
    <w:name w:val="post-navigation1"/>
    <w:basedOn w:val="a"/>
    <w:rsid w:val="006C38DE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6C38DE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value1">
    <w:name w:val="value1"/>
    <w:basedOn w:val="a"/>
    <w:rsid w:val="006C38DE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6C38DE"/>
    <w:pPr>
      <w:shd w:val="clear" w:color="auto" w:fill="F0F0F0"/>
      <w:spacing w:after="320" w:line="312" w:lineRule="atLeast"/>
      <w:ind w:left="133" w:right="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6C38DE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6C38DE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6C38DE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6C38DE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dd1">
    <w:name w:val="odd1"/>
    <w:basedOn w:val="a"/>
    <w:rsid w:val="006C38DE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6C38DE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1">
    <w:name w:val="ico1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2">
    <w:name w:val="ico2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3">
    <w:name w:val="ico3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4">
    <w:name w:val="ico4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5">
    <w:name w:val="ico5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6">
    <w:name w:val="ico6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7">
    <w:name w:val="ico7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8">
    <w:name w:val="ico8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9">
    <w:name w:val="ico9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0">
    <w:name w:val="ico10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1">
    <w:name w:val="ico11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2">
    <w:name w:val="ico12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3">
    <w:name w:val="ico13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4">
    <w:name w:val="ico14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5">
    <w:name w:val="ico15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6">
    <w:name w:val="ico16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1">
    <w:name w:val="post-meta1"/>
    <w:basedOn w:val="a"/>
    <w:rsid w:val="006C38DE"/>
    <w:pPr>
      <w:spacing w:before="100" w:beforeAutospacing="1" w:after="8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st-title1">
    <w:name w:val="post-title1"/>
    <w:basedOn w:val="a"/>
    <w:rsid w:val="006C38DE"/>
    <w:pPr>
      <w:spacing w:before="100" w:beforeAutospacing="1" w:after="8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st-img-wrapper1">
    <w:name w:val="post-img-wrapper1"/>
    <w:basedOn w:val="a"/>
    <w:rsid w:val="006C38DE"/>
    <w:pPr>
      <w:spacing w:before="100" w:beforeAutospacing="1" w:after="100" w:afterAutospacing="1" w:line="240" w:lineRule="atLeast"/>
      <w:ind w:right="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idget-footer-link2">
    <w:name w:val="widget-footer-link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idget-content1">
    <w:name w:val="widget-content1"/>
    <w:basedOn w:val="a"/>
    <w:rsid w:val="006C38DE"/>
    <w:pPr>
      <w:spacing w:before="133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opendata1">
    <w:name w:val="info-opendata1"/>
    <w:basedOn w:val="a"/>
    <w:rsid w:val="006C38DE"/>
    <w:pPr>
      <w:shd w:val="clear" w:color="auto" w:fill="22218E"/>
      <w:spacing w:before="133" w:after="187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1">
    <w:name w:val="widget-titl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17">
    <w:name w:val="ico17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widget-content2">
    <w:name w:val="widget-content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2">
    <w:name w:val="widget-title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18">
    <w:name w:val="ico18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2">
    <w:name w:val="post-meta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2C2BA0"/>
      <w:sz w:val="24"/>
      <w:szCs w:val="24"/>
    </w:rPr>
  </w:style>
  <w:style w:type="paragraph" w:customStyle="1" w:styleId="widget-footer-link3">
    <w:name w:val="widget-footer-link3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22218E"/>
      <w:sz w:val="24"/>
      <w:szCs w:val="24"/>
    </w:rPr>
  </w:style>
  <w:style w:type="paragraph" w:customStyle="1" w:styleId="widget-content3">
    <w:name w:val="widget-content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3">
    <w:name w:val="widget-title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19">
    <w:name w:val="ico19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3">
    <w:name w:val="post-meta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241117"/>
      <w:sz w:val="24"/>
      <w:szCs w:val="24"/>
    </w:rPr>
  </w:style>
  <w:style w:type="paragraph" w:customStyle="1" w:styleId="widget-footer-link4">
    <w:name w:val="widget-footer-link4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A212E"/>
      <w:sz w:val="24"/>
      <w:szCs w:val="24"/>
    </w:rPr>
  </w:style>
  <w:style w:type="paragraph" w:customStyle="1" w:styleId="widget-content4">
    <w:name w:val="widget-content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4">
    <w:name w:val="widget-title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0">
    <w:name w:val="ico20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4">
    <w:name w:val="post-meta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241117"/>
      <w:sz w:val="24"/>
      <w:szCs w:val="24"/>
    </w:rPr>
  </w:style>
  <w:style w:type="paragraph" w:customStyle="1" w:styleId="widget-footer-link5">
    <w:name w:val="widget-footer-link5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A212E"/>
      <w:sz w:val="24"/>
      <w:szCs w:val="24"/>
    </w:rPr>
  </w:style>
  <w:style w:type="paragraph" w:customStyle="1" w:styleId="widget-content5">
    <w:name w:val="widget-content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6C38DE"/>
    <w:pPr>
      <w:spacing w:before="80" w:after="8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hats-new-week1">
    <w:name w:val="whats-new-week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6">
    <w:name w:val="widget-footer-link6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22218E"/>
      <w:sz w:val="24"/>
      <w:szCs w:val="24"/>
    </w:rPr>
  </w:style>
  <w:style w:type="paragraph" w:customStyle="1" w:styleId="widget-title5">
    <w:name w:val="widget-title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1">
    <w:name w:val="ico21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5">
    <w:name w:val="post-meta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1A6254"/>
      <w:sz w:val="24"/>
      <w:szCs w:val="24"/>
    </w:rPr>
  </w:style>
  <w:style w:type="paragraph" w:customStyle="1" w:styleId="widget-footer1">
    <w:name w:val="widget-footer1"/>
    <w:basedOn w:val="a"/>
    <w:rsid w:val="006C38DE"/>
    <w:pPr>
      <w:spacing w:before="16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6">
    <w:name w:val="widget-title6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2">
    <w:name w:val="ico22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widget-footer-link7">
    <w:name w:val="widget-footer-link7"/>
    <w:basedOn w:val="a"/>
    <w:rsid w:val="006C38DE"/>
    <w:pPr>
      <w:shd w:val="clear" w:color="auto" w:fill="0A015E"/>
      <w:spacing w:before="80" w:after="80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title7">
    <w:name w:val="widget-title7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3">
    <w:name w:val="ico23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widget-content6">
    <w:name w:val="widget-content6"/>
    <w:basedOn w:val="a"/>
    <w:rsid w:val="006C38DE"/>
    <w:pPr>
      <w:shd w:val="clear" w:color="auto" w:fill="F9F9F9"/>
      <w:spacing w:before="133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8">
    <w:name w:val="widget-title8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4">
    <w:name w:val="ico24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widget-content7">
    <w:name w:val="widget-content7"/>
    <w:basedOn w:val="a"/>
    <w:rsid w:val="006C38DE"/>
    <w:pPr>
      <w:shd w:val="clear" w:color="auto" w:fill="F9F9F9"/>
      <w:spacing w:before="133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1">
    <w:name w:val="pttm-slider-nav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6C38DE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6C38DE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1">
    <w:name w:val="pttm-slides-wrap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3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38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3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C38DE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a0"/>
    <w:rsid w:val="006C38DE"/>
  </w:style>
  <w:style w:type="paragraph" w:styleId="a9">
    <w:name w:val="Balloon Text"/>
    <w:basedOn w:val="a"/>
    <w:link w:val="aa"/>
    <w:uiPriority w:val="99"/>
    <w:semiHidden/>
    <w:unhideWhenUsed/>
    <w:rsid w:val="006C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7684">
          <w:marLeft w:val="0"/>
          <w:marRight w:val="507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861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95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20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505">
              <w:marLeft w:val="0"/>
              <w:marRight w:val="0"/>
              <w:marTop w:val="0"/>
              <w:marBottom w:val="6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14034">
              <w:marLeft w:val="533"/>
              <w:marRight w:val="533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9138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2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8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8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76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45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2239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6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333">
      <w:marLeft w:val="-853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mpose%3fTo=poskoguho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mpose%3fTo=poskoguhov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ffline/ref=D55AB8490583A67B5F322E8E30BAC631D5ADD6265F6746AD8F1ED8B25A37C052CE1D394C148BED56611C40O64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line/ref=04CE739B607F4C4CCCDBCB0EC93F1A9C4A06FD84DE096EFA75FE84F00FBA55A6E84D9CEF2A6DD1D22F7EA0H1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0D70-2208-408C-BF5C-EE8F0682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10012</Words>
  <Characters>57074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1</cp:lastModifiedBy>
  <cp:revision>7</cp:revision>
  <cp:lastPrinted>2017-05-30T11:15:00Z</cp:lastPrinted>
  <dcterms:created xsi:type="dcterms:W3CDTF">2017-05-23T09:28:00Z</dcterms:created>
  <dcterms:modified xsi:type="dcterms:W3CDTF">2017-05-30T11:16:00Z</dcterms:modified>
</cp:coreProperties>
</file>