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D27C1">
        <w:rPr>
          <w:rFonts w:ascii="Times New Roman" w:hAnsi="Times New Roman"/>
          <w:sz w:val="28"/>
          <w:szCs w:val="28"/>
        </w:rPr>
        <w:t>30 января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</w:t>
      </w:r>
      <w:r w:rsidR="006041C5">
        <w:rPr>
          <w:rFonts w:ascii="Times New Roman" w:hAnsi="Times New Roman"/>
          <w:sz w:val="28"/>
          <w:szCs w:val="28"/>
        </w:rPr>
        <w:t xml:space="preserve"> </w:t>
      </w:r>
      <w:r w:rsidR="00786717">
        <w:rPr>
          <w:rFonts w:ascii="Times New Roman" w:hAnsi="Times New Roman"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6041C5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E3D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29B" w:rsidRPr="00696EAE" w:rsidRDefault="00B6429B" w:rsidP="00B64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Хиславичского районного Совета депутатов от 29.09.2021 № 38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лесном контроле в границах муниципального образования «Хиславичский район» Смоленской области»;</w:t>
      </w:r>
    </w:p>
    <w:p w:rsidR="00B6429B" w:rsidRPr="00696EAE" w:rsidRDefault="00B6429B" w:rsidP="00B64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решение Хиславичского районного Совета депутатов от 26.10.2021 № 51 «О внесении изменений в Решение Хиславичского районного Совета депутатов № 38 от 29.09.2021 года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лесном контроле в границах муниципального образования «Хиславичский район» Смоленской области»;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решение Хиславичского районного Совета депутатов от 28.05.2024 № 37 «О внесении изменений в Решение Хиславичского районного Совета депутатов № 38 от 29.09.2021 года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лесном контроле в границах муниципального образования «Хиславичский район» Смоленской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Городищенского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21.01.2022 № 4</w:t>
      </w:r>
      <w:r w:rsidRPr="00086C5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</w:t>
      </w:r>
      <w:r>
        <w:rPr>
          <w:rFonts w:ascii="Times New Roman" w:hAnsi="Times New Roman" w:cs="Times New Roman"/>
          <w:sz w:val="28"/>
          <w:szCs w:val="28"/>
        </w:rPr>
        <w:t>льном лесном контроле в Городищенском сельском поселении</w:t>
      </w:r>
      <w:r w:rsidRPr="00086C5A"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AF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Городищенского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21.10.2024 № 32</w:t>
      </w:r>
      <w:r w:rsidRPr="002814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814A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4A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2814AF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в Городищенском сельском поселении</w:t>
      </w:r>
      <w:r w:rsidRPr="00086C5A"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429B" w:rsidRPr="002814AF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6EAE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>Совета депутатов Кожуховичского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от 30.11.2021 </w:t>
      </w:r>
      <w:r w:rsidRPr="00696EAE">
        <w:rPr>
          <w:rFonts w:ascii="Times New Roman" w:hAnsi="Times New Roman" w:cs="Times New Roman"/>
          <w:iCs/>
          <w:sz w:val="28"/>
          <w:szCs w:val="28"/>
        </w:rPr>
        <w:t>№ 21 «Об утверждении Положения о муниципальном лесном контроле в границах Кожуховичского сельского поселения Хиславичского района Смоленской области»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AF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>от 17.11.2021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  <w:r w:rsidRPr="002814A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2814AF">
        <w:rPr>
          <w:rFonts w:ascii="Times New Roman" w:hAnsi="Times New Roman" w:cs="Times New Roman"/>
          <w:sz w:val="28"/>
          <w:szCs w:val="28"/>
        </w:rPr>
        <w:t xml:space="preserve"> контроле в границах Корзовского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AF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>от 17.11.202</w:t>
      </w:r>
      <w:r>
        <w:rPr>
          <w:rFonts w:ascii="Times New Roman" w:hAnsi="Times New Roman" w:cs="Times New Roman"/>
          <w:sz w:val="28"/>
          <w:szCs w:val="28"/>
        </w:rPr>
        <w:t>3 № 17</w:t>
      </w:r>
      <w:r w:rsidRPr="002814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814A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4A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2814AF">
        <w:rPr>
          <w:rFonts w:ascii="Times New Roman" w:hAnsi="Times New Roman" w:cs="Times New Roman"/>
          <w:sz w:val="28"/>
          <w:szCs w:val="28"/>
        </w:rPr>
        <w:t xml:space="preserve"> контроле в границах Корзовского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9B" w:rsidRDefault="00B6429B" w:rsidP="00B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AF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21.10.2024 № 29</w:t>
      </w:r>
      <w:r w:rsidRPr="002814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814A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4A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sz w:val="28"/>
          <w:szCs w:val="28"/>
        </w:rPr>
        <w:t>лесном</w:t>
      </w:r>
      <w:r w:rsidRPr="002814AF">
        <w:rPr>
          <w:rFonts w:ascii="Times New Roman" w:hAnsi="Times New Roman" w:cs="Times New Roman"/>
          <w:sz w:val="28"/>
          <w:szCs w:val="28"/>
        </w:rPr>
        <w:t xml:space="preserve"> контроле в границах Корзовского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29B" w:rsidRPr="00A111A1" w:rsidRDefault="00B6429B" w:rsidP="00B6429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1A1">
        <w:rPr>
          <w:rFonts w:ascii="Times New Roman" w:hAnsi="Times New Roman" w:cs="Times New Roman"/>
          <w:sz w:val="28"/>
          <w:szCs w:val="28"/>
        </w:rPr>
        <w:t>-  решение Совета депутатов Печерского сельского поселения Хиславичского района Смоленской области от 30.11.2021 г.№20 «Об утверждении Положения о муниципальном лесном контроле в границах Печерского сельского поселения Хиславичского района Смоленской области»;</w:t>
      </w:r>
    </w:p>
    <w:p w:rsidR="00B6429B" w:rsidRDefault="00B6429B" w:rsidP="00B642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A1">
        <w:rPr>
          <w:rFonts w:ascii="Times New Roman" w:hAnsi="Times New Roman" w:cs="Times New Roman"/>
          <w:sz w:val="28"/>
          <w:szCs w:val="28"/>
        </w:rPr>
        <w:t xml:space="preserve">-  решение Совета депутатов Печерского сельского поселения Хиславичского района Смоленской области от 21.10.2024 г.№23 «О внесении изменений в решение </w:t>
      </w:r>
      <w:r w:rsidRPr="00A111A1">
        <w:rPr>
          <w:rFonts w:ascii="Times New Roman" w:hAnsi="Times New Roman" w:cs="Times New Roman"/>
          <w:bCs/>
          <w:sz w:val="28"/>
          <w:szCs w:val="28"/>
        </w:rPr>
        <w:t>Совета депутатов Печерского сельского поселения Хиславичского района Смоленской области</w:t>
      </w:r>
      <w:r w:rsidRPr="00A111A1">
        <w:rPr>
          <w:rFonts w:ascii="Times New Roman" w:hAnsi="Times New Roman" w:cs="Times New Roman"/>
          <w:sz w:val="28"/>
          <w:szCs w:val="28"/>
        </w:rPr>
        <w:t xml:space="preserve"> от 30.11.2021 г.№20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A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лесном контроле в Печерском сельском поселении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3A0E5D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3A0E5D" w:rsidRPr="00FB3913">
        <w:rPr>
          <w:rFonts w:ascii="Times New Roman" w:hAnsi="Times New Roman"/>
          <w:sz w:val="28"/>
          <w:szCs w:val="28"/>
        </w:rPr>
        <w:t xml:space="preserve">.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B6429B" w:rsidTr="00B6429B">
        <w:tc>
          <w:tcPr>
            <w:tcW w:w="4644" w:type="dxa"/>
          </w:tcPr>
          <w:p w:rsidR="00B6429B" w:rsidRDefault="00B6429B" w:rsidP="0086360F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429B" w:rsidRDefault="00B6429B" w:rsidP="008636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6429B" w:rsidRPr="00403C12" w:rsidRDefault="00B6429B" w:rsidP="008636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429B" w:rsidRDefault="00B6429B" w:rsidP="00B6429B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B6429B" w:rsidRPr="00403C12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5B00" w:rsidRDefault="00275B00" w:rsidP="00B64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54" w:rsidRDefault="00F77154" w:rsidP="00275B00">
      <w:pPr>
        <w:spacing w:after="0" w:line="240" w:lineRule="auto"/>
      </w:pPr>
      <w:r>
        <w:separator/>
      </w:r>
    </w:p>
  </w:endnote>
  <w:endnote w:type="continuationSeparator" w:id="0">
    <w:p w:rsidR="00F77154" w:rsidRDefault="00F77154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54" w:rsidRDefault="00F77154" w:rsidP="00275B00">
      <w:pPr>
        <w:spacing w:after="0" w:line="240" w:lineRule="auto"/>
      </w:pPr>
      <w:r>
        <w:separator/>
      </w:r>
    </w:p>
  </w:footnote>
  <w:footnote w:type="continuationSeparator" w:id="0">
    <w:p w:rsidR="00F77154" w:rsidRDefault="00F77154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57329"/>
    <w:rsid w:val="003A0E5D"/>
    <w:rsid w:val="003A7BB7"/>
    <w:rsid w:val="003B3DBB"/>
    <w:rsid w:val="003B7BF3"/>
    <w:rsid w:val="00412D72"/>
    <w:rsid w:val="0042389A"/>
    <w:rsid w:val="004241B6"/>
    <w:rsid w:val="00453C45"/>
    <w:rsid w:val="004C2A78"/>
    <w:rsid w:val="004D7A94"/>
    <w:rsid w:val="004E3038"/>
    <w:rsid w:val="0050290A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041C5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429B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77154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B64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F7BE-1947-43E7-A31C-19CA3B9C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10</cp:revision>
  <cp:lastPrinted>2024-10-18T12:33:00Z</cp:lastPrinted>
  <dcterms:created xsi:type="dcterms:W3CDTF">2024-10-17T14:04:00Z</dcterms:created>
  <dcterms:modified xsi:type="dcterms:W3CDTF">2025-02-03T14:02:00Z</dcterms:modified>
</cp:coreProperties>
</file>