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20E1B" w14:textId="03A5FB77" w:rsidR="002E1322" w:rsidRDefault="00B04E5E" w:rsidP="00657A30">
      <w:pPr>
        <w:spacing w:line="360" w:lineRule="auto"/>
        <w:ind w:firstLine="0"/>
        <w:jc w:val="center"/>
      </w:pPr>
      <w:r>
        <w:pict w14:anchorId="5159F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92.25pt">
            <v:imagedata r:id="rId5" o:title="черн"/>
          </v:shape>
        </w:pict>
      </w:r>
    </w:p>
    <w:p w14:paraId="112755A3" w14:textId="77777777" w:rsidR="008B304C" w:rsidRPr="008B304C" w:rsidRDefault="008B304C" w:rsidP="00657A30">
      <w:pPr>
        <w:spacing w:line="360" w:lineRule="auto"/>
        <w:ind w:firstLine="0"/>
        <w:jc w:val="center"/>
        <w:rPr>
          <w:sz w:val="24"/>
          <w:szCs w:val="24"/>
        </w:rPr>
      </w:pPr>
    </w:p>
    <w:p w14:paraId="73E3CFF6" w14:textId="399B7757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>
        <w:tab/>
      </w:r>
      <w:r w:rsidRPr="00240ABA">
        <w:rPr>
          <w:b/>
          <w:sz w:val="32"/>
          <w:szCs w:val="32"/>
        </w:rPr>
        <w:t xml:space="preserve">ХИСЛАВИЧСКИЙ </w:t>
      </w:r>
      <w:r w:rsidR="006B600C"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14:paraId="05AE0C61" w14:textId="77777777" w:rsidR="002E1322" w:rsidRPr="008B304C" w:rsidRDefault="002E1322" w:rsidP="00657A30">
      <w:pPr>
        <w:ind w:firstLine="0"/>
        <w:jc w:val="center"/>
        <w:rPr>
          <w:b/>
        </w:rPr>
      </w:pPr>
    </w:p>
    <w:p w14:paraId="011D8A08" w14:textId="659E37BC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</w:t>
      </w:r>
      <w:r w:rsidR="00B04E5E">
        <w:rPr>
          <w:b/>
          <w:sz w:val="32"/>
          <w:szCs w:val="32"/>
        </w:rPr>
        <w:t>Е</w:t>
      </w:r>
    </w:p>
    <w:p w14:paraId="65450F80" w14:textId="77777777" w:rsidR="002E1322" w:rsidRPr="00961BD9" w:rsidRDefault="002E1322" w:rsidP="00657A30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707CFE" w14:textId="358EC949" w:rsidR="002E1322" w:rsidRDefault="002E1322" w:rsidP="00657A30">
      <w:pPr>
        <w:tabs>
          <w:tab w:val="left" w:pos="8625"/>
        </w:tabs>
        <w:ind w:firstLine="0"/>
        <w:rPr>
          <w:bCs w:val="0"/>
        </w:rPr>
      </w:pPr>
      <w:r>
        <w:rPr>
          <w:bCs w:val="0"/>
        </w:rPr>
        <w:t>о</w:t>
      </w:r>
      <w:r w:rsidRPr="00D6309E">
        <w:rPr>
          <w:bCs w:val="0"/>
        </w:rPr>
        <w:t xml:space="preserve">т </w:t>
      </w:r>
      <w:r w:rsidR="00275999">
        <w:rPr>
          <w:bCs w:val="0"/>
        </w:rPr>
        <w:t>04 июня</w:t>
      </w:r>
      <w:r w:rsidR="004734C7">
        <w:rPr>
          <w:bCs w:val="0"/>
        </w:rPr>
        <w:t xml:space="preserve"> 2025 года</w:t>
      </w:r>
      <w:r>
        <w:rPr>
          <w:bCs w:val="0"/>
        </w:rPr>
        <w:t xml:space="preserve"> </w:t>
      </w:r>
      <w:r w:rsidR="006B600C">
        <w:rPr>
          <w:bCs w:val="0"/>
        </w:rPr>
        <w:t xml:space="preserve"> </w:t>
      </w:r>
      <w:r w:rsidRPr="00D6309E">
        <w:rPr>
          <w:bCs w:val="0"/>
        </w:rPr>
        <w:t xml:space="preserve">                                                                    </w:t>
      </w:r>
      <w:r>
        <w:rPr>
          <w:bCs w:val="0"/>
        </w:rPr>
        <w:t xml:space="preserve">                        </w:t>
      </w:r>
      <w:r w:rsidRPr="00D6309E">
        <w:rPr>
          <w:bCs w:val="0"/>
        </w:rPr>
        <w:t xml:space="preserve">№ </w:t>
      </w:r>
      <w:r w:rsidR="00B04E5E">
        <w:rPr>
          <w:bCs w:val="0"/>
        </w:rPr>
        <w:t>112</w:t>
      </w:r>
    </w:p>
    <w:p w14:paraId="6777D2E5" w14:textId="77777777" w:rsidR="002E1322" w:rsidRDefault="002E1322" w:rsidP="00657A30">
      <w:pPr>
        <w:shd w:val="clear" w:color="auto" w:fill="FFFFFF"/>
        <w:ind w:firstLine="0"/>
        <w:rPr>
          <w:rFonts w:eastAsia="Times New Roman"/>
          <w:bCs w:val="0"/>
          <w:lang w:eastAsia="ru-RU"/>
        </w:rPr>
      </w:pPr>
    </w:p>
    <w:p w14:paraId="515CC463" w14:textId="315C1B44" w:rsidR="00AF548A" w:rsidRPr="00091CA0" w:rsidRDefault="00E70B03" w:rsidP="00E70B03">
      <w:pPr>
        <w:pStyle w:val="ConsPlusTitle"/>
        <w:widowControl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муниципальной казне муниципального образования «Хиславичский муниципальный округ» Смоленской области</w:t>
      </w:r>
    </w:p>
    <w:p w14:paraId="6EE6DAA9" w14:textId="77777777" w:rsidR="00AF548A" w:rsidRDefault="00AF548A" w:rsidP="00AF548A">
      <w:pPr>
        <w:ind w:firstLine="720"/>
      </w:pPr>
    </w:p>
    <w:p w14:paraId="4E7008F4" w14:textId="56471244" w:rsidR="00AF548A" w:rsidRPr="00014C16" w:rsidRDefault="00E70B03" w:rsidP="00AF548A">
      <w:pPr>
        <w:ind w:firstLine="720"/>
      </w:pPr>
      <w:r w:rsidRPr="00496513">
        <w:t xml:space="preserve">В соответствии с Бюджетным кодексом Российской Федерации, ст. 215 Гражданского кодекса Российской Федерации, руководствуясь Федеральным законом </w:t>
      </w:r>
      <w:r>
        <w:t>«</w:t>
      </w:r>
      <w:r w:rsidRPr="00496513">
        <w:t>Об общих принципах организации местного самоуправления в Российской Федерации</w:t>
      </w:r>
      <w:r>
        <w:t>»,</w:t>
      </w:r>
      <w:r w:rsidR="00AF548A" w:rsidRPr="00DB3090">
        <w:t xml:space="preserve"> </w:t>
      </w:r>
      <w:r w:rsidR="00AF548A" w:rsidRPr="00630A2F">
        <w:rPr>
          <w:rFonts w:eastAsia="Times New Roman"/>
          <w:bCs w:val="0"/>
          <w:lang w:eastAsia="ru-RU"/>
        </w:rPr>
        <w:t>Уставом</w:t>
      </w:r>
      <w:r>
        <w:rPr>
          <w:rFonts w:eastAsia="Times New Roman"/>
          <w:bCs w:val="0"/>
          <w:lang w:eastAsia="ru-RU"/>
        </w:rPr>
        <w:t xml:space="preserve"> </w:t>
      </w:r>
      <w:r w:rsidR="00AF548A" w:rsidRPr="009D3A88">
        <w:rPr>
          <w:rFonts w:eastAsia="Times New Roman"/>
          <w:bCs w:val="0"/>
          <w:lang w:eastAsia="ru-RU"/>
        </w:rPr>
        <w:t xml:space="preserve">муниципального образования «Хиславичский </w:t>
      </w:r>
      <w:r w:rsidR="00AF548A">
        <w:rPr>
          <w:rFonts w:eastAsia="Times New Roman"/>
          <w:bCs w:val="0"/>
          <w:lang w:eastAsia="ru-RU"/>
        </w:rPr>
        <w:t>муниципальный округ</w:t>
      </w:r>
      <w:r w:rsidR="00AF548A" w:rsidRPr="009D3A88">
        <w:rPr>
          <w:rFonts w:eastAsia="Times New Roman"/>
          <w:bCs w:val="0"/>
          <w:lang w:eastAsia="ru-RU"/>
        </w:rPr>
        <w:t>»</w:t>
      </w:r>
      <w:r w:rsidR="00AF548A" w:rsidRPr="00630A2F">
        <w:rPr>
          <w:rFonts w:eastAsia="Times New Roman"/>
          <w:bCs w:val="0"/>
          <w:lang w:eastAsia="ru-RU"/>
        </w:rPr>
        <w:t xml:space="preserve"> Смоленской области</w:t>
      </w:r>
      <w:r w:rsidR="00AF548A">
        <w:rPr>
          <w:rFonts w:eastAsia="Times New Roman"/>
          <w:bCs w:val="0"/>
          <w:lang w:eastAsia="ru-RU"/>
        </w:rPr>
        <w:t>,</w:t>
      </w:r>
    </w:p>
    <w:p w14:paraId="3B1465E3" w14:textId="77777777" w:rsidR="00AF548A" w:rsidRDefault="00AF548A" w:rsidP="00AF548A"/>
    <w:p w14:paraId="39A6BE7C" w14:textId="2FDAB685" w:rsidR="00AF548A" w:rsidRPr="00630A2F" w:rsidRDefault="00AF548A" w:rsidP="00AF548A">
      <w:pPr>
        <w:shd w:val="clear" w:color="auto" w:fill="FFFFFF"/>
        <w:rPr>
          <w:rFonts w:eastAsia="Times New Roman"/>
          <w:bCs w:val="0"/>
          <w:lang w:eastAsia="ru-RU"/>
        </w:rPr>
      </w:pPr>
      <w:r w:rsidRPr="009D3A88">
        <w:rPr>
          <w:rFonts w:eastAsia="Times New Roman"/>
          <w:bCs w:val="0"/>
          <w:lang w:eastAsia="ru-RU"/>
        </w:rPr>
        <w:t xml:space="preserve">Хиславичский </w:t>
      </w:r>
      <w:r>
        <w:rPr>
          <w:rFonts w:eastAsia="Times New Roman"/>
          <w:bCs w:val="0"/>
          <w:lang w:eastAsia="ru-RU"/>
        </w:rPr>
        <w:t>окружной</w:t>
      </w:r>
      <w:r w:rsidRPr="009D3A88">
        <w:rPr>
          <w:rFonts w:eastAsia="Times New Roman"/>
          <w:bCs w:val="0"/>
          <w:lang w:eastAsia="ru-RU"/>
        </w:rPr>
        <w:t xml:space="preserve"> Совет депутатов</w:t>
      </w:r>
      <w:r>
        <w:rPr>
          <w:rFonts w:eastAsia="Times New Roman"/>
          <w:bCs w:val="0"/>
          <w:lang w:eastAsia="ru-RU"/>
        </w:rPr>
        <w:t xml:space="preserve"> </w:t>
      </w:r>
      <w:r w:rsidR="004734C7">
        <w:rPr>
          <w:rFonts w:eastAsia="Times New Roman"/>
          <w:bCs w:val="0"/>
          <w:lang w:eastAsia="ru-RU"/>
        </w:rPr>
        <w:t>РЕШИЛ</w:t>
      </w:r>
      <w:r w:rsidRPr="00630A2F">
        <w:rPr>
          <w:rFonts w:eastAsia="Times New Roman"/>
          <w:bCs w:val="0"/>
          <w:lang w:eastAsia="ru-RU"/>
        </w:rPr>
        <w:t>:</w:t>
      </w:r>
    </w:p>
    <w:p w14:paraId="3BB04021" w14:textId="77777777" w:rsidR="00AF548A" w:rsidRDefault="00AF548A" w:rsidP="00AF548A">
      <w:pPr>
        <w:ind w:right="-1" w:firstLine="720"/>
      </w:pPr>
    </w:p>
    <w:p w14:paraId="73991484" w14:textId="3404471B" w:rsidR="00AF548A" w:rsidRPr="00E70B03" w:rsidRDefault="00E70B03" w:rsidP="00E70B03">
      <w:pPr>
        <w:tabs>
          <w:tab w:val="left" w:pos="1080"/>
        </w:tabs>
      </w:pPr>
      <w:r>
        <w:t xml:space="preserve">1. </w:t>
      </w:r>
      <w:r w:rsidR="00AF548A" w:rsidRPr="00E70B03">
        <w:t xml:space="preserve">Утвердить прилагаемое Положение </w:t>
      </w:r>
      <w:r w:rsidRPr="00E70B03">
        <w:t>о муниципальной казне муниципального образования «Хиславичский муниципальный округ» Смоленской области</w:t>
      </w:r>
      <w:r w:rsidR="00AF548A" w:rsidRPr="00E70B03">
        <w:t>.</w:t>
      </w:r>
    </w:p>
    <w:p w14:paraId="0C7372BA" w14:textId="01CD1752" w:rsidR="00E70B03" w:rsidRPr="00E70B03" w:rsidRDefault="00E70B03" w:rsidP="00E70B03">
      <w:pPr>
        <w:pStyle w:val="ConsPlusTitle"/>
        <w:widowControl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решение Хиславичского районного Совета депутатов от 28.05.2008 № 25 «</w:t>
      </w:r>
      <w:r w:rsidRPr="00E70B0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0B0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0B03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0B0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0B03">
        <w:rPr>
          <w:rFonts w:ascii="Times New Roman" w:hAnsi="Times New Roman" w:cs="Times New Roman"/>
          <w:b w:val="0"/>
          <w:sz w:val="28"/>
          <w:szCs w:val="28"/>
        </w:rPr>
        <w:t>казне муниципального образования «Хиславичский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3F8A5BE" w14:textId="77777777" w:rsidR="008B304C" w:rsidRPr="00464EE8" w:rsidRDefault="008B304C" w:rsidP="008B304C">
      <w:pPr>
        <w:autoSpaceDE w:val="0"/>
        <w:autoSpaceDN w:val="0"/>
        <w:adjustRightInd w:val="0"/>
        <w:outlineLvl w:val="0"/>
      </w:pPr>
      <w:r>
        <w:t xml:space="preserve">3. </w:t>
      </w:r>
      <w:r w:rsidRPr="00464EE8">
        <w:t>Настоящее решение вступает в силу со дня подписания и распространяет свое действие на правоотношения, возникшие с 1 января 2025 года.</w:t>
      </w:r>
    </w:p>
    <w:p w14:paraId="315D118C" w14:textId="1AC3C8BC" w:rsidR="00E04783" w:rsidRDefault="008B304C" w:rsidP="00E70B03">
      <w:pPr>
        <w:shd w:val="clear" w:color="auto" w:fill="FFFFFF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4</w:t>
      </w:r>
      <w:r w:rsidR="00E04783" w:rsidRPr="00E70B03">
        <w:rPr>
          <w:rFonts w:eastAsia="Times New Roman"/>
          <w:bCs w:val="0"/>
          <w:lang w:eastAsia="ru-RU"/>
        </w:rPr>
        <w:t xml:space="preserve">. </w:t>
      </w:r>
      <w:r w:rsidR="00B27EEB" w:rsidRPr="00E70B03">
        <w:rPr>
          <w:rFonts w:eastAsia="Times New Roman"/>
          <w:bCs w:val="0"/>
          <w:lang w:eastAsia="ru-RU"/>
        </w:rPr>
        <w:t>Разместить</w:t>
      </w:r>
      <w:r w:rsidR="00E04783" w:rsidRPr="00E70B03">
        <w:rPr>
          <w:rFonts w:eastAsia="Times New Roman"/>
          <w:bCs w:val="0"/>
          <w:lang w:eastAsia="ru-RU"/>
        </w:rPr>
        <w:t xml:space="preserve"> настоящее решение</w:t>
      </w:r>
      <w:r w:rsidR="00470960" w:rsidRPr="00E70B03">
        <w:rPr>
          <w:rFonts w:eastAsia="Times New Roman"/>
          <w:bCs w:val="0"/>
          <w:lang w:eastAsia="ru-RU"/>
        </w:rPr>
        <w:t xml:space="preserve"> </w:t>
      </w:r>
      <w:r w:rsidR="00B27EEB" w:rsidRPr="00E70B03">
        <w:rPr>
          <w:rFonts w:eastAsia="Times New Roman"/>
          <w:bCs w:val="0"/>
          <w:lang w:eastAsia="ru-RU"/>
        </w:rPr>
        <w:t>на официальном сайте Администрации муниципального образования «Хиславичский район» Смоленской области в сети Интернет</w:t>
      </w:r>
      <w:r w:rsidR="00470960" w:rsidRPr="00E70B03">
        <w:rPr>
          <w:rFonts w:eastAsia="Times New Roman"/>
          <w:bCs w:val="0"/>
          <w:lang w:eastAsia="ru-RU"/>
        </w:rPr>
        <w:t>.</w:t>
      </w:r>
    </w:p>
    <w:p w14:paraId="5EA3F63D" w14:textId="77777777" w:rsidR="004734C7" w:rsidRDefault="004734C7" w:rsidP="00E70B03">
      <w:pPr>
        <w:shd w:val="clear" w:color="auto" w:fill="FFFFFF"/>
        <w:rPr>
          <w:rFonts w:eastAsia="Times New Roman"/>
          <w:bCs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17660F" w:rsidRPr="00D55D87" w14:paraId="0D0A4920" w14:textId="77777777" w:rsidTr="0017660F">
        <w:tc>
          <w:tcPr>
            <w:tcW w:w="4644" w:type="dxa"/>
            <w:shd w:val="clear" w:color="auto" w:fill="auto"/>
          </w:tcPr>
          <w:p w14:paraId="56A1C471" w14:textId="1C267185" w:rsidR="004734C7" w:rsidRPr="0017660F" w:rsidRDefault="004734C7" w:rsidP="0017660F">
            <w:pPr>
              <w:ind w:firstLine="0"/>
              <w:rPr>
                <w:b/>
                <w:bCs w:val="0"/>
              </w:rPr>
            </w:pPr>
            <w:r w:rsidRPr="00D55D87">
              <w:t>Глава</w:t>
            </w:r>
            <w:r w:rsidRPr="00D55D87">
              <w:rPr>
                <w:rStyle w:val="a6"/>
              </w:rPr>
              <w:t xml:space="preserve"> </w:t>
            </w:r>
            <w:r w:rsidRPr="00D55D87">
              <w:t xml:space="preserve">муниципального образования «Хиславичский муниципальный округ» Смоленской области </w:t>
            </w:r>
            <w:r w:rsidRPr="0017660F">
              <w:rPr>
                <w:b/>
              </w:rPr>
              <w:t xml:space="preserve"> </w:t>
            </w:r>
          </w:p>
          <w:p w14:paraId="16F9F82C" w14:textId="77777777" w:rsidR="004734C7" w:rsidRPr="0017660F" w:rsidRDefault="004734C7" w:rsidP="00743FEA">
            <w:pPr>
              <w:rPr>
                <w:b/>
              </w:rPr>
            </w:pPr>
            <w:r w:rsidRPr="0017660F">
              <w:rPr>
                <w:b/>
              </w:rPr>
              <w:t xml:space="preserve">                                     </w:t>
            </w:r>
          </w:p>
          <w:p w14:paraId="0EB270A7" w14:textId="15097B2D" w:rsidR="004734C7" w:rsidRPr="0017660F" w:rsidRDefault="004734C7" w:rsidP="00743FEA">
            <w:pPr>
              <w:rPr>
                <w:b/>
              </w:rPr>
            </w:pPr>
            <w:r w:rsidRPr="0017660F">
              <w:rPr>
                <w:b/>
              </w:rPr>
              <w:t xml:space="preserve">                            С.А. Шапкин</w:t>
            </w:r>
          </w:p>
          <w:p w14:paraId="6E9860C6" w14:textId="77777777" w:rsidR="004734C7" w:rsidRPr="00D55D87" w:rsidRDefault="004734C7" w:rsidP="00743FEA"/>
        </w:tc>
        <w:tc>
          <w:tcPr>
            <w:tcW w:w="567" w:type="dxa"/>
            <w:shd w:val="clear" w:color="auto" w:fill="auto"/>
          </w:tcPr>
          <w:p w14:paraId="66C58F47" w14:textId="77777777" w:rsidR="004734C7" w:rsidRPr="00D55D87" w:rsidRDefault="004734C7" w:rsidP="00743FEA"/>
        </w:tc>
        <w:tc>
          <w:tcPr>
            <w:tcW w:w="4786" w:type="dxa"/>
            <w:shd w:val="clear" w:color="auto" w:fill="auto"/>
          </w:tcPr>
          <w:p w14:paraId="441680AB" w14:textId="77777777" w:rsidR="004734C7" w:rsidRDefault="004734C7" w:rsidP="0017660F">
            <w:pPr>
              <w:tabs>
                <w:tab w:val="left" w:pos="1000"/>
                <w:tab w:val="left" w:pos="2552"/>
              </w:tabs>
            </w:pPr>
            <w:r w:rsidRPr="00D55D87">
              <w:t>Председател</w:t>
            </w:r>
            <w:r>
              <w:t>ь</w:t>
            </w:r>
            <w:r w:rsidRPr="00D55D87">
              <w:t xml:space="preserve"> </w:t>
            </w:r>
          </w:p>
          <w:p w14:paraId="2E52ECD9" w14:textId="77777777" w:rsidR="004734C7" w:rsidRDefault="004734C7" w:rsidP="0017660F">
            <w:pPr>
              <w:tabs>
                <w:tab w:val="left" w:pos="1000"/>
                <w:tab w:val="left" w:pos="2552"/>
              </w:tabs>
            </w:pPr>
            <w:r w:rsidRPr="00D55D87">
              <w:t xml:space="preserve">Хиславичского окружного </w:t>
            </w:r>
          </w:p>
          <w:p w14:paraId="3E551AAC" w14:textId="77777777" w:rsidR="004734C7" w:rsidRPr="00D55D87" w:rsidRDefault="004734C7" w:rsidP="0017660F">
            <w:pPr>
              <w:tabs>
                <w:tab w:val="left" w:pos="1000"/>
                <w:tab w:val="left" w:pos="2552"/>
              </w:tabs>
            </w:pPr>
            <w:r w:rsidRPr="00D55D87">
              <w:t xml:space="preserve">Совета депутатов                            </w:t>
            </w:r>
          </w:p>
          <w:p w14:paraId="61ED0A28" w14:textId="77777777" w:rsidR="004734C7" w:rsidRDefault="004734C7" w:rsidP="0017660F">
            <w:pPr>
              <w:tabs>
                <w:tab w:val="left" w:pos="1000"/>
                <w:tab w:val="left" w:pos="2552"/>
              </w:tabs>
            </w:pPr>
            <w:r w:rsidRPr="00D55D87">
              <w:t xml:space="preserve">                                   </w:t>
            </w:r>
            <w:r>
              <w:t xml:space="preserve">  </w:t>
            </w:r>
          </w:p>
          <w:p w14:paraId="167120F6" w14:textId="3278BA04" w:rsidR="004734C7" w:rsidRPr="00D55D87" w:rsidRDefault="004734C7" w:rsidP="0025181B">
            <w:pPr>
              <w:tabs>
                <w:tab w:val="left" w:pos="1000"/>
                <w:tab w:val="left" w:pos="2552"/>
              </w:tabs>
            </w:pPr>
            <w:r w:rsidRPr="0017660F">
              <w:rPr>
                <w:b/>
              </w:rPr>
              <w:t xml:space="preserve">                         С.Н. Костюкова</w:t>
            </w:r>
          </w:p>
        </w:tc>
      </w:tr>
    </w:tbl>
    <w:p w14:paraId="036F9B2A" w14:textId="77777777" w:rsidR="00E04783" w:rsidRPr="003F71B7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3F71B7">
        <w:rPr>
          <w:rFonts w:eastAsia="Times New Roman"/>
          <w:bCs w:val="0"/>
          <w:lang w:eastAsia="ru-RU"/>
        </w:rPr>
        <w:t xml:space="preserve">Приложение </w:t>
      </w:r>
    </w:p>
    <w:p w14:paraId="6BA05839" w14:textId="49647E60" w:rsidR="00E04783" w:rsidRPr="003F71B7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3F71B7">
        <w:rPr>
          <w:rFonts w:eastAsia="Times New Roman"/>
          <w:bCs w:val="0"/>
          <w:lang w:eastAsia="ru-RU"/>
        </w:rPr>
        <w:t xml:space="preserve">к решению Хиславичского </w:t>
      </w:r>
      <w:r w:rsidR="006B600C" w:rsidRPr="003F71B7">
        <w:rPr>
          <w:rFonts w:eastAsia="Times New Roman"/>
          <w:bCs w:val="0"/>
          <w:lang w:eastAsia="ru-RU"/>
        </w:rPr>
        <w:t>окружного</w:t>
      </w:r>
      <w:r w:rsidRPr="003F71B7">
        <w:rPr>
          <w:rFonts w:eastAsia="Times New Roman"/>
          <w:bCs w:val="0"/>
          <w:lang w:eastAsia="ru-RU"/>
        </w:rPr>
        <w:t xml:space="preserve"> Совета депутатов </w:t>
      </w:r>
    </w:p>
    <w:p w14:paraId="016564DE" w14:textId="2FBD9447" w:rsidR="00E04783" w:rsidRPr="003F71B7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3F71B7">
        <w:rPr>
          <w:rFonts w:eastAsia="Times New Roman"/>
          <w:bCs w:val="0"/>
          <w:lang w:eastAsia="ru-RU"/>
        </w:rPr>
        <w:t xml:space="preserve">от </w:t>
      </w:r>
      <w:r w:rsidR="00B04E5E">
        <w:rPr>
          <w:rFonts w:eastAsia="Times New Roman"/>
          <w:bCs w:val="0"/>
          <w:lang w:eastAsia="ru-RU"/>
        </w:rPr>
        <w:t>04.06.</w:t>
      </w:r>
      <w:r w:rsidR="003F71B7" w:rsidRPr="003F71B7">
        <w:rPr>
          <w:rFonts w:eastAsia="Times New Roman"/>
          <w:bCs w:val="0"/>
          <w:lang w:eastAsia="ru-RU"/>
        </w:rPr>
        <w:t xml:space="preserve"> 2025 г.</w:t>
      </w:r>
      <w:r w:rsidR="00657A30" w:rsidRPr="003F71B7">
        <w:rPr>
          <w:rFonts w:eastAsia="Times New Roman"/>
          <w:bCs w:val="0"/>
          <w:lang w:eastAsia="ru-RU"/>
        </w:rPr>
        <w:t xml:space="preserve"> </w:t>
      </w:r>
      <w:r w:rsidRPr="003F71B7">
        <w:rPr>
          <w:rFonts w:eastAsia="Times New Roman"/>
          <w:bCs w:val="0"/>
          <w:lang w:eastAsia="ru-RU"/>
        </w:rPr>
        <w:t>№</w:t>
      </w:r>
      <w:r w:rsidR="00B04E5E">
        <w:rPr>
          <w:rFonts w:eastAsia="Times New Roman"/>
          <w:bCs w:val="0"/>
          <w:lang w:eastAsia="ru-RU"/>
        </w:rPr>
        <w:t xml:space="preserve"> </w:t>
      </w:r>
      <w:bookmarkStart w:id="0" w:name="_GoBack"/>
      <w:bookmarkEnd w:id="0"/>
      <w:r w:rsidR="00B04E5E">
        <w:rPr>
          <w:rFonts w:eastAsia="Times New Roman"/>
          <w:bCs w:val="0"/>
          <w:lang w:eastAsia="ru-RU"/>
        </w:rPr>
        <w:t>112</w:t>
      </w:r>
    </w:p>
    <w:p w14:paraId="29DB4A54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15E918E8" w14:textId="77777777" w:rsidR="006E3DC9" w:rsidRDefault="006E3DC9" w:rsidP="006E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D3652C0" w14:textId="77777777" w:rsidR="006E3DC9" w:rsidRPr="00496513" w:rsidRDefault="006E3DC9" w:rsidP="006E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ПОЛОЖЕНИЕ</w:t>
      </w:r>
    </w:p>
    <w:p w14:paraId="78115249" w14:textId="77777777" w:rsidR="006E3DC9" w:rsidRPr="00496513" w:rsidRDefault="006E3DC9" w:rsidP="006E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О МУНИЦИПАЛЬНОЙ КАЗНЕ МУНИЦИПАЛЬНОГО ОБРАЗОВАНИЯ</w:t>
      </w:r>
    </w:p>
    <w:p w14:paraId="0457B7EB" w14:textId="77777777" w:rsidR="006E3DC9" w:rsidRDefault="006E3DC9" w:rsidP="006E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96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E9FBF" w14:textId="3437549D" w:rsidR="006E3DC9" w:rsidRPr="00496513" w:rsidRDefault="006E3DC9" w:rsidP="006E3D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39934B83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C4B45C" w14:textId="77777777" w:rsidR="006E3DC9" w:rsidRPr="006E3DC9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D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F480A1C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B8A218" w14:textId="0B727E6E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кодексом РФ, Бюджетным кодексом РФ,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651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9651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3B2F6F53" w14:textId="594414AA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формирования, учета и использования имущества, составляющего муниципальную казну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96513">
        <w:rPr>
          <w:rFonts w:ascii="Times New Roman" w:hAnsi="Times New Roman" w:cs="Times New Roman"/>
          <w:sz w:val="28"/>
          <w:szCs w:val="28"/>
        </w:rPr>
        <w:t xml:space="preserve"> Смоленской области (далее - муниципальная казна).</w:t>
      </w:r>
    </w:p>
    <w:p w14:paraId="25CE9FB1" w14:textId="18CD0899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1.3. Учет, оформление документов для государственной регистрации права собственности на недвижимое имущество, составляющее муниципальную казну, осуществляет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96513">
        <w:rPr>
          <w:rFonts w:ascii="Times New Roman" w:hAnsi="Times New Roman" w:cs="Times New Roman"/>
          <w:sz w:val="28"/>
          <w:szCs w:val="28"/>
        </w:rPr>
        <w:t xml:space="preserve">Смоленской области (далее - Администрация) в лице </w:t>
      </w:r>
      <w:r>
        <w:rPr>
          <w:rFonts w:ascii="Times New Roman" w:hAnsi="Times New Roman" w:cs="Times New Roman"/>
          <w:sz w:val="28"/>
          <w:szCs w:val="28"/>
        </w:rPr>
        <w:t>Комитета по экономике и комплексному развитию Администрации муниципального образования «</w:t>
      </w:r>
      <w:r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96513">
        <w:rPr>
          <w:rFonts w:ascii="Times New Roman" w:hAnsi="Times New Roman" w:cs="Times New Roman"/>
          <w:sz w:val="28"/>
          <w:szCs w:val="28"/>
        </w:rPr>
        <w:t xml:space="preserve">Смоленской области 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96513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и настоящим Положением.</w:t>
      </w:r>
    </w:p>
    <w:p w14:paraId="02D1094B" w14:textId="7481DFEC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1.4. Особенности распоряжения землями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96513">
        <w:rPr>
          <w:rFonts w:ascii="Times New Roman" w:hAnsi="Times New Roman" w:cs="Times New Roman"/>
          <w:sz w:val="28"/>
          <w:szCs w:val="28"/>
        </w:rPr>
        <w:t xml:space="preserve">Смоленской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496513">
        <w:rPr>
          <w:rFonts w:ascii="Times New Roman" w:hAnsi="Times New Roman" w:cs="Times New Roman"/>
          <w:sz w:val="28"/>
          <w:szCs w:val="28"/>
        </w:rPr>
        <w:t>)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14:paraId="285E3A5F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F203DD" w14:textId="77777777" w:rsidR="006E3DC9" w:rsidRPr="006E3DC9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DC9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</w:t>
      </w:r>
    </w:p>
    <w:p w14:paraId="7C8B0C59" w14:textId="77777777" w:rsidR="006E3DC9" w:rsidRPr="006E3DC9" w:rsidRDefault="006E3DC9" w:rsidP="006E3D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C9">
        <w:rPr>
          <w:rFonts w:ascii="Times New Roman" w:hAnsi="Times New Roman" w:cs="Times New Roman"/>
          <w:b/>
          <w:sz w:val="28"/>
          <w:szCs w:val="28"/>
        </w:rPr>
        <w:t>имуществом муниципальной казны</w:t>
      </w:r>
    </w:p>
    <w:p w14:paraId="7D65B514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0BF1F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2.1. Целями управления и распоряжения имуществом муниципальной казны являются:</w:t>
      </w:r>
    </w:p>
    <w:p w14:paraId="6610CFAB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создание и укрепление материальной основы местного самоуправления;</w:t>
      </w:r>
    </w:p>
    <w:p w14:paraId="2DFBB0EF" w14:textId="62D30F79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lastRenderedPageBreak/>
        <w:t xml:space="preserve">- оптимизация структуры и состава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;</w:t>
      </w:r>
    </w:p>
    <w:p w14:paraId="2BBF8430" w14:textId="2A83ADC1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эффективного использования муниципальной собственности в целях обеспечения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96513">
        <w:rPr>
          <w:rFonts w:ascii="Times New Roman" w:hAnsi="Times New Roman" w:cs="Times New Roman"/>
          <w:sz w:val="28"/>
          <w:szCs w:val="28"/>
        </w:rPr>
        <w:t xml:space="preserve"> увеличения доходов местного бюджета;</w:t>
      </w:r>
    </w:p>
    <w:p w14:paraId="6D3EE43A" w14:textId="57B4E871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и стимулирования предпринимательской активности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;</w:t>
      </w:r>
    </w:p>
    <w:p w14:paraId="20C66727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обеспечение исполнения обязательств муниципального образования как участника гражданского оборота.</w:t>
      </w:r>
    </w:p>
    <w:p w14:paraId="7670142A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2.2. В указанных целях при управлении и распоряжении имуществом муниципальной казны решаются следующие задачи:</w:t>
      </w:r>
    </w:p>
    <w:p w14:paraId="44C276A9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6513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496513">
        <w:rPr>
          <w:rFonts w:ascii="Times New Roman" w:hAnsi="Times New Roman" w:cs="Times New Roman"/>
          <w:sz w:val="28"/>
          <w:szCs w:val="28"/>
        </w:rPr>
        <w:t xml:space="preserve"> учет имущества, составляющего муниципальную казну, и его движение;</w:t>
      </w:r>
    </w:p>
    <w:p w14:paraId="734EFE58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 w14:paraId="388064B7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оценка муниципального имущества и регистрация права собственности;</w:t>
      </w:r>
    </w:p>
    <w:p w14:paraId="30A485F1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14:paraId="32B330A4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сохранение и приумножение в составе муниципальной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образования.</w:t>
      </w:r>
    </w:p>
    <w:p w14:paraId="1F5DBF00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75180C" w14:textId="77777777" w:rsidR="006E3DC9" w:rsidRPr="00E56C44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6C44">
        <w:rPr>
          <w:rFonts w:ascii="Times New Roman" w:hAnsi="Times New Roman" w:cs="Times New Roman"/>
          <w:b/>
          <w:sz w:val="28"/>
          <w:szCs w:val="28"/>
        </w:rPr>
        <w:t>3. Состав и источники образования муниципальной казны</w:t>
      </w:r>
    </w:p>
    <w:p w14:paraId="29287547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27F45F" w14:textId="27D0B615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3.1. Муниципальную казну составляют средства местного бюджета, бюджетных и валютных фондов, а также движимое и недвижимое имущество, не закрепленное за муниципальными предприятиями и учреждениями на праве хозяйственного ведения и оперативного управления и находящееся как на территории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, так и за его пределами.</w:t>
      </w:r>
    </w:p>
    <w:p w14:paraId="67D6903D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3.2. Объектами муниципальной казны могут являться:</w:t>
      </w:r>
    </w:p>
    <w:p w14:paraId="2D68690D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муниципальный нежилой фонд (отдельно стоящие здания, строения и помещения в них, нежилые помещения в многоквартирных домах, нежилые пристроенные и встроено-пристроенные помещения в многоквартирных домах, транспортные, инженерные и иные сооружения);</w:t>
      </w:r>
    </w:p>
    <w:p w14:paraId="1992D8FD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муниципальный жилищный фонд;</w:t>
      </w:r>
    </w:p>
    <w:p w14:paraId="319B1D68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земельные участки и другие природные ресурсы, отнесенные к муниципальной собственности;</w:t>
      </w:r>
    </w:p>
    <w:p w14:paraId="26C3DACD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ценные бумаги и доли (вклады) в уставных (складочных) капиталах хозяйственных товариществ и обществ и другие финансовые активы;</w:t>
      </w:r>
    </w:p>
    <w:p w14:paraId="42ADB0E8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нематериальные активы, включая интеллектуальную собственность;</w:t>
      </w:r>
    </w:p>
    <w:p w14:paraId="1C68843B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автомобильные дороги;</w:t>
      </w:r>
    </w:p>
    <w:p w14:paraId="70A59E00" w14:textId="0CE60558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lastRenderedPageBreak/>
        <w:t xml:space="preserve">- иное движимое и недвижимое муниципальное имущество, не закрепленное на праве хозяйственного ведения и оперативного управления за муниципальными унитарными предприятиями и </w:t>
      </w:r>
      <w:r w:rsidR="00E56C44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496513">
        <w:rPr>
          <w:rFonts w:ascii="Times New Roman" w:hAnsi="Times New Roman" w:cs="Times New Roman"/>
          <w:sz w:val="28"/>
          <w:szCs w:val="28"/>
        </w:rPr>
        <w:t>учреждениями.</w:t>
      </w:r>
    </w:p>
    <w:p w14:paraId="1CAB6CA6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3.3. Источниками образования муниципальной казны может быть имущество:</w:t>
      </w:r>
    </w:p>
    <w:p w14:paraId="7773DF83" w14:textId="7A3A174C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вновь созданное или приобретенное за счет средств бюджета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;</w:t>
      </w:r>
    </w:p>
    <w:p w14:paraId="3352A22C" w14:textId="12C1A0CC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переданное в муниципальную собственность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14:paraId="042435F3" w14:textId="770E7152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переданное безвозмездно в муниципальную собственность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юридическими и физическими лицами;</w:t>
      </w:r>
    </w:p>
    <w:p w14:paraId="7C365516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по законным основаниям изъятое из хозяйственного ведения муниципальных унитарных предприятий и оперативного управления муниципальных учреждений и органов управления;</w:t>
      </w:r>
    </w:p>
    <w:p w14:paraId="4B6B1478" w14:textId="77777777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оставшееся после ликвидации муниципальных предприятий и учреждений;</w:t>
      </w:r>
    </w:p>
    <w:p w14:paraId="65FD1396" w14:textId="72240528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поступившее в собственность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по иным законным основаниям.</w:t>
      </w:r>
    </w:p>
    <w:p w14:paraId="38E55316" w14:textId="6FD42071" w:rsidR="006E3DC9" w:rsidRPr="00496513" w:rsidRDefault="006E3DC9" w:rsidP="00E56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3.4. Основанием для включения в состав муниципальной казны имущества, образованного за счет источников, указанных в п. 3.3 настоящего Положения, является </w:t>
      </w:r>
      <w:r w:rsidR="00E56C44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образования «</w:t>
      </w:r>
      <w:r w:rsidR="00E56C44" w:rsidRPr="00496513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 w:rsidR="00E56C4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14:paraId="50B1348E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3A02F4" w14:textId="77777777" w:rsidR="006E3DC9" w:rsidRPr="00E56C44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6C44">
        <w:rPr>
          <w:rFonts w:ascii="Times New Roman" w:hAnsi="Times New Roman" w:cs="Times New Roman"/>
          <w:b/>
          <w:sz w:val="28"/>
          <w:szCs w:val="28"/>
        </w:rPr>
        <w:t>4. Порядок учета имущества муниципальной казны</w:t>
      </w:r>
    </w:p>
    <w:p w14:paraId="01901C8B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3A211" w14:textId="407EF115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4.1. Имущество, входящее в состав муниципальной казны, принадлежит на праве собственности непосредственно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14:paraId="201FE052" w14:textId="1039DB83" w:rsidR="00E56C44" w:rsidRPr="00E56C44" w:rsidRDefault="006E3DC9" w:rsidP="00C515F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56C44">
        <w:rPr>
          <w:b w:val="0"/>
          <w:sz w:val="28"/>
          <w:szCs w:val="28"/>
        </w:rPr>
        <w:t>Порядок бюджетного учета имущества муниципальной казны определяется положениями</w:t>
      </w:r>
      <w:r w:rsidRPr="00496513">
        <w:rPr>
          <w:sz w:val="28"/>
          <w:szCs w:val="28"/>
        </w:rPr>
        <w:t xml:space="preserve"> </w:t>
      </w:r>
      <w:r w:rsidR="00E56C44" w:rsidRPr="00E56C44">
        <w:rPr>
          <w:b w:val="0"/>
          <w:sz w:val="28"/>
          <w:szCs w:val="28"/>
        </w:rPr>
        <w:t>Приказ</w:t>
      </w:r>
      <w:r w:rsidR="00E56C44">
        <w:rPr>
          <w:b w:val="0"/>
          <w:sz w:val="28"/>
          <w:szCs w:val="28"/>
        </w:rPr>
        <w:t>а</w:t>
      </w:r>
      <w:r w:rsidR="00E56C44" w:rsidRPr="00E56C44">
        <w:rPr>
          <w:b w:val="0"/>
          <w:sz w:val="28"/>
          <w:szCs w:val="28"/>
        </w:rPr>
        <w:t xml:space="preserve"> Минфина России от 15 июня 2021 г. № 84н </w:t>
      </w:r>
      <w:r w:rsidR="00E56C44">
        <w:rPr>
          <w:b w:val="0"/>
          <w:sz w:val="28"/>
          <w:szCs w:val="28"/>
        </w:rPr>
        <w:t>«</w:t>
      </w:r>
      <w:r w:rsidR="00E56C44" w:rsidRPr="00E56C44">
        <w:rPr>
          <w:b w:val="0"/>
          <w:sz w:val="28"/>
          <w:szCs w:val="28"/>
        </w:rPr>
        <w:t xml:space="preserve">Об утверждении федерального стандарта бухгалтерского учета государственных финансов </w:t>
      </w:r>
      <w:r w:rsidR="00E56C44">
        <w:rPr>
          <w:b w:val="0"/>
          <w:sz w:val="28"/>
          <w:szCs w:val="28"/>
        </w:rPr>
        <w:t>«</w:t>
      </w:r>
      <w:r w:rsidR="00E56C44" w:rsidRPr="00E56C44">
        <w:rPr>
          <w:b w:val="0"/>
          <w:sz w:val="28"/>
          <w:szCs w:val="28"/>
        </w:rPr>
        <w:t>Государственная (муниципальная) казна</w:t>
      </w:r>
      <w:r w:rsidR="00E56C44">
        <w:rPr>
          <w:b w:val="0"/>
          <w:sz w:val="28"/>
          <w:szCs w:val="28"/>
        </w:rPr>
        <w:t>».</w:t>
      </w:r>
    </w:p>
    <w:p w14:paraId="7245E002" w14:textId="1B1DD6A3" w:rsidR="006E3DC9" w:rsidRPr="00496513" w:rsidRDefault="00E56C44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 </w:t>
      </w:r>
      <w:r w:rsidR="006E3DC9" w:rsidRPr="00496513">
        <w:rPr>
          <w:rFonts w:ascii="Times New Roman" w:hAnsi="Times New Roman" w:cs="Times New Roman"/>
          <w:sz w:val="28"/>
          <w:szCs w:val="28"/>
        </w:rPr>
        <w:t xml:space="preserve">Имущество муниципальной казны подлежит учету в составе основных средств на балансе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6E3DC9" w:rsidRPr="00496513">
        <w:rPr>
          <w:rFonts w:ascii="Times New Roman" w:hAnsi="Times New Roman" w:cs="Times New Roman"/>
          <w:sz w:val="28"/>
          <w:szCs w:val="28"/>
        </w:rPr>
        <w:t>.</w:t>
      </w:r>
    </w:p>
    <w:p w14:paraId="7DAFA32F" w14:textId="7FDC9CCA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4.2. Учет имущества, составляющего муниципальную казну, и его движение осуществляет </w:t>
      </w:r>
      <w:r w:rsidR="00E56C44">
        <w:rPr>
          <w:rFonts w:ascii="Times New Roman" w:hAnsi="Times New Roman" w:cs="Times New Roman"/>
          <w:sz w:val="28"/>
          <w:szCs w:val="28"/>
        </w:rPr>
        <w:t>Комитет</w:t>
      </w:r>
      <w:r w:rsidRPr="00496513">
        <w:rPr>
          <w:rFonts w:ascii="Times New Roman" w:hAnsi="Times New Roman" w:cs="Times New Roman"/>
          <w:sz w:val="28"/>
          <w:szCs w:val="28"/>
        </w:rPr>
        <w:t xml:space="preserve"> путем занесения соответствующих сведений в специальный раздел </w:t>
      </w:r>
      <w:r w:rsidR="00E56C44">
        <w:rPr>
          <w:rFonts w:ascii="Times New Roman" w:hAnsi="Times New Roman" w:cs="Times New Roman"/>
          <w:sz w:val="28"/>
          <w:szCs w:val="28"/>
        </w:rPr>
        <w:t>«</w:t>
      </w:r>
      <w:r w:rsidRPr="00496513">
        <w:rPr>
          <w:rFonts w:ascii="Times New Roman" w:hAnsi="Times New Roman" w:cs="Times New Roman"/>
          <w:sz w:val="28"/>
          <w:szCs w:val="28"/>
        </w:rPr>
        <w:t>Объекты муниципальной казны</w:t>
      </w:r>
      <w:r w:rsidR="00E56C44">
        <w:rPr>
          <w:rFonts w:ascii="Times New Roman" w:hAnsi="Times New Roman" w:cs="Times New Roman"/>
          <w:sz w:val="28"/>
          <w:szCs w:val="28"/>
        </w:rPr>
        <w:t>»</w:t>
      </w:r>
      <w:r w:rsidRPr="00496513">
        <w:rPr>
          <w:rFonts w:ascii="Times New Roman" w:hAnsi="Times New Roman" w:cs="Times New Roman"/>
          <w:sz w:val="28"/>
          <w:szCs w:val="28"/>
        </w:rPr>
        <w:t xml:space="preserve"> Реестра муниципальной собственности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14:paraId="56144905" w14:textId="5B8C4C49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При этом ведение учета муниципальных жилых помещений в разрезе домов (с определением доли </w:t>
      </w:r>
      <w:r w:rsidR="00E56C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в каждом доме) осуществляется по договору </w:t>
      </w:r>
      <w:r w:rsidR="00E56C44">
        <w:rPr>
          <w:rFonts w:ascii="Times New Roman" w:hAnsi="Times New Roman" w:cs="Times New Roman"/>
          <w:sz w:val="28"/>
          <w:szCs w:val="28"/>
        </w:rPr>
        <w:t xml:space="preserve">с </w:t>
      </w:r>
      <w:r w:rsidRPr="00496513">
        <w:rPr>
          <w:rFonts w:ascii="Times New Roman" w:hAnsi="Times New Roman" w:cs="Times New Roman"/>
          <w:sz w:val="28"/>
          <w:szCs w:val="28"/>
        </w:rPr>
        <w:t>управляющей компанией, определенной в соответствии с Жилищным кодексом Российской Федерации.</w:t>
      </w:r>
    </w:p>
    <w:p w14:paraId="634223E6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4.3. В Реестре объектов муниципальной казны должны содержаться следующие сведения:</w:t>
      </w:r>
    </w:p>
    <w:p w14:paraId="7B681BA6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4.3.1. По объектам недвижимого имущества:</w:t>
      </w:r>
    </w:p>
    <w:p w14:paraId="63F99B20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lastRenderedPageBreak/>
        <w:t>- сведения о составе, адресе, балансовой и остаточной стоимости, основаниях и сроке постановки на учет, технической характеристике, другие необходимые сведения.</w:t>
      </w:r>
    </w:p>
    <w:p w14:paraId="79C10326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4.3.2. По объектам движимого имущества:</w:t>
      </w:r>
    </w:p>
    <w:p w14:paraId="7CA2B18D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сведения о наименовании, категории объекта, балансовой и остаточной стоимости, основаниях и сроке постановки на учет, технической характеристике, другие сведения.</w:t>
      </w:r>
    </w:p>
    <w:p w14:paraId="08826C08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4.3.3. По ценным бумагам и долям (вкладам) в уставные (складочные) капиталы хозяйственных товариществ и обществ:</w:t>
      </w:r>
    </w:p>
    <w:p w14:paraId="0E77217C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сведения о наименовании, эмитенте, типе, номинальной стоимости, общей стоимости, другие сведения.</w:t>
      </w:r>
    </w:p>
    <w:p w14:paraId="0B4C5CD4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4.4. Имущество муниципальной казны при его учете, а также при передаче его в пользование иным организациям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14:paraId="0B91EF22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4.5. Имущество может быть исключено из муниципальной казны в порядке, установленном законодательством РФ, муниципальными правовыми актами, в случаях:</w:t>
      </w:r>
    </w:p>
    <w:p w14:paraId="788FB514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возмездной или безвозмездной передачи муниципальной собственности в государственную собственность субъектов Российской Федерации либо федеральную собственность Российской Федерации;</w:t>
      </w:r>
    </w:p>
    <w:p w14:paraId="3C22B647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внесения муниципального имущества в уставные фонды создаваемых муниципальных унитарных предприятий;</w:t>
      </w:r>
    </w:p>
    <w:p w14:paraId="1AB79EEE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закрепления на праве хозяйственного ведения за муниципальными унитарными предприятиями;</w:t>
      </w:r>
    </w:p>
    <w:p w14:paraId="1158E1D6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закрепления на праве оперативного управления за муниципальными учреждениями;</w:t>
      </w:r>
    </w:p>
    <w:p w14:paraId="19DC8C43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отчуждения (в том числе приватизации);</w:t>
      </w:r>
    </w:p>
    <w:p w14:paraId="3CFD9EB0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иных оснований в соответствии с действующим законодательством Российской Федерации.</w:t>
      </w:r>
    </w:p>
    <w:p w14:paraId="68BD9030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4.6. Основанием для исключения имущества из состава муниципальной казны являются:</w:t>
      </w:r>
    </w:p>
    <w:p w14:paraId="4B5181DD" w14:textId="2A886E44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- </w:t>
      </w:r>
      <w:r w:rsidR="00C515FA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образования «Хиславичский муниципальный округ» Смоленской области</w:t>
      </w:r>
      <w:r w:rsidRPr="00496513">
        <w:rPr>
          <w:rFonts w:ascii="Times New Roman" w:hAnsi="Times New Roman" w:cs="Times New Roman"/>
          <w:sz w:val="28"/>
          <w:szCs w:val="28"/>
        </w:rPr>
        <w:t>;</w:t>
      </w:r>
    </w:p>
    <w:p w14:paraId="10EFE1DD" w14:textId="77777777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иные основания в соответствии с действующим законодательством Российской Федерации.</w:t>
      </w:r>
    </w:p>
    <w:p w14:paraId="5DB8A84F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1DD46A" w14:textId="77777777" w:rsidR="006E3DC9" w:rsidRPr="00C515FA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15FA">
        <w:rPr>
          <w:rFonts w:ascii="Times New Roman" w:hAnsi="Times New Roman" w:cs="Times New Roman"/>
          <w:b/>
          <w:sz w:val="28"/>
          <w:szCs w:val="28"/>
        </w:rPr>
        <w:t>5. Управление и распоряжение объектами муниципальной казны</w:t>
      </w:r>
    </w:p>
    <w:p w14:paraId="636AA7B2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B0328E" w14:textId="45883501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5.1. От имени </w:t>
      </w:r>
      <w:r w:rsidR="00C515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своими действиями могут приобретать и осуществлять права и нести обязанности собственника в отношении объектов муниципальной казны</w:t>
      </w:r>
      <w:r w:rsidR="00C515FA">
        <w:rPr>
          <w:rFonts w:ascii="Times New Roman" w:hAnsi="Times New Roman" w:cs="Times New Roman"/>
          <w:sz w:val="28"/>
          <w:szCs w:val="28"/>
        </w:rPr>
        <w:t>, выступать в суде</w:t>
      </w:r>
      <w:r w:rsidRPr="00496513">
        <w:rPr>
          <w:rFonts w:ascii="Times New Roman" w:hAnsi="Times New Roman" w:cs="Times New Roman"/>
          <w:sz w:val="28"/>
          <w:szCs w:val="28"/>
        </w:rPr>
        <w:t>:</w:t>
      </w:r>
    </w:p>
    <w:p w14:paraId="3B9031BA" w14:textId="2658E838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15FA">
        <w:rPr>
          <w:rFonts w:ascii="Times New Roman" w:hAnsi="Times New Roman" w:cs="Times New Roman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Pr="00496513">
        <w:rPr>
          <w:rFonts w:ascii="Times New Roman" w:hAnsi="Times New Roman" w:cs="Times New Roman"/>
          <w:sz w:val="28"/>
          <w:szCs w:val="28"/>
        </w:rPr>
        <w:t xml:space="preserve">, </w:t>
      </w:r>
      <w:r w:rsidR="00C515FA">
        <w:rPr>
          <w:rFonts w:ascii="Times New Roman" w:hAnsi="Times New Roman" w:cs="Times New Roman"/>
          <w:sz w:val="28"/>
          <w:szCs w:val="28"/>
        </w:rPr>
        <w:t>представитель Администрации</w:t>
      </w:r>
      <w:r w:rsidR="00C515FA" w:rsidRPr="00C515FA">
        <w:rPr>
          <w:rFonts w:ascii="Times New Roman" w:hAnsi="Times New Roman" w:cs="Times New Roman"/>
          <w:sz w:val="28"/>
          <w:szCs w:val="28"/>
        </w:rPr>
        <w:t xml:space="preserve"> </w:t>
      </w:r>
      <w:r w:rsidR="00C515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515FA">
        <w:rPr>
          <w:rFonts w:ascii="Times New Roman" w:hAnsi="Times New Roman" w:cs="Times New Roman"/>
          <w:sz w:val="28"/>
          <w:szCs w:val="28"/>
        </w:rPr>
        <w:lastRenderedPageBreak/>
        <w:t>«Хиславичский муниципальный округ» Смоленской области уполномоченный доверенностью на совершение указанных действий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14:paraId="3BD16A3C" w14:textId="58E0518F" w:rsidR="00C515FA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5.2. </w:t>
      </w:r>
      <w:r w:rsidR="00C515FA">
        <w:rPr>
          <w:rFonts w:ascii="Times New Roman" w:hAnsi="Times New Roman" w:cs="Times New Roman"/>
          <w:sz w:val="28"/>
          <w:szCs w:val="28"/>
        </w:rPr>
        <w:t>Совет Хиславичского окружного Совета депутатов:</w:t>
      </w:r>
    </w:p>
    <w:p w14:paraId="512F09CD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утверждает перечень объектов муниципальной казны, подлежащих и не подлежащих отчуждению (за исключением объектов жилищного фонда в порядке приватизации);</w:t>
      </w:r>
    </w:p>
    <w:p w14:paraId="1497E8B3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14:paraId="22C6CBBC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утверждает перечень объектов муниципальной казны, вносимых в качестве вкладов в уставные капиталы хозяйственных обществ;</w:t>
      </w:r>
    </w:p>
    <w:p w14:paraId="3F82A152" w14:textId="4CDFB49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 xml:space="preserve">- заслушивает отчеты </w:t>
      </w:r>
      <w:r>
        <w:rPr>
          <w:color w:val="000000"/>
          <w:sz w:val="28"/>
          <w:szCs w:val="28"/>
        </w:rPr>
        <w:t>А</w:t>
      </w:r>
      <w:r w:rsidRPr="0035405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Pr="00354059">
        <w:rPr>
          <w:color w:val="000000"/>
          <w:sz w:val="28"/>
          <w:szCs w:val="28"/>
        </w:rPr>
        <w:t xml:space="preserve"> о сохранности и эффективности использования объектов муниципальной казны, о доходах, полученных от использования объектов муниципальной казны, и расходах на ее содержание;</w:t>
      </w:r>
    </w:p>
    <w:p w14:paraId="11739F35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контролирует качество принятых исполнительными органами местного самоуправления решений в части управления и распоряжения объектами муниципальной казны;</w:t>
      </w:r>
    </w:p>
    <w:p w14:paraId="1BAF749F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казны;</w:t>
      </w:r>
    </w:p>
    <w:p w14:paraId="3519AC5D" w14:textId="03D80BFC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 xml:space="preserve">- осуществляет иные полномочия в отношении объектов муниципальной казны в соответствии с Уставом </w:t>
      </w:r>
      <w:r>
        <w:rPr>
          <w:color w:val="000000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Pr="00354059">
        <w:rPr>
          <w:color w:val="000000"/>
          <w:sz w:val="28"/>
          <w:szCs w:val="28"/>
        </w:rPr>
        <w:t xml:space="preserve"> и иными нормативными правовыми актами.</w:t>
      </w:r>
    </w:p>
    <w:p w14:paraId="3B3C2142" w14:textId="1B8245F9" w:rsidR="00C515FA" w:rsidRPr="00725EBF" w:rsidRDefault="006E3DC9" w:rsidP="00725EB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5.3. </w:t>
      </w:r>
      <w:r w:rsidR="00C515FA">
        <w:rPr>
          <w:rFonts w:ascii="Times New Roman" w:hAnsi="Times New Roman" w:cs="Times New Roman"/>
          <w:sz w:val="28"/>
          <w:szCs w:val="28"/>
        </w:rPr>
        <w:t>А</w:t>
      </w:r>
      <w:r w:rsidRPr="00496513">
        <w:rPr>
          <w:rFonts w:ascii="Times New Roman" w:hAnsi="Times New Roman" w:cs="Times New Roman"/>
          <w:sz w:val="28"/>
          <w:szCs w:val="28"/>
        </w:rPr>
        <w:t>дминистраци</w:t>
      </w:r>
      <w:r w:rsidR="00C515FA">
        <w:rPr>
          <w:rFonts w:ascii="Times New Roman" w:hAnsi="Times New Roman" w:cs="Times New Roman"/>
          <w:sz w:val="28"/>
          <w:szCs w:val="28"/>
        </w:rPr>
        <w:t xml:space="preserve">я </w:t>
      </w:r>
      <w:r w:rsidR="00C515FA" w:rsidRPr="00C515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«Хиславичский муниципальный округ» Смоленской </w:t>
      </w:r>
      <w:r w:rsidR="00C515FA" w:rsidRPr="00725EB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25EBF" w:rsidRPr="00725EBF">
        <w:rPr>
          <w:rFonts w:ascii="Times New Roman" w:hAnsi="Times New Roman" w:cs="Times New Roman"/>
          <w:color w:val="000000"/>
          <w:sz w:val="28"/>
          <w:szCs w:val="28"/>
        </w:rPr>
        <w:t xml:space="preserve"> в лице </w:t>
      </w:r>
      <w:r w:rsidR="00725EBF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C515FA" w:rsidRPr="00725EBF">
        <w:rPr>
          <w:rFonts w:ascii="Times New Roman" w:hAnsi="Times New Roman" w:cs="Times New Roman"/>
          <w:color w:val="000000"/>
          <w:sz w:val="28"/>
          <w:szCs w:val="28"/>
        </w:rPr>
        <w:t>распоряжается</w:t>
      </w:r>
      <w:r w:rsidR="00C515FA" w:rsidRPr="00354059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муниципальной казны в пределах своих полномочий в соответствии с Уставом </w:t>
      </w:r>
      <w:r w:rsidR="00725EBF" w:rsidRPr="00725EB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="00C515FA" w:rsidRPr="00725EBF">
        <w:rPr>
          <w:rFonts w:ascii="Times New Roman" w:hAnsi="Times New Roman" w:cs="Times New Roman"/>
          <w:color w:val="000000"/>
          <w:sz w:val="28"/>
          <w:szCs w:val="28"/>
        </w:rPr>
        <w:t xml:space="preserve">, настоящим Положением, решениями </w:t>
      </w:r>
      <w:proofErr w:type="spellStart"/>
      <w:r w:rsidR="00725EBF" w:rsidRPr="00725EBF">
        <w:rPr>
          <w:rFonts w:ascii="Times New Roman" w:hAnsi="Times New Roman" w:cs="Times New Roman"/>
          <w:color w:val="000000"/>
          <w:sz w:val="28"/>
          <w:szCs w:val="28"/>
        </w:rPr>
        <w:t>Хиславичвского</w:t>
      </w:r>
      <w:proofErr w:type="spellEnd"/>
      <w:r w:rsidR="00725EBF" w:rsidRPr="00725EBF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</w:t>
      </w:r>
      <w:r w:rsidR="00C515FA" w:rsidRPr="00725EBF">
        <w:rPr>
          <w:rFonts w:ascii="Times New Roman" w:hAnsi="Times New Roman" w:cs="Times New Roman"/>
          <w:color w:val="000000"/>
          <w:sz w:val="28"/>
          <w:szCs w:val="28"/>
        </w:rPr>
        <w:t xml:space="preserve"> и иными местными нормативными правовыми актами, в том числе:</w:t>
      </w:r>
    </w:p>
    <w:p w14:paraId="0CD4C070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управление;</w:t>
      </w:r>
    </w:p>
    <w:p w14:paraId="58E74BE6" w14:textId="42C037EA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 xml:space="preserve">- от имени </w:t>
      </w:r>
      <w:r w:rsidR="00725EBF">
        <w:rPr>
          <w:color w:val="000000"/>
          <w:sz w:val="28"/>
          <w:szCs w:val="28"/>
        </w:rPr>
        <w:t>муниципального образования</w:t>
      </w:r>
      <w:r w:rsidRPr="00354059">
        <w:rPr>
          <w:color w:val="000000"/>
          <w:sz w:val="28"/>
          <w:szCs w:val="28"/>
        </w:rPr>
        <w:t xml:space="preserve"> вносит объекты муниципальной казны в качестве вклада в уставные капиталы хозяйственных обществ;</w:t>
      </w:r>
    </w:p>
    <w:p w14:paraId="632DD283" w14:textId="77777777" w:rsidR="00725EBF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обеспечивает регистрацию, учет, содержание и сохранность объектов муниципальной казны и использование их по назначению и с наибольшей эффективностью;</w:t>
      </w:r>
    </w:p>
    <w:p w14:paraId="3C578DC6" w14:textId="2E7F81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ведет реестр (перечень) объектов муниципальной казны;</w:t>
      </w:r>
    </w:p>
    <w:p w14:paraId="78A7B571" w14:textId="77777777" w:rsidR="00725EBF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 xml:space="preserve">- представляет на утверждение </w:t>
      </w:r>
      <w:r w:rsidR="00725EBF">
        <w:rPr>
          <w:color w:val="000000"/>
          <w:sz w:val="28"/>
          <w:szCs w:val="28"/>
        </w:rPr>
        <w:t>Хиславичскому окружному Совету депутатов</w:t>
      </w:r>
      <w:r w:rsidRPr="00354059">
        <w:rPr>
          <w:color w:val="000000"/>
          <w:sz w:val="28"/>
          <w:szCs w:val="28"/>
        </w:rPr>
        <w:t xml:space="preserve"> перечень объектов муниципальной казны, которые могут являться предметом залога, и перечень объектов, подлежащих и не подлежащих отчуждению;</w:t>
      </w:r>
    </w:p>
    <w:p w14:paraId="05E6A8E5" w14:textId="7BDE74E1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осуществляет контроль за содержанием и эффективностью использования объектов муниципальной казны;</w:t>
      </w:r>
    </w:p>
    <w:p w14:paraId="7CEA02FF" w14:textId="4D1ED292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lastRenderedPageBreak/>
        <w:t xml:space="preserve">- представляет на утверждение </w:t>
      </w:r>
      <w:r w:rsidR="00725EBF">
        <w:rPr>
          <w:color w:val="000000"/>
          <w:sz w:val="28"/>
          <w:szCs w:val="28"/>
        </w:rPr>
        <w:t>Хиславичскому окружному Совету депутатов</w:t>
      </w:r>
      <w:r w:rsidRPr="00354059">
        <w:rPr>
          <w:color w:val="000000"/>
          <w:sz w:val="28"/>
          <w:szCs w:val="28"/>
        </w:rPr>
        <w:t xml:space="preserve"> отчет о результатах использования объектов муниципальной казны, о размерах поступления средств от использования объектов муниципальной казны в бюджет округа и расходах на ее содержание одновременно с утверждением отчета об исполнении бюджета </w:t>
      </w:r>
      <w:r w:rsidR="00725EBF">
        <w:rPr>
          <w:color w:val="000000"/>
          <w:sz w:val="28"/>
          <w:szCs w:val="28"/>
        </w:rPr>
        <w:t>муниципального образования</w:t>
      </w:r>
      <w:r w:rsidRPr="00354059">
        <w:rPr>
          <w:color w:val="000000"/>
          <w:sz w:val="28"/>
          <w:szCs w:val="28"/>
        </w:rPr>
        <w:t xml:space="preserve"> за соответствующий год;</w:t>
      </w:r>
    </w:p>
    <w:p w14:paraId="3881FE7A" w14:textId="77777777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14:paraId="6E0C6250" w14:textId="1DB899FA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 xml:space="preserve">- осуществляет иные полномочия в соответствии с Уставом </w:t>
      </w:r>
      <w:r w:rsidR="00725EBF">
        <w:rPr>
          <w:color w:val="000000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="00725EBF" w:rsidRPr="00354059">
        <w:rPr>
          <w:color w:val="000000"/>
          <w:sz w:val="28"/>
          <w:szCs w:val="28"/>
        </w:rPr>
        <w:t xml:space="preserve"> </w:t>
      </w:r>
      <w:r w:rsidRPr="00354059">
        <w:rPr>
          <w:color w:val="000000"/>
          <w:sz w:val="28"/>
          <w:szCs w:val="28"/>
        </w:rPr>
        <w:t>и другими нормативными правовыми актами муниципального округа;</w:t>
      </w:r>
    </w:p>
    <w:p w14:paraId="6F52864C" w14:textId="43DBFBAA" w:rsidR="00C515FA" w:rsidRPr="00354059" w:rsidRDefault="00C515FA" w:rsidP="00C51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4059">
        <w:rPr>
          <w:color w:val="000000"/>
          <w:sz w:val="28"/>
          <w:szCs w:val="28"/>
        </w:rPr>
        <w:t>- движимое и недвижимое имущество муниципальной казны может быть передано</w:t>
      </w:r>
      <w:r w:rsidR="00725EBF">
        <w:rPr>
          <w:color w:val="000000"/>
          <w:sz w:val="28"/>
          <w:szCs w:val="28"/>
        </w:rPr>
        <w:t>:</w:t>
      </w:r>
      <w:r w:rsidRPr="00354059">
        <w:rPr>
          <w:color w:val="000000"/>
          <w:sz w:val="28"/>
          <w:szCs w:val="28"/>
        </w:rPr>
        <w:t xml:space="preserve"> в аренду</w:t>
      </w:r>
      <w:r w:rsidR="00725EBF">
        <w:rPr>
          <w:color w:val="000000"/>
          <w:sz w:val="28"/>
          <w:szCs w:val="28"/>
        </w:rPr>
        <w:t xml:space="preserve">, </w:t>
      </w:r>
      <w:r w:rsidRPr="00354059">
        <w:rPr>
          <w:color w:val="000000"/>
          <w:sz w:val="28"/>
          <w:szCs w:val="28"/>
        </w:rPr>
        <w:t>в безвозмездное пользование</w:t>
      </w:r>
      <w:r w:rsidR="00725EBF">
        <w:rPr>
          <w:color w:val="000000"/>
          <w:sz w:val="28"/>
          <w:szCs w:val="28"/>
        </w:rPr>
        <w:t xml:space="preserve">, </w:t>
      </w:r>
      <w:r w:rsidRPr="00354059">
        <w:rPr>
          <w:color w:val="000000"/>
          <w:sz w:val="28"/>
          <w:szCs w:val="28"/>
        </w:rPr>
        <w:t>в залог</w:t>
      </w:r>
      <w:r w:rsidR="00725EBF">
        <w:rPr>
          <w:color w:val="000000"/>
          <w:sz w:val="28"/>
          <w:szCs w:val="28"/>
        </w:rPr>
        <w:t xml:space="preserve">, </w:t>
      </w:r>
      <w:r w:rsidRPr="00354059">
        <w:rPr>
          <w:color w:val="000000"/>
          <w:sz w:val="28"/>
          <w:szCs w:val="28"/>
        </w:rPr>
        <w:t>в доверительное управление</w:t>
      </w:r>
      <w:r w:rsidR="00725EBF">
        <w:rPr>
          <w:color w:val="000000"/>
          <w:sz w:val="28"/>
          <w:szCs w:val="28"/>
        </w:rPr>
        <w:t xml:space="preserve">, </w:t>
      </w:r>
      <w:r w:rsidRPr="00354059">
        <w:rPr>
          <w:color w:val="000000"/>
          <w:sz w:val="28"/>
          <w:szCs w:val="28"/>
        </w:rPr>
        <w:t>использовано иным способом, не запрещенным законодательством.</w:t>
      </w:r>
    </w:p>
    <w:p w14:paraId="7B6D6488" w14:textId="1F6002A0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5.</w:t>
      </w:r>
      <w:r w:rsidR="00725EBF">
        <w:rPr>
          <w:rFonts w:ascii="Times New Roman" w:hAnsi="Times New Roman" w:cs="Times New Roman"/>
          <w:sz w:val="28"/>
          <w:szCs w:val="28"/>
        </w:rPr>
        <w:t>4</w:t>
      </w:r>
      <w:r w:rsidRPr="00496513">
        <w:rPr>
          <w:rFonts w:ascii="Times New Roman" w:hAnsi="Times New Roman" w:cs="Times New Roman"/>
          <w:sz w:val="28"/>
          <w:szCs w:val="28"/>
        </w:rPr>
        <w:t>. В порядке, установленном действующим законодательством РФ, муниципальными правовыми актами, движимое и недвижимое имущество муниципальной казны может быть приватизировано.</w:t>
      </w:r>
    </w:p>
    <w:p w14:paraId="2EB6A80C" w14:textId="67B033F5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5.</w:t>
      </w:r>
      <w:r w:rsidR="00725EBF">
        <w:rPr>
          <w:rFonts w:ascii="Times New Roman" w:hAnsi="Times New Roman" w:cs="Times New Roman"/>
          <w:sz w:val="28"/>
          <w:szCs w:val="28"/>
        </w:rPr>
        <w:t>5</w:t>
      </w:r>
      <w:r w:rsidRPr="00496513">
        <w:rPr>
          <w:rFonts w:ascii="Times New Roman" w:hAnsi="Times New Roman" w:cs="Times New Roman"/>
          <w:sz w:val="28"/>
          <w:szCs w:val="28"/>
        </w:rPr>
        <w:t xml:space="preserve">. Управление и распоряжение муниципальными землями, муниципальным имуществом, входящим в состав муниципальной казны, нематериальными активами, архивными фондами осуществляет </w:t>
      </w:r>
      <w:r w:rsidR="00725EBF">
        <w:rPr>
          <w:rFonts w:ascii="Times New Roman" w:hAnsi="Times New Roman" w:cs="Times New Roman"/>
          <w:sz w:val="28"/>
          <w:szCs w:val="28"/>
        </w:rPr>
        <w:t>Администрация</w:t>
      </w:r>
      <w:r w:rsidRPr="00496513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в соответствии с действующим законодательством Российской Федерации.</w:t>
      </w:r>
    </w:p>
    <w:p w14:paraId="3059AAE7" w14:textId="656AB5AC" w:rsidR="006E3DC9" w:rsidRPr="00496513" w:rsidRDefault="006E3DC9" w:rsidP="00C51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5.8. Доходы от использования имущества муниципальной казны в полном объеме поступают в бюджет </w:t>
      </w:r>
      <w:r w:rsidR="00725E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14:paraId="7AFE31E3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CCC6BB" w14:textId="77777777" w:rsidR="006E3DC9" w:rsidRPr="00725EBF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5EBF">
        <w:rPr>
          <w:rFonts w:ascii="Times New Roman" w:hAnsi="Times New Roman" w:cs="Times New Roman"/>
          <w:b/>
          <w:sz w:val="28"/>
          <w:szCs w:val="28"/>
        </w:rPr>
        <w:t>6. Контроль за сохранностью и целевым</w:t>
      </w:r>
    </w:p>
    <w:p w14:paraId="3EF0B1C0" w14:textId="77777777" w:rsidR="006E3DC9" w:rsidRPr="00725EBF" w:rsidRDefault="006E3DC9" w:rsidP="006E3D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BF">
        <w:rPr>
          <w:rFonts w:ascii="Times New Roman" w:hAnsi="Times New Roman" w:cs="Times New Roman"/>
          <w:b/>
          <w:sz w:val="28"/>
          <w:szCs w:val="28"/>
        </w:rPr>
        <w:t>использованием имущества муниципальной казны</w:t>
      </w:r>
    </w:p>
    <w:p w14:paraId="32DFE6F8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AC983A" w14:textId="5A15E594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6.1. </w:t>
      </w:r>
      <w:r w:rsidR="00612A37"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 w:rsidRPr="00496513">
        <w:rPr>
          <w:rFonts w:ascii="Times New Roman" w:hAnsi="Times New Roman" w:cs="Times New Roman"/>
          <w:sz w:val="28"/>
          <w:szCs w:val="28"/>
        </w:rPr>
        <w:t>:</w:t>
      </w:r>
    </w:p>
    <w:p w14:paraId="4258C4A2" w14:textId="77777777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контролирует сохранность и эффективность использования объектов муниципальной казны, о доходах, полученных от использования объектов муниципальной казны, и расходах на ее содержание;</w:t>
      </w:r>
    </w:p>
    <w:p w14:paraId="627C5357" w14:textId="77777777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казны.</w:t>
      </w:r>
    </w:p>
    <w:p w14:paraId="56961E4D" w14:textId="7AEF1246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6.2.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</w:t>
      </w:r>
      <w:r w:rsidR="00612A37">
        <w:rPr>
          <w:rFonts w:ascii="Times New Roman" w:hAnsi="Times New Roman" w:cs="Times New Roman"/>
          <w:sz w:val="28"/>
          <w:szCs w:val="28"/>
        </w:rPr>
        <w:t>Комитет</w:t>
      </w:r>
      <w:r w:rsidRPr="00496513">
        <w:rPr>
          <w:rFonts w:ascii="Times New Roman" w:hAnsi="Times New Roman" w:cs="Times New Roman"/>
          <w:sz w:val="28"/>
          <w:szCs w:val="28"/>
        </w:rPr>
        <w:t xml:space="preserve">. В ходе контроля </w:t>
      </w:r>
      <w:r w:rsidR="00612A37">
        <w:rPr>
          <w:rFonts w:ascii="Times New Roman" w:hAnsi="Times New Roman" w:cs="Times New Roman"/>
          <w:sz w:val="28"/>
          <w:szCs w:val="28"/>
        </w:rPr>
        <w:t>Комитет</w:t>
      </w:r>
      <w:r w:rsidRPr="00496513">
        <w:rPr>
          <w:rFonts w:ascii="Times New Roman" w:hAnsi="Times New Roman" w:cs="Times New Roman"/>
          <w:sz w:val="28"/>
          <w:szCs w:val="28"/>
        </w:rPr>
        <w:t xml:space="preserve"> по мере необходимости осуществляет проверки переданного имущества и соблюдение условий договоров о передаче имущества. Бремя содержания и риск случайной гибели имущества муниципальной казны ложится на пользователя по договору.</w:t>
      </w:r>
    </w:p>
    <w:p w14:paraId="581546D0" w14:textId="05153871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6.3. 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 w:rsidR="00612A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496513">
        <w:rPr>
          <w:rFonts w:ascii="Times New Roman" w:hAnsi="Times New Roman" w:cs="Times New Roman"/>
          <w:sz w:val="28"/>
          <w:szCs w:val="28"/>
        </w:rPr>
        <w:t xml:space="preserve">, а обязанности по содержанию такого имущества и </w:t>
      </w:r>
      <w:r w:rsidRPr="00496513">
        <w:rPr>
          <w:rFonts w:ascii="Times New Roman" w:hAnsi="Times New Roman" w:cs="Times New Roman"/>
          <w:sz w:val="28"/>
          <w:szCs w:val="28"/>
        </w:rPr>
        <w:lastRenderedPageBreak/>
        <w:t xml:space="preserve">контролю за его состоянием исполняет </w:t>
      </w:r>
      <w:r w:rsidR="00612A3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496513">
        <w:rPr>
          <w:rFonts w:ascii="Times New Roman" w:hAnsi="Times New Roman" w:cs="Times New Roman"/>
          <w:sz w:val="28"/>
          <w:szCs w:val="28"/>
        </w:rPr>
        <w:t xml:space="preserve">за счет средств, выделенных из бюджета </w:t>
      </w:r>
      <w:r w:rsidR="00612A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6513">
        <w:rPr>
          <w:rFonts w:ascii="Times New Roman" w:hAnsi="Times New Roman" w:cs="Times New Roman"/>
          <w:sz w:val="28"/>
          <w:szCs w:val="28"/>
        </w:rPr>
        <w:t>.</w:t>
      </w:r>
    </w:p>
    <w:p w14:paraId="434A8768" w14:textId="48319E66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6.4. Защиту прав собственности на имущество, составляющее муниципальную казну, в том числе в суде, осуществляют </w:t>
      </w:r>
      <w:r w:rsidR="00612A37">
        <w:rPr>
          <w:rFonts w:ascii="Times New Roman" w:hAnsi="Times New Roman" w:cs="Times New Roman"/>
          <w:sz w:val="28"/>
          <w:szCs w:val="28"/>
        </w:rPr>
        <w:t>Комитет</w:t>
      </w:r>
      <w:r w:rsidRPr="00496513">
        <w:rPr>
          <w:rFonts w:ascii="Times New Roman" w:hAnsi="Times New Roman" w:cs="Times New Roman"/>
          <w:sz w:val="28"/>
          <w:szCs w:val="28"/>
        </w:rPr>
        <w:t xml:space="preserve"> и Администрация в порядке и способами, определенными действующим законодательством.</w:t>
      </w:r>
    </w:p>
    <w:p w14:paraId="1D398590" w14:textId="77777777" w:rsidR="006E3DC9" w:rsidRPr="00496513" w:rsidRDefault="006E3DC9" w:rsidP="0061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>6.5. Юридические и физические лица, а также органы местного самоуправления и должностные лица,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14:paraId="42C5A48D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469AC0" w14:textId="77777777" w:rsidR="006E3DC9" w:rsidRPr="00612A37" w:rsidRDefault="006E3DC9" w:rsidP="006E3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2A37">
        <w:rPr>
          <w:rFonts w:ascii="Times New Roman" w:hAnsi="Times New Roman" w:cs="Times New Roman"/>
          <w:b/>
          <w:sz w:val="28"/>
          <w:szCs w:val="28"/>
        </w:rPr>
        <w:t>7. Обращение взыскания на объекты муниципальной казны</w:t>
      </w:r>
    </w:p>
    <w:p w14:paraId="36AB964F" w14:textId="77777777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B23761" w14:textId="56A0C530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7.1. </w:t>
      </w:r>
      <w:r w:rsidR="00612A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496513">
        <w:rPr>
          <w:rFonts w:ascii="Times New Roman" w:hAnsi="Times New Roman" w:cs="Times New Roman"/>
          <w:sz w:val="28"/>
          <w:szCs w:val="28"/>
        </w:rPr>
        <w:t xml:space="preserve">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14:paraId="2303668C" w14:textId="13B68DC8" w:rsidR="006E3DC9" w:rsidRPr="00496513" w:rsidRDefault="006E3DC9" w:rsidP="006E3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513">
        <w:rPr>
          <w:rFonts w:ascii="Times New Roman" w:hAnsi="Times New Roman" w:cs="Times New Roman"/>
          <w:sz w:val="28"/>
          <w:szCs w:val="28"/>
        </w:rPr>
        <w:t xml:space="preserve">7.2. Имущественные требования, обращенные к </w:t>
      </w:r>
      <w:r w:rsidR="00612A37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496513">
        <w:rPr>
          <w:rFonts w:ascii="Times New Roman" w:hAnsi="Times New Roman" w:cs="Times New Roman"/>
          <w:sz w:val="28"/>
          <w:szCs w:val="28"/>
        </w:rPr>
        <w:t xml:space="preserve">, подлежат удовлетворению, в первую очередь, за счет средств </w:t>
      </w:r>
      <w:r w:rsidR="00612A37">
        <w:rPr>
          <w:rFonts w:ascii="Times New Roman" w:hAnsi="Times New Roman" w:cs="Times New Roman"/>
          <w:sz w:val="28"/>
          <w:szCs w:val="28"/>
        </w:rPr>
        <w:t>местного</w:t>
      </w:r>
      <w:r w:rsidRPr="00496513">
        <w:rPr>
          <w:rFonts w:ascii="Times New Roman" w:hAnsi="Times New Roman" w:cs="Times New Roman"/>
          <w:sz w:val="28"/>
          <w:szCs w:val="28"/>
        </w:rPr>
        <w:t xml:space="preserve"> бюджета, а затем за счет движимого и недвижимого имущества, входящего в состав муниципальной казны. </w:t>
      </w:r>
    </w:p>
    <w:p w14:paraId="5CBF3C67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sectPr w:rsidR="00E04783" w:rsidSect="00657A3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99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D6891"/>
    <w:multiLevelType w:val="hybridMultilevel"/>
    <w:tmpl w:val="A0403F3A"/>
    <w:lvl w:ilvl="0" w:tplc="C9404C54">
      <w:start w:val="1"/>
      <w:numFmt w:val="decimal"/>
      <w:lvlText w:val="%1."/>
      <w:lvlJc w:val="left"/>
      <w:pPr>
        <w:ind w:left="27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25A74"/>
    <w:multiLevelType w:val="hybridMultilevel"/>
    <w:tmpl w:val="AD1CB2FA"/>
    <w:lvl w:ilvl="0" w:tplc="C9404C5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135B63"/>
    <w:multiLevelType w:val="multilevel"/>
    <w:tmpl w:val="56CC33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757137A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7E61"/>
    <w:multiLevelType w:val="hybridMultilevel"/>
    <w:tmpl w:val="AD1CB2FA"/>
    <w:lvl w:ilvl="0" w:tplc="C9404C5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2F"/>
    <w:rsid w:val="000558BC"/>
    <w:rsid w:val="00161680"/>
    <w:rsid w:val="0017660F"/>
    <w:rsid w:val="00195437"/>
    <w:rsid w:val="00221F9F"/>
    <w:rsid w:val="0025181B"/>
    <w:rsid w:val="00275999"/>
    <w:rsid w:val="002E1322"/>
    <w:rsid w:val="00377876"/>
    <w:rsid w:val="003811AD"/>
    <w:rsid w:val="003F71B7"/>
    <w:rsid w:val="00470960"/>
    <w:rsid w:val="004734C7"/>
    <w:rsid w:val="004A131A"/>
    <w:rsid w:val="00612A37"/>
    <w:rsid w:val="00630A2F"/>
    <w:rsid w:val="00653D78"/>
    <w:rsid w:val="00657A30"/>
    <w:rsid w:val="006B600C"/>
    <w:rsid w:val="006E3DC9"/>
    <w:rsid w:val="00716D3A"/>
    <w:rsid w:val="00725EBF"/>
    <w:rsid w:val="007959FA"/>
    <w:rsid w:val="007A359A"/>
    <w:rsid w:val="008A4E37"/>
    <w:rsid w:val="008B304C"/>
    <w:rsid w:val="009C381E"/>
    <w:rsid w:val="009D3A88"/>
    <w:rsid w:val="00A51C83"/>
    <w:rsid w:val="00AC2230"/>
    <w:rsid w:val="00AE749F"/>
    <w:rsid w:val="00AF548A"/>
    <w:rsid w:val="00B04E5E"/>
    <w:rsid w:val="00B2718D"/>
    <w:rsid w:val="00B27EEB"/>
    <w:rsid w:val="00C515FA"/>
    <w:rsid w:val="00CE2F90"/>
    <w:rsid w:val="00D23A66"/>
    <w:rsid w:val="00D35469"/>
    <w:rsid w:val="00DA4248"/>
    <w:rsid w:val="00DB5CF9"/>
    <w:rsid w:val="00E04783"/>
    <w:rsid w:val="00E56C44"/>
    <w:rsid w:val="00E70B03"/>
    <w:rsid w:val="00EA008B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2C7C"/>
  <w15:docId w15:val="{699CBBD2-46D2-4EB6-A61F-6E672A38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A"/>
    <w:pPr>
      <w:ind w:firstLine="709"/>
      <w:jc w:val="both"/>
    </w:pPr>
    <w:rPr>
      <w:bCs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E56C4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2F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uiPriority w:val="22"/>
    <w:qFormat/>
    <w:rsid w:val="00630A2F"/>
    <w:rPr>
      <w:b/>
      <w:bCs/>
    </w:rPr>
  </w:style>
  <w:style w:type="table" w:styleId="a5">
    <w:name w:val="Table Grid"/>
    <w:basedOn w:val="a1"/>
    <w:uiPriority w:val="39"/>
    <w:rsid w:val="00E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F54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7A359A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onsPlusTitle">
    <w:name w:val="ConsPlusTitle"/>
    <w:rsid w:val="00E70B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E70B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6E3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E56C44"/>
    <w:rPr>
      <w:rFonts w:eastAsia="Times New Roman"/>
      <w:b/>
      <w:bCs/>
      <w:kern w:val="36"/>
      <w:sz w:val="48"/>
      <w:szCs w:val="48"/>
    </w:rPr>
  </w:style>
  <w:style w:type="character" w:styleId="a6">
    <w:name w:val="footnote reference"/>
    <w:aliases w:val="5"/>
    <w:uiPriority w:val="99"/>
    <w:rsid w:val="004734C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18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5181B"/>
    <w:rPr>
      <w:rFonts w:ascii="Segoe UI" w:hAnsi="Segoe UI" w:cs="Segoe UI"/>
      <w:bCs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10</cp:revision>
  <cp:lastPrinted>2025-05-30T06:28:00Z</cp:lastPrinted>
  <dcterms:created xsi:type="dcterms:W3CDTF">2025-05-21T06:09:00Z</dcterms:created>
  <dcterms:modified xsi:type="dcterms:W3CDTF">2025-05-30T06:28:00Z</dcterms:modified>
</cp:coreProperties>
</file>