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FA" w:rsidRDefault="00B5397F">
      <w:pPr>
        <w:pStyle w:val="a3"/>
        <w:ind w:left="10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96643" cy="2170937"/>
            <wp:effectExtent l="0" t="0" r="0" b="0"/>
            <wp:docPr id="1" name="Image 1" descr="C:\Users\User\Downloads\Бланк_2025_округ_Постановлени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wnloads\Бланк_2025_округ_Постановлени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643" cy="21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2FA" w:rsidRDefault="00B5397F">
      <w:pPr>
        <w:pStyle w:val="a3"/>
        <w:spacing w:before="218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829853</wp:posOffset>
            </wp:positionH>
            <wp:positionV relativeFrom="paragraph">
              <wp:posOffset>299890</wp:posOffset>
            </wp:positionV>
            <wp:extent cx="1870887" cy="1198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887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2FA" w:rsidRDefault="00B5397F">
      <w:pPr>
        <w:pStyle w:val="a3"/>
        <w:tabs>
          <w:tab w:val="left" w:pos="3446"/>
        </w:tabs>
        <w:spacing w:before="314"/>
        <w:ind w:right="6204"/>
        <w:jc w:val="both"/>
      </w:pPr>
      <w:bookmarkStart w:id="0" w:name="1"/>
      <w:bookmarkEnd w:id="0"/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постановление Администрации Печерского сельского поселения </w:t>
      </w:r>
      <w:r>
        <w:rPr>
          <w:spacing w:val="-2"/>
        </w:rPr>
        <w:t>Хиславичского</w:t>
      </w:r>
      <w:r>
        <w:tab/>
      </w:r>
      <w:r>
        <w:rPr>
          <w:spacing w:val="-2"/>
        </w:rPr>
        <w:t xml:space="preserve">района </w:t>
      </w:r>
      <w:r>
        <w:t>Смоленской области от</w:t>
      </w:r>
      <w:r>
        <w:rPr>
          <w:spacing w:val="40"/>
        </w:rPr>
        <w:t xml:space="preserve"> </w:t>
      </w:r>
      <w:r>
        <w:t>11.01.2022</w:t>
      </w:r>
      <w:r>
        <w:rPr>
          <w:spacing w:val="78"/>
        </w:rPr>
        <w:t xml:space="preserve">   </w:t>
      </w:r>
      <w:r>
        <w:t>г.</w:t>
      </w:r>
      <w:r>
        <w:rPr>
          <w:spacing w:val="78"/>
        </w:rPr>
        <w:t xml:space="preserve">   </w:t>
      </w:r>
      <w:r>
        <w:t>№</w:t>
      </w:r>
      <w:r>
        <w:rPr>
          <w:spacing w:val="79"/>
        </w:rPr>
        <w:t xml:space="preserve">   </w:t>
      </w:r>
      <w:r>
        <w:t>1</w:t>
      </w:r>
      <w:r>
        <w:rPr>
          <w:spacing w:val="78"/>
        </w:rPr>
        <w:t xml:space="preserve">   </w:t>
      </w:r>
      <w:r>
        <w:rPr>
          <w:spacing w:val="-5"/>
        </w:rPr>
        <w:t>«</w:t>
      </w:r>
      <w:proofErr w:type="gramStart"/>
      <w:r>
        <w:rPr>
          <w:spacing w:val="-5"/>
        </w:rPr>
        <w:t>Об</w:t>
      </w:r>
      <w:proofErr w:type="gramEnd"/>
    </w:p>
    <w:p w:rsidR="00E742FA" w:rsidRDefault="00B5397F">
      <w:pPr>
        <w:pStyle w:val="a3"/>
        <w:tabs>
          <w:tab w:val="left" w:pos="3043"/>
        </w:tabs>
        <w:ind w:right="6207"/>
        <w:jc w:val="both"/>
      </w:pPr>
      <w:proofErr w:type="gramStart"/>
      <w:r>
        <w:t>утверждении</w:t>
      </w:r>
      <w:proofErr w:type="gramEnd"/>
      <w:r>
        <w:t xml:space="preserve"> перечня и </w:t>
      </w:r>
      <w:r>
        <w:rPr>
          <w:spacing w:val="-2"/>
        </w:rPr>
        <w:t>протяженности</w:t>
      </w:r>
      <w:r>
        <w:tab/>
      </w:r>
      <w:r>
        <w:rPr>
          <w:spacing w:val="-2"/>
        </w:rPr>
        <w:t xml:space="preserve">элементов </w:t>
      </w:r>
      <w:r>
        <w:t>улично-дорожной сети».</w:t>
      </w:r>
    </w:p>
    <w:p w:rsidR="00E742FA" w:rsidRDefault="00B5397F">
      <w:pPr>
        <w:pStyle w:val="a3"/>
        <w:spacing w:before="319"/>
        <w:ind w:right="140" w:firstLine="708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областным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10.06.2024</w:t>
      </w:r>
      <w:r>
        <w:rPr>
          <w:spacing w:val="-3"/>
        </w:rPr>
        <w:t xml:space="preserve"> </w:t>
      </w:r>
      <w:r>
        <w:t>№127-з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преобразовании муниципальных</w:t>
      </w:r>
      <w:r>
        <w:rPr>
          <w:spacing w:val="80"/>
        </w:rPr>
        <w:t xml:space="preserve"> </w:t>
      </w:r>
      <w:r>
        <w:t>образований,</w:t>
      </w:r>
      <w:r>
        <w:rPr>
          <w:spacing w:val="80"/>
        </w:rPr>
        <w:t xml:space="preserve"> </w:t>
      </w:r>
      <w:r>
        <w:t>входящих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</w:p>
    <w:p w:rsidR="00E742FA" w:rsidRDefault="00B5397F">
      <w:pPr>
        <w:pStyle w:val="a3"/>
        <w:spacing w:before="2"/>
        <w:ind w:right="136"/>
        <w:jc w:val="both"/>
      </w:pPr>
      <w:proofErr w:type="gramStart"/>
      <w:r>
        <w:t>«Хиславичский район» Смоленской области, путем объединения всех поселений во вновь образованное муниципальное образование с над</w:t>
      </w:r>
      <w:r>
        <w:t>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</w:t>
      </w:r>
      <w:r>
        <w:rPr>
          <w:spacing w:val="40"/>
        </w:rPr>
        <w:t xml:space="preserve"> </w:t>
      </w:r>
      <w:r>
        <w:t>полномочий первого главы вн</w:t>
      </w:r>
      <w:r>
        <w:t>овь образованного муниципального округа», решением Хиславичского окружного Совета депутатов от 22.10.2024 №15 «Об отдельных</w:t>
      </w:r>
      <w:r>
        <w:rPr>
          <w:spacing w:val="46"/>
        </w:rPr>
        <w:t xml:space="preserve">  </w:t>
      </w:r>
      <w:r>
        <w:t>вопросах</w:t>
      </w:r>
      <w:r>
        <w:rPr>
          <w:spacing w:val="47"/>
        </w:rPr>
        <w:t xml:space="preserve">  </w:t>
      </w:r>
      <w:r>
        <w:t>правопреемства</w:t>
      </w:r>
      <w:proofErr w:type="gramEnd"/>
      <w:r>
        <w:t>»,</w:t>
      </w:r>
      <w:r>
        <w:rPr>
          <w:spacing w:val="50"/>
        </w:rPr>
        <w:t xml:space="preserve">  </w:t>
      </w:r>
      <w:r>
        <w:t>Уставом</w:t>
      </w:r>
      <w:r>
        <w:rPr>
          <w:spacing w:val="46"/>
        </w:rPr>
        <w:t xml:space="preserve">  </w:t>
      </w:r>
      <w:r>
        <w:t>муниципального</w:t>
      </w:r>
      <w:r>
        <w:rPr>
          <w:spacing w:val="48"/>
        </w:rPr>
        <w:t xml:space="preserve">  </w:t>
      </w:r>
      <w:r>
        <w:rPr>
          <w:spacing w:val="-2"/>
        </w:rPr>
        <w:t>образования</w:t>
      </w:r>
    </w:p>
    <w:p w:rsidR="00E742FA" w:rsidRDefault="00B5397F">
      <w:pPr>
        <w:pStyle w:val="a3"/>
        <w:spacing w:line="320" w:lineRule="exact"/>
        <w:jc w:val="both"/>
      </w:pPr>
      <w:r>
        <w:t>«Хиславичский</w:t>
      </w:r>
      <w:r>
        <w:rPr>
          <w:spacing w:val="-12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округ»</w:t>
      </w:r>
      <w:r>
        <w:rPr>
          <w:spacing w:val="-13"/>
        </w:rPr>
        <w:t xml:space="preserve"> </w:t>
      </w:r>
      <w:r>
        <w:t>Смоленской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E742FA" w:rsidRDefault="00B5397F">
      <w:pPr>
        <w:pStyle w:val="a3"/>
        <w:spacing w:before="321"/>
        <w:ind w:right="149" w:firstLine="708"/>
        <w:jc w:val="both"/>
      </w:pPr>
      <w:r>
        <w:t>Администрация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«Хиславичский</w:t>
      </w:r>
      <w:r>
        <w:rPr>
          <w:spacing w:val="-10"/>
        </w:rPr>
        <w:t xml:space="preserve"> </w:t>
      </w:r>
      <w:r>
        <w:t xml:space="preserve">муниципальный округ»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E742FA" w:rsidRDefault="00E742FA">
      <w:pPr>
        <w:pStyle w:val="a3"/>
        <w:spacing w:before="1"/>
        <w:ind w:left="0"/>
      </w:pPr>
    </w:p>
    <w:p w:rsidR="00E742FA" w:rsidRDefault="00B5397F">
      <w:pPr>
        <w:pStyle w:val="a3"/>
        <w:spacing w:line="322" w:lineRule="exact"/>
        <w:ind w:left="848"/>
        <w:jc w:val="both"/>
      </w:pPr>
      <w:r>
        <w:t>Признать</w:t>
      </w:r>
      <w:r>
        <w:rPr>
          <w:spacing w:val="-8"/>
        </w:rPr>
        <w:t xml:space="preserve"> </w:t>
      </w:r>
      <w:r>
        <w:t>утратившим</w:t>
      </w:r>
      <w:r>
        <w:rPr>
          <w:spacing w:val="-6"/>
        </w:rPr>
        <w:t xml:space="preserve"> </w:t>
      </w:r>
      <w:r>
        <w:rPr>
          <w:spacing w:val="-4"/>
        </w:rPr>
        <w:t>силу:</w:t>
      </w:r>
    </w:p>
    <w:p w:rsidR="00E742FA" w:rsidRDefault="00B5397F">
      <w:pPr>
        <w:pStyle w:val="a3"/>
        <w:ind w:right="139" w:firstLine="777"/>
        <w:jc w:val="both"/>
      </w:pPr>
      <w:r>
        <w:t>-постановление Администрации Печерского сельского поселения Хиславичского района Смоленской области от 11.01.</w:t>
      </w:r>
      <w:r>
        <w:t>2022 г. № 1 «Об утверждении перечня и протяженности элементов улично-дорожной сети».</w:t>
      </w:r>
    </w:p>
    <w:p w:rsidR="00E742FA" w:rsidRDefault="00B5397F">
      <w:pPr>
        <w:pStyle w:val="a3"/>
        <w:spacing w:before="319"/>
        <w:ind w:right="140" w:firstLine="70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в информационно-телекоммуникационной сети</w:t>
      </w:r>
      <w:r>
        <w:rPr>
          <w:spacing w:val="74"/>
        </w:rPr>
        <w:t xml:space="preserve">  </w:t>
      </w:r>
      <w:r>
        <w:t>«Интернет»</w:t>
      </w:r>
      <w:r w:rsidR="00ED7AD1">
        <w:rPr>
          <w:spacing w:val="74"/>
        </w:rPr>
        <w:t xml:space="preserve"> </w:t>
      </w:r>
      <w:r>
        <w:t>на</w:t>
      </w:r>
      <w:r w:rsidR="00ED7AD1">
        <w:rPr>
          <w:spacing w:val="75"/>
        </w:rPr>
        <w:t xml:space="preserve"> </w:t>
      </w:r>
      <w:r>
        <w:t>официальном</w:t>
      </w:r>
      <w:r>
        <w:rPr>
          <w:spacing w:val="75"/>
        </w:rPr>
        <w:t xml:space="preserve"> </w:t>
      </w:r>
      <w:r>
        <w:t>сайте</w:t>
      </w:r>
      <w:r w:rsidR="00ED7AD1">
        <w:rPr>
          <w:spacing w:val="74"/>
        </w:rPr>
        <w:t xml:space="preserve"> </w:t>
      </w:r>
      <w:bookmarkStart w:id="1" w:name="_GoBack"/>
      <w:bookmarkEnd w:id="1"/>
      <w:r>
        <w:t>Администрации</w:t>
      </w:r>
      <w:r w:rsidR="00ED7AD1">
        <w:rPr>
          <w:spacing w:val="75"/>
        </w:rPr>
        <w:t xml:space="preserve"> </w:t>
      </w:r>
      <w:r>
        <w:t>муниципального</w:t>
      </w:r>
    </w:p>
    <w:p w:rsidR="00E742FA" w:rsidRDefault="00E742FA">
      <w:pPr>
        <w:pStyle w:val="a3"/>
        <w:jc w:val="both"/>
        <w:sectPr w:rsidR="00E742FA">
          <w:type w:val="continuous"/>
          <w:pgSz w:w="11900" w:h="16840"/>
          <w:pgMar w:top="1120" w:right="425" w:bottom="280" w:left="992" w:header="720" w:footer="720" w:gutter="0"/>
          <w:cols w:space="720"/>
        </w:sectPr>
      </w:pPr>
    </w:p>
    <w:p w:rsidR="00E742FA" w:rsidRDefault="00B5397F">
      <w:pPr>
        <w:pStyle w:val="a3"/>
        <w:tabs>
          <w:tab w:val="left" w:pos="1958"/>
          <w:tab w:val="left" w:pos="4156"/>
          <w:tab w:val="left" w:pos="6438"/>
          <w:tab w:val="left" w:pos="7584"/>
          <w:tab w:val="left" w:pos="9388"/>
        </w:tabs>
        <w:spacing w:before="77" w:line="322" w:lineRule="exact"/>
      </w:pPr>
      <w:bookmarkStart w:id="2" w:name="2"/>
      <w:bookmarkEnd w:id="2"/>
      <w:r>
        <w:rPr>
          <w:spacing w:val="-2"/>
        </w:rPr>
        <w:lastRenderedPageBreak/>
        <w:t>образования</w:t>
      </w:r>
      <w:r>
        <w:tab/>
      </w:r>
      <w:r>
        <w:rPr>
          <w:spacing w:val="-2"/>
        </w:rPr>
        <w:t>«Хиславичский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2"/>
        </w:rPr>
        <w:t>округ»</w:t>
      </w:r>
      <w:r>
        <w:tab/>
      </w:r>
      <w:r>
        <w:rPr>
          <w:spacing w:val="-2"/>
        </w:rPr>
        <w:t>Смоленской</w:t>
      </w:r>
      <w:r>
        <w:tab/>
      </w:r>
      <w:r>
        <w:rPr>
          <w:spacing w:val="-2"/>
        </w:rPr>
        <w:t>области</w:t>
      </w:r>
    </w:p>
    <w:p w:rsidR="00E742FA" w:rsidRDefault="00B5397F">
      <w:pPr>
        <w:pStyle w:val="a3"/>
        <w:spacing w:line="322" w:lineRule="exact"/>
      </w:pPr>
      <w:hyperlink r:id="rId7">
        <w:r>
          <w:rPr>
            <w:color w:val="0000FF"/>
            <w:spacing w:val="-2"/>
            <w:u w:val="single" w:color="0000FF"/>
          </w:rPr>
          <w:t>https://hislav.admin-smolensk.ru/</w:t>
        </w:r>
      </w:hyperlink>
      <w:r>
        <w:rPr>
          <w:spacing w:val="-2"/>
        </w:rPr>
        <w:t>.</w:t>
      </w:r>
    </w:p>
    <w:p w:rsidR="00E742FA" w:rsidRDefault="00E742FA">
      <w:pPr>
        <w:pStyle w:val="a3"/>
        <w:ind w:left="0"/>
        <w:rPr>
          <w:sz w:val="20"/>
        </w:rPr>
      </w:pPr>
    </w:p>
    <w:p w:rsidR="00E742FA" w:rsidRDefault="00E742FA">
      <w:pPr>
        <w:pStyle w:val="a3"/>
        <w:ind w:left="0"/>
        <w:rPr>
          <w:sz w:val="20"/>
        </w:rPr>
      </w:pPr>
    </w:p>
    <w:p w:rsidR="00E742FA" w:rsidRDefault="00E742FA">
      <w:pPr>
        <w:pStyle w:val="a3"/>
        <w:ind w:left="0"/>
        <w:rPr>
          <w:sz w:val="20"/>
        </w:rPr>
      </w:pPr>
    </w:p>
    <w:p w:rsidR="00E742FA" w:rsidRDefault="00E742FA">
      <w:pPr>
        <w:pStyle w:val="a3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677"/>
        <w:gridCol w:w="3624"/>
      </w:tblGrid>
      <w:tr w:rsidR="00E742FA">
        <w:trPr>
          <w:trHeight w:val="953"/>
        </w:trPr>
        <w:tc>
          <w:tcPr>
            <w:tcW w:w="6677" w:type="dxa"/>
          </w:tcPr>
          <w:p w:rsidR="00E742FA" w:rsidRDefault="00B5397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E742FA" w:rsidRDefault="00B5397F">
            <w:pPr>
              <w:pStyle w:val="TableParagraph"/>
              <w:spacing w:line="322" w:lineRule="exact"/>
              <w:ind w:right="454"/>
              <w:rPr>
                <w:sz w:val="28"/>
              </w:rPr>
            </w:pPr>
            <w:r>
              <w:rPr>
                <w:sz w:val="28"/>
              </w:rPr>
              <w:t>«Хиславичский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округ» Смоленской области</w:t>
            </w:r>
          </w:p>
        </w:tc>
        <w:tc>
          <w:tcPr>
            <w:tcW w:w="3624" w:type="dxa"/>
          </w:tcPr>
          <w:p w:rsidR="00E742FA" w:rsidRDefault="00E742FA">
            <w:pPr>
              <w:pStyle w:val="TableParagraph"/>
              <w:spacing w:before="309"/>
              <w:ind w:left="0"/>
              <w:rPr>
                <w:sz w:val="28"/>
              </w:rPr>
            </w:pPr>
          </w:p>
          <w:p w:rsidR="00E742FA" w:rsidRDefault="00B5397F">
            <w:pPr>
              <w:pStyle w:val="TableParagraph"/>
              <w:spacing w:line="302" w:lineRule="exact"/>
              <w:ind w:left="1868"/>
              <w:rPr>
                <w:b/>
                <w:sz w:val="28"/>
              </w:rPr>
            </w:pPr>
            <w:r>
              <w:rPr>
                <w:b/>
                <w:sz w:val="28"/>
              </w:rPr>
              <w:t>С.А.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Шапкин</w:t>
            </w:r>
          </w:p>
        </w:tc>
      </w:tr>
    </w:tbl>
    <w:p w:rsidR="00B5397F" w:rsidRDefault="00B5397F"/>
    <w:sectPr w:rsidR="00B5397F">
      <w:pgSz w:w="11900" w:h="16840"/>
      <w:pgMar w:top="5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42FA"/>
    <w:rsid w:val="00B5397F"/>
    <w:rsid w:val="00E742FA"/>
    <w:rsid w:val="00E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ED7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ED7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lav.admin-smole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2025-02-25T11:01:00Z</dcterms:created>
  <dcterms:modified xsi:type="dcterms:W3CDTF">2025-02-25T11:26:00Z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