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0BB3C" w14:textId="7FC37486" w:rsidR="003A2430" w:rsidRDefault="003A2430" w:rsidP="003A2430">
      <w:pPr>
        <w:pStyle w:val="a9"/>
        <w:tabs>
          <w:tab w:val="clear" w:pos="4677"/>
          <w:tab w:val="clear" w:pos="9355"/>
        </w:tabs>
        <w:jc w:val="center"/>
      </w:pPr>
      <w:r>
        <w:rPr>
          <w:noProof/>
        </w:rPr>
        <w:drawing>
          <wp:inline distT="0" distB="0" distL="0" distR="0" wp14:anchorId="602B906E" wp14:editId="17A9E088">
            <wp:extent cx="600937" cy="849600"/>
            <wp:effectExtent l="0" t="0" r="889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937" cy="849600"/>
                    </a:xfrm>
                    <a:prstGeom prst="rect">
                      <a:avLst/>
                    </a:prstGeom>
                    <a:noFill/>
                    <a:ln>
                      <a:noFill/>
                    </a:ln>
                  </pic:spPr>
                </pic:pic>
              </a:graphicData>
            </a:graphic>
          </wp:inline>
        </w:drawing>
      </w:r>
    </w:p>
    <w:p w14:paraId="6B177D59" w14:textId="77777777" w:rsidR="008D38F1" w:rsidRDefault="008D38F1" w:rsidP="003A2430">
      <w:pPr>
        <w:pStyle w:val="a9"/>
        <w:tabs>
          <w:tab w:val="clear" w:pos="4677"/>
          <w:tab w:val="clear" w:pos="9355"/>
        </w:tabs>
        <w:jc w:val="center"/>
      </w:pPr>
    </w:p>
    <w:p w14:paraId="6E2B9628" w14:textId="085A2A33" w:rsidR="003A2430" w:rsidRPr="003A2430" w:rsidRDefault="003A2430" w:rsidP="003A2430">
      <w:pPr>
        <w:pStyle w:val="1"/>
        <w:spacing w:before="0" w:beforeAutospacing="0" w:after="0" w:afterAutospacing="0"/>
        <w:jc w:val="center"/>
        <w:rPr>
          <w:sz w:val="32"/>
          <w:szCs w:val="32"/>
        </w:rPr>
      </w:pPr>
      <w:r w:rsidRPr="003A2430">
        <w:rPr>
          <w:sz w:val="32"/>
          <w:szCs w:val="32"/>
        </w:rPr>
        <w:t>АДМИНИСТРАЦИЯ</w:t>
      </w:r>
    </w:p>
    <w:p w14:paraId="192C6091" w14:textId="77777777" w:rsidR="003A2430" w:rsidRPr="003A2430" w:rsidRDefault="003A2430" w:rsidP="003A2430">
      <w:pPr>
        <w:pStyle w:val="1"/>
        <w:spacing w:before="0" w:beforeAutospacing="0" w:after="0" w:afterAutospacing="0"/>
        <w:jc w:val="center"/>
        <w:rPr>
          <w:sz w:val="32"/>
          <w:szCs w:val="32"/>
        </w:rPr>
      </w:pPr>
      <w:r w:rsidRPr="003A2430">
        <w:rPr>
          <w:sz w:val="32"/>
          <w:szCs w:val="32"/>
        </w:rPr>
        <w:t>МУНИЦИПАЛЬНОГО   ОБРАЗОВАНИЯ</w:t>
      </w:r>
    </w:p>
    <w:p w14:paraId="56815199" w14:textId="4076C6F3" w:rsidR="003A2430" w:rsidRPr="003A2430" w:rsidRDefault="003A2430" w:rsidP="003A2430">
      <w:pPr>
        <w:jc w:val="center"/>
        <w:rPr>
          <w:b/>
          <w:bCs/>
          <w:sz w:val="32"/>
          <w:szCs w:val="32"/>
        </w:rPr>
      </w:pPr>
      <w:r w:rsidRPr="003A2430">
        <w:rPr>
          <w:b/>
          <w:bCs/>
          <w:sz w:val="32"/>
          <w:szCs w:val="32"/>
        </w:rPr>
        <w:t>«ХИСЛАВИЧСКИЙ</w:t>
      </w:r>
      <w:r>
        <w:rPr>
          <w:b/>
          <w:bCs/>
          <w:sz w:val="32"/>
          <w:szCs w:val="32"/>
        </w:rPr>
        <w:t xml:space="preserve"> </w:t>
      </w:r>
      <w:r w:rsidRPr="003A2430">
        <w:rPr>
          <w:b/>
          <w:bCs/>
          <w:sz w:val="32"/>
          <w:szCs w:val="32"/>
        </w:rPr>
        <w:t>РАЙОН» СМОЛЕНСКОЙ</w:t>
      </w:r>
      <w:r>
        <w:rPr>
          <w:b/>
          <w:bCs/>
          <w:sz w:val="32"/>
          <w:szCs w:val="32"/>
        </w:rPr>
        <w:t xml:space="preserve"> </w:t>
      </w:r>
      <w:r w:rsidRPr="003A2430">
        <w:rPr>
          <w:b/>
          <w:bCs/>
          <w:sz w:val="32"/>
          <w:szCs w:val="32"/>
        </w:rPr>
        <w:t>ОБЛАСТИ</w:t>
      </w:r>
    </w:p>
    <w:p w14:paraId="3A2439E4" w14:textId="77777777" w:rsidR="003A2430" w:rsidRPr="008D38F1" w:rsidRDefault="003A2430" w:rsidP="003A2430">
      <w:pPr>
        <w:jc w:val="center"/>
        <w:rPr>
          <w:b/>
          <w:bCs/>
          <w:sz w:val="28"/>
          <w:szCs w:val="28"/>
        </w:rPr>
      </w:pPr>
    </w:p>
    <w:p w14:paraId="1ACDBB78" w14:textId="77777777" w:rsidR="003A2430" w:rsidRPr="008D38F1" w:rsidRDefault="003A2430" w:rsidP="003A2430">
      <w:pPr>
        <w:pStyle w:val="2"/>
        <w:spacing w:before="0"/>
        <w:jc w:val="center"/>
        <w:rPr>
          <w:rFonts w:ascii="Times New Roman" w:hAnsi="Times New Roman" w:cs="Times New Roman"/>
          <w:bCs/>
          <w:color w:val="auto"/>
          <w:sz w:val="36"/>
          <w:szCs w:val="36"/>
        </w:rPr>
      </w:pPr>
      <w:proofErr w:type="gramStart"/>
      <w:r w:rsidRPr="008D38F1">
        <w:rPr>
          <w:rFonts w:ascii="Times New Roman" w:hAnsi="Times New Roman" w:cs="Times New Roman"/>
          <w:bCs/>
          <w:color w:val="auto"/>
          <w:sz w:val="36"/>
          <w:szCs w:val="36"/>
        </w:rPr>
        <w:t>П</w:t>
      </w:r>
      <w:proofErr w:type="gramEnd"/>
      <w:r w:rsidRPr="008D38F1">
        <w:rPr>
          <w:rFonts w:ascii="Times New Roman" w:hAnsi="Times New Roman" w:cs="Times New Roman"/>
          <w:bCs/>
          <w:color w:val="auto"/>
          <w:sz w:val="36"/>
          <w:szCs w:val="36"/>
        </w:rPr>
        <w:t xml:space="preserve"> О С Т А Н О В Л Е Н И Е</w:t>
      </w:r>
    </w:p>
    <w:p w14:paraId="619DA3B0" w14:textId="77777777" w:rsidR="003A2430" w:rsidRPr="008D38F1" w:rsidRDefault="003A2430" w:rsidP="003A2430">
      <w:pPr>
        <w:ind w:right="5604"/>
        <w:jc w:val="both"/>
        <w:rPr>
          <w:sz w:val="28"/>
          <w:szCs w:val="28"/>
        </w:rPr>
      </w:pPr>
    </w:p>
    <w:p w14:paraId="779D8082" w14:textId="362CAA2F" w:rsidR="003A2430" w:rsidRPr="005B24FB" w:rsidRDefault="003A2430" w:rsidP="003A2430">
      <w:pPr>
        <w:ind w:right="5604"/>
        <w:jc w:val="both"/>
        <w:rPr>
          <w:sz w:val="28"/>
          <w:szCs w:val="28"/>
        </w:rPr>
      </w:pPr>
      <w:r w:rsidRPr="005B24FB">
        <w:rPr>
          <w:sz w:val="28"/>
          <w:szCs w:val="28"/>
        </w:rPr>
        <w:t xml:space="preserve">от </w:t>
      </w:r>
      <w:r>
        <w:rPr>
          <w:sz w:val="28"/>
          <w:szCs w:val="28"/>
        </w:rPr>
        <w:t>11 января 2023 г.</w:t>
      </w:r>
      <w:r w:rsidRPr="005B24FB">
        <w:rPr>
          <w:sz w:val="28"/>
          <w:szCs w:val="28"/>
        </w:rPr>
        <w:t xml:space="preserve"> №</w:t>
      </w:r>
      <w:r>
        <w:rPr>
          <w:sz w:val="28"/>
          <w:szCs w:val="28"/>
        </w:rPr>
        <w:t xml:space="preserve"> 008 </w:t>
      </w:r>
      <w:r w:rsidRPr="005B24FB">
        <w:rPr>
          <w:sz w:val="28"/>
          <w:szCs w:val="28"/>
        </w:rPr>
        <w:t xml:space="preserve"> </w:t>
      </w:r>
      <w:r>
        <w:rPr>
          <w:sz w:val="28"/>
          <w:szCs w:val="28"/>
        </w:rPr>
        <w:t xml:space="preserve"> </w:t>
      </w:r>
    </w:p>
    <w:p w14:paraId="7057F8CE" w14:textId="77777777" w:rsidR="003A2430" w:rsidRPr="005B24FB" w:rsidRDefault="003A2430" w:rsidP="003A2430">
      <w:pPr>
        <w:jc w:val="right"/>
        <w:rPr>
          <w:sz w:val="28"/>
          <w:szCs w:val="28"/>
        </w:rPr>
      </w:pPr>
    </w:p>
    <w:p w14:paraId="79F0E128" w14:textId="411A66C0" w:rsidR="003A2430" w:rsidRPr="005B24FB" w:rsidRDefault="003A2430" w:rsidP="003A2430">
      <w:pPr>
        <w:ind w:right="5385"/>
        <w:jc w:val="both"/>
        <w:rPr>
          <w:sz w:val="28"/>
          <w:szCs w:val="28"/>
        </w:rPr>
      </w:pPr>
      <w:r w:rsidRPr="005B24FB">
        <w:rPr>
          <w:sz w:val="28"/>
          <w:szCs w:val="28"/>
        </w:rPr>
        <w:t>О</w:t>
      </w:r>
      <w:r>
        <w:rPr>
          <w:sz w:val="28"/>
          <w:szCs w:val="28"/>
        </w:rPr>
        <w:t>б утверждении</w:t>
      </w:r>
      <w:r w:rsidRPr="005B24FB">
        <w:rPr>
          <w:sz w:val="28"/>
          <w:szCs w:val="28"/>
        </w:rPr>
        <w:t xml:space="preserve"> муниципальн</w:t>
      </w:r>
      <w:r>
        <w:rPr>
          <w:sz w:val="28"/>
          <w:szCs w:val="28"/>
        </w:rPr>
        <w:t>ой</w:t>
      </w:r>
      <w:r w:rsidRPr="005B24FB">
        <w:rPr>
          <w:sz w:val="28"/>
          <w:szCs w:val="28"/>
        </w:rPr>
        <w:t xml:space="preserve"> программ</w:t>
      </w:r>
      <w:r>
        <w:rPr>
          <w:sz w:val="28"/>
          <w:szCs w:val="28"/>
        </w:rPr>
        <w:t>ы</w:t>
      </w:r>
      <w:r w:rsidRPr="005B24FB">
        <w:rPr>
          <w:sz w:val="28"/>
          <w:szCs w:val="28"/>
        </w:rPr>
        <w:t xml:space="preserve"> </w:t>
      </w:r>
      <w:r w:rsidRPr="005B24FB">
        <w:rPr>
          <w:bCs/>
          <w:sz w:val="28"/>
          <w:szCs w:val="28"/>
        </w:rPr>
        <w:t>«Обеспечение жильем молодых семей муниципального образования «Хиславичский район» Смоленской области»</w:t>
      </w:r>
      <w:r w:rsidRPr="005B24FB">
        <w:rPr>
          <w:b/>
          <w:bCs/>
          <w:sz w:val="28"/>
          <w:szCs w:val="28"/>
        </w:rPr>
        <w:t xml:space="preserve"> </w:t>
      </w:r>
      <w:r w:rsidRPr="005B24FB">
        <w:rPr>
          <w:sz w:val="28"/>
          <w:szCs w:val="28"/>
        </w:rPr>
        <w:t xml:space="preserve"> </w:t>
      </w:r>
      <w:r>
        <w:rPr>
          <w:sz w:val="28"/>
          <w:szCs w:val="28"/>
        </w:rPr>
        <w:t>в новой редакции</w:t>
      </w:r>
    </w:p>
    <w:p w14:paraId="28FAB225" w14:textId="77777777" w:rsidR="003A2430" w:rsidRDefault="003A2430" w:rsidP="003A2430">
      <w:pPr>
        <w:jc w:val="both"/>
        <w:rPr>
          <w:sz w:val="28"/>
          <w:szCs w:val="28"/>
        </w:rPr>
      </w:pPr>
    </w:p>
    <w:p w14:paraId="7CDFBA03" w14:textId="77777777" w:rsidR="00AD625D" w:rsidRPr="005B24FB" w:rsidRDefault="00AD625D" w:rsidP="003A2430">
      <w:pPr>
        <w:jc w:val="both"/>
        <w:rPr>
          <w:sz w:val="28"/>
          <w:szCs w:val="28"/>
        </w:rPr>
      </w:pPr>
    </w:p>
    <w:p w14:paraId="5D5D3280" w14:textId="6FBBD279" w:rsidR="003A2430" w:rsidRDefault="003A2430" w:rsidP="003A2430">
      <w:pPr>
        <w:ind w:firstLine="709"/>
        <w:jc w:val="both"/>
        <w:rPr>
          <w:sz w:val="28"/>
          <w:szCs w:val="28"/>
        </w:rPr>
      </w:pPr>
      <w:proofErr w:type="gramStart"/>
      <w:r>
        <w:rPr>
          <w:sz w:val="28"/>
          <w:szCs w:val="28"/>
        </w:rPr>
        <w:t>В целях</w:t>
      </w:r>
      <w:r w:rsidRPr="000D1222">
        <w:rPr>
          <w:sz w:val="28"/>
          <w:szCs w:val="28"/>
        </w:rPr>
        <w:t xml:space="preserve"> </w:t>
      </w:r>
      <w:r w:rsidRPr="003A2430">
        <w:rPr>
          <w:sz w:val="28"/>
          <w:szCs w:val="28"/>
        </w:rPr>
        <w:t xml:space="preserve">государственной поддержки молодых семей, проживающих на территории Хиславичского района Смоленской области, признанных в установленном порядке, нуждающимися в улучшении жилищных условий, в решении жилищной проблемы, </w:t>
      </w:r>
      <w:r>
        <w:rPr>
          <w:sz w:val="28"/>
          <w:szCs w:val="28"/>
        </w:rPr>
        <w:t xml:space="preserve">руководствуясь постановлением Администрации муниципального образования «Хиславичский район» Смоленской области от </w:t>
      </w:r>
      <w:r w:rsidRPr="00D02C1F">
        <w:rPr>
          <w:sz w:val="28"/>
          <w:szCs w:val="28"/>
        </w:rPr>
        <w:t>31.03.2022</w:t>
      </w:r>
      <w:r w:rsidRPr="007C627A">
        <w:rPr>
          <w:sz w:val="28"/>
          <w:szCs w:val="28"/>
        </w:rPr>
        <w:t xml:space="preserve">  №</w:t>
      </w:r>
      <w:r>
        <w:rPr>
          <w:sz w:val="28"/>
          <w:szCs w:val="28"/>
        </w:rPr>
        <w:t xml:space="preserve"> </w:t>
      </w:r>
      <w:r w:rsidRPr="00D02C1F">
        <w:rPr>
          <w:sz w:val="28"/>
          <w:szCs w:val="28"/>
        </w:rPr>
        <w:t>111</w:t>
      </w:r>
      <w:r>
        <w:rPr>
          <w:sz w:val="28"/>
          <w:szCs w:val="28"/>
        </w:rPr>
        <w:t xml:space="preserve"> «</w:t>
      </w:r>
      <w:r w:rsidRPr="00092B2D">
        <w:rPr>
          <w:sz w:val="28"/>
          <w:szCs w:val="28"/>
        </w:rPr>
        <w:t>Об утверждении Порядка  принятия решений о разработке муниципальных программ, их формирования и реализации в муниципальном образовании «</w:t>
      </w:r>
      <w:r>
        <w:rPr>
          <w:sz w:val="28"/>
          <w:szCs w:val="28"/>
        </w:rPr>
        <w:t>Хиславичский</w:t>
      </w:r>
      <w:r w:rsidRPr="00092B2D">
        <w:rPr>
          <w:sz w:val="28"/>
          <w:szCs w:val="28"/>
        </w:rPr>
        <w:t xml:space="preserve"> район» Смоленской области»</w:t>
      </w:r>
      <w:r>
        <w:rPr>
          <w:sz w:val="28"/>
          <w:szCs w:val="28"/>
        </w:rPr>
        <w:t>,</w:t>
      </w:r>
      <w:proofErr w:type="gramEnd"/>
    </w:p>
    <w:p w14:paraId="5DE6D460" w14:textId="5B672F1E" w:rsidR="003A2430" w:rsidRDefault="003A2430" w:rsidP="003A2430">
      <w:pPr>
        <w:jc w:val="both"/>
        <w:rPr>
          <w:sz w:val="28"/>
          <w:szCs w:val="28"/>
        </w:rPr>
      </w:pPr>
    </w:p>
    <w:p w14:paraId="3490FD99" w14:textId="2CE4BB01" w:rsidR="003A2430" w:rsidRPr="005B24FB" w:rsidRDefault="003A2430" w:rsidP="003A2430">
      <w:pPr>
        <w:ind w:firstLine="709"/>
        <w:jc w:val="both"/>
        <w:rPr>
          <w:sz w:val="28"/>
          <w:szCs w:val="28"/>
        </w:rPr>
      </w:pPr>
      <w:r w:rsidRPr="005B24FB">
        <w:rPr>
          <w:sz w:val="28"/>
          <w:szCs w:val="28"/>
        </w:rPr>
        <w:t>Администрация муниципального образования «Хиславичский район» Смоленской области    п о с т а н о в л я е т:</w:t>
      </w:r>
    </w:p>
    <w:p w14:paraId="395DAD5A" w14:textId="77777777" w:rsidR="003A2430" w:rsidRPr="005B24FB" w:rsidRDefault="003A2430" w:rsidP="003A2430">
      <w:pPr>
        <w:ind w:firstLine="709"/>
        <w:jc w:val="both"/>
        <w:rPr>
          <w:sz w:val="28"/>
          <w:szCs w:val="28"/>
        </w:rPr>
      </w:pPr>
    </w:p>
    <w:p w14:paraId="2F13F3C8" w14:textId="1228244F" w:rsidR="003A2430" w:rsidRDefault="003A2430" w:rsidP="003A2430">
      <w:pPr>
        <w:ind w:firstLine="709"/>
        <w:jc w:val="both"/>
        <w:rPr>
          <w:sz w:val="28"/>
          <w:szCs w:val="28"/>
        </w:rPr>
      </w:pPr>
      <w:r>
        <w:rPr>
          <w:sz w:val="28"/>
          <w:szCs w:val="28"/>
        </w:rPr>
        <w:t>1. Утвердить прилагаемую</w:t>
      </w:r>
      <w:r w:rsidRPr="005B24FB">
        <w:rPr>
          <w:sz w:val="28"/>
          <w:szCs w:val="28"/>
        </w:rPr>
        <w:t xml:space="preserve"> муниципальн</w:t>
      </w:r>
      <w:r>
        <w:rPr>
          <w:sz w:val="28"/>
          <w:szCs w:val="28"/>
        </w:rPr>
        <w:t>ую</w:t>
      </w:r>
      <w:r w:rsidRPr="005B24FB">
        <w:rPr>
          <w:sz w:val="28"/>
          <w:szCs w:val="28"/>
        </w:rPr>
        <w:t xml:space="preserve"> программ</w:t>
      </w:r>
      <w:r>
        <w:rPr>
          <w:sz w:val="28"/>
          <w:szCs w:val="28"/>
        </w:rPr>
        <w:t>у</w:t>
      </w:r>
      <w:r w:rsidRPr="005B24FB">
        <w:rPr>
          <w:sz w:val="28"/>
          <w:szCs w:val="28"/>
        </w:rPr>
        <w:t xml:space="preserve"> </w:t>
      </w:r>
      <w:r w:rsidRPr="005B24FB">
        <w:rPr>
          <w:bCs/>
          <w:sz w:val="28"/>
          <w:szCs w:val="28"/>
        </w:rPr>
        <w:t>«Обеспечение жильем молодых семей муниципального образования «Хиславичский район» Смоленской области»</w:t>
      </w:r>
      <w:r w:rsidRPr="005B24FB">
        <w:rPr>
          <w:b/>
          <w:bCs/>
          <w:sz w:val="28"/>
          <w:szCs w:val="28"/>
        </w:rPr>
        <w:t xml:space="preserve"> </w:t>
      </w:r>
      <w:r w:rsidRPr="005B24FB">
        <w:rPr>
          <w:sz w:val="28"/>
          <w:szCs w:val="28"/>
        </w:rPr>
        <w:t xml:space="preserve"> </w:t>
      </w:r>
      <w:r>
        <w:rPr>
          <w:sz w:val="28"/>
          <w:szCs w:val="28"/>
        </w:rPr>
        <w:t>в новой редакции.</w:t>
      </w:r>
    </w:p>
    <w:p w14:paraId="3DAFB882" w14:textId="77777777" w:rsidR="003A2430" w:rsidRDefault="003A2430" w:rsidP="003A2430">
      <w:pPr>
        <w:pStyle w:val="af0"/>
        <w:widowControl/>
        <w:autoSpaceDE/>
        <w:autoSpaceDN/>
        <w:adjustRightInd/>
        <w:ind w:left="0" w:firstLine="709"/>
        <w:jc w:val="both"/>
        <w:rPr>
          <w:sz w:val="28"/>
          <w:szCs w:val="28"/>
        </w:rPr>
      </w:pPr>
      <w:r>
        <w:rPr>
          <w:sz w:val="28"/>
          <w:szCs w:val="28"/>
        </w:rPr>
        <w:t>2. Признать утратившими силу:</w:t>
      </w:r>
    </w:p>
    <w:p w14:paraId="55904D11" w14:textId="06C78D76" w:rsidR="003A2430" w:rsidRDefault="003A2430" w:rsidP="003A2430">
      <w:pPr>
        <w:ind w:firstLine="709"/>
        <w:jc w:val="both"/>
        <w:rPr>
          <w:sz w:val="28"/>
          <w:szCs w:val="28"/>
        </w:rPr>
      </w:pPr>
      <w:r>
        <w:rPr>
          <w:sz w:val="28"/>
          <w:szCs w:val="28"/>
        </w:rPr>
        <w:t xml:space="preserve">- </w:t>
      </w:r>
      <w:r w:rsidRPr="00D02C1F">
        <w:rPr>
          <w:sz w:val="28"/>
          <w:szCs w:val="28"/>
        </w:rPr>
        <w:t>постановление Администрации муниципального образования «Хиславичский район» Смоленской области от 06.11.2013 № 30</w:t>
      </w:r>
      <w:r>
        <w:rPr>
          <w:sz w:val="28"/>
          <w:szCs w:val="28"/>
        </w:rPr>
        <w:t>4</w:t>
      </w:r>
      <w:r w:rsidRPr="00D02C1F">
        <w:rPr>
          <w:sz w:val="28"/>
          <w:szCs w:val="28"/>
        </w:rPr>
        <w:t xml:space="preserve"> «Об утверждении муниципальной программы</w:t>
      </w:r>
      <w:r>
        <w:rPr>
          <w:sz w:val="28"/>
          <w:szCs w:val="28"/>
        </w:rPr>
        <w:t xml:space="preserve"> </w:t>
      </w:r>
      <w:r w:rsidRPr="00953003">
        <w:rPr>
          <w:bCs/>
          <w:sz w:val="28"/>
          <w:szCs w:val="28"/>
        </w:rPr>
        <w:t>«Обеспечение жильем молодых семей муниципального образования «Хиславич</w:t>
      </w:r>
      <w:r>
        <w:rPr>
          <w:bCs/>
          <w:sz w:val="28"/>
          <w:szCs w:val="28"/>
        </w:rPr>
        <w:t>ский район» Смоленской области»;</w:t>
      </w:r>
    </w:p>
    <w:p w14:paraId="07CD008A" w14:textId="10AAA099" w:rsidR="003A2430" w:rsidRDefault="003A2430" w:rsidP="003A2430">
      <w:pPr>
        <w:ind w:firstLine="709"/>
        <w:jc w:val="both"/>
        <w:rPr>
          <w:bCs/>
          <w:sz w:val="28"/>
          <w:szCs w:val="28"/>
        </w:rPr>
      </w:pPr>
      <w:proofErr w:type="gramStart"/>
      <w:r>
        <w:rPr>
          <w:sz w:val="28"/>
          <w:szCs w:val="28"/>
        </w:rPr>
        <w:t>- п</w:t>
      </w:r>
      <w:r w:rsidRPr="00953003">
        <w:rPr>
          <w:sz w:val="28"/>
          <w:szCs w:val="28"/>
        </w:rPr>
        <w:t>остановления Администрации муниципального образования «Хиславичский район» Смоленской области от 30.04.2014 № 119, от 19.05.2014 № 131, от 09.11.2016 №429</w:t>
      </w:r>
      <w:r>
        <w:rPr>
          <w:sz w:val="28"/>
          <w:szCs w:val="28"/>
        </w:rPr>
        <w:t xml:space="preserve">, от 02.12.2016 № 481, от 09.02.2018 № 71, от 09.11.2018 № </w:t>
      </w:r>
      <w:r>
        <w:rPr>
          <w:sz w:val="28"/>
          <w:szCs w:val="28"/>
        </w:rPr>
        <w:lastRenderedPageBreak/>
        <w:t xml:space="preserve">622, от 26.09.2019 № 348, от 23.12.2019 № 549, от 30.12.2020 № 564, от 28.12.2021 № 433, от </w:t>
      </w:r>
      <w:r w:rsidR="00AD625D">
        <w:rPr>
          <w:sz w:val="28"/>
          <w:szCs w:val="28"/>
        </w:rPr>
        <w:t>18.04.20</w:t>
      </w:r>
      <w:r>
        <w:rPr>
          <w:sz w:val="28"/>
          <w:szCs w:val="28"/>
        </w:rPr>
        <w:t>22 №</w:t>
      </w:r>
      <w:r w:rsidR="00AD625D">
        <w:rPr>
          <w:sz w:val="28"/>
          <w:szCs w:val="28"/>
        </w:rPr>
        <w:t xml:space="preserve"> 124</w:t>
      </w:r>
      <w:r w:rsidRPr="00953003">
        <w:rPr>
          <w:sz w:val="28"/>
          <w:szCs w:val="28"/>
        </w:rPr>
        <w:t xml:space="preserve"> </w:t>
      </w:r>
      <w:r w:rsidRPr="00D02C1F">
        <w:rPr>
          <w:sz w:val="28"/>
          <w:szCs w:val="28"/>
        </w:rPr>
        <w:t xml:space="preserve">«О </w:t>
      </w:r>
      <w:r>
        <w:rPr>
          <w:sz w:val="28"/>
          <w:szCs w:val="28"/>
        </w:rPr>
        <w:t xml:space="preserve">внесении </w:t>
      </w:r>
      <w:r w:rsidRPr="005B24FB">
        <w:rPr>
          <w:sz w:val="28"/>
          <w:szCs w:val="28"/>
        </w:rPr>
        <w:t xml:space="preserve">изменений в муниципальную программу </w:t>
      </w:r>
      <w:r w:rsidRPr="005B24FB">
        <w:rPr>
          <w:bCs/>
          <w:sz w:val="28"/>
          <w:szCs w:val="28"/>
        </w:rPr>
        <w:t>«Обеспечение жильем молодых семей муниципального образования «Хиславичский район» Смоленской области»</w:t>
      </w:r>
      <w:r>
        <w:rPr>
          <w:bCs/>
          <w:sz w:val="28"/>
          <w:szCs w:val="28"/>
        </w:rPr>
        <w:t>.</w:t>
      </w:r>
      <w:proofErr w:type="gramEnd"/>
    </w:p>
    <w:p w14:paraId="63A5DB8F" w14:textId="613A94E1" w:rsidR="003A2430" w:rsidRPr="009A0785" w:rsidRDefault="003A2430" w:rsidP="003A2430">
      <w:pPr>
        <w:tabs>
          <w:tab w:val="left" w:pos="709"/>
          <w:tab w:val="left" w:pos="1276"/>
        </w:tabs>
        <w:ind w:firstLine="709"/>
        <w:jc w:val="both"/>
        <w:rPr>
          <w:bCs/>
          <w:sz w:val="28"/>
          <w:szCs w:val="28"/>
        </w:rPr>
      </w:pPr>
      <w:r>
        <w:rPr>
          <w:bCs/>
          <w:color w:val="000000" w:themeColor="text1"/>
          <w:sz w:val="28"/>
          <w:szCs w:val="28"/>
        </w:rPr>
        <w:t>3</w:t>
      </w:r>
      <w:r w:rsidRPr="009516C2">
        <w:rPr>
          <w:bCs/>
          <w:color w:val="000000" w:themeColor="text1"/>
          <w:sz w:val="28"/>
          <w:szCs w:val="28"/>
        </w:rPr>
        <w:t xml:space="preserve">. </w:t>
      </w:r>
      <w:r w:rsidRPr="009A0785">
        <w:rPr>
          <w:bCs/>
          <w:sz w:val="28"/>
          <w:szCs w:val="28"/>
        </w:rPr>
        <w:t xml:space="preserve">Контроль исполнения настоящего постановления возложить на заместителя Главы муниципального образования «Хиславичский район» Смоленской области (В.И. </w:t>
      </w:r>
      <w:proofErr w:type="spellStart"/>
      <w:r w:rsidRPr="009A0785">
        <w:rPr>
          <w:bCs/>
          <w:sz w:val="28"/>
          <w:szCs w:val="28"/>
        </w:rPr>
        <w:t>Златарев</w:t>
      </w:r>
      <w:proofErr w:type="spellEnd"/>
      <w:r w:rsidRPr="009A0785">
        <w:rPr>
          <w:bCs/>
          <w:sz w:val="28"/>
          <w:szCs w:val="28"/>
        </w:rPr>
        <w:t>).</w:t>
      </w:r>
    </w:p>
    <w:p w14:paraId="3EC604E2" w14:textId="4AFFE9A1" w:rsidR="003A2430" w:rsidRDefault="003A2430" w:rsidP="003A2430">
      <w:pPr>
        <w:tabs>
          <w:tab w:val="left" w:pos="709"/>
        </w:tabs>
        <w:jc w:val="both"/>
        <w:rPr>
          <w:sz w:val="28"/>
          <w:szCs w:val="28"/>
        </w:rPr>
      </w:pPr>
    </w:p>
    <w:p w14:paraId="56B29BE1" w14:textId="1D12F124" w:rsidR="003A2430" w:rsidRDefault="003A2430" w:rsidP="003A2430">
      <w:pPr>
        <w:tabs>
          <w:tab w:val="left" w:pos="709"/>
        </w:tabs>
        <w:jc w:val="both"/>
        <w:rPr>
          <w:sz w:val="28"/>
          <w:szCs w:val="28"/>
        </w:rPr>
      </w:pPr>
    </w:p>
    <w:p w14:paraId="7AB9A2DA" w14:textId="77777777" w:rsidR="003A2430" w:rsidRDefault="003A2430" w:rsidP="003A2430">
      <w:pPr>
        <w:tabs>
          <w:tab w:val="left" w:pos="709"/>
        </w:tabs>
        <w:jc w:val="both"/>
        <w:rPr>
          <w:sz w:val="28"/>
          <w:szCs w:val="28"/>
        </w:rPr>
      </w:pPr>
    </w:p>
    <w:p w14:paraId="4DB62532" w14:textId="77777777" w:rsidR="003A2430" w:rsidRDefault="003A2430" w:rsidP="003A2430">
      <w:pPr>
        <w:tabs>
          <w:tab w:val="left" w:pos="10206"/>
        </w:tabs>
        <w:jc w:val="both"/>
        <w:rPr>
          <w:color w:val="000000" w:themeColor="text1"/>
          <w:sz w:val="28"/>
          <w:szCs w:val="28"/>
        </w:rPr>
      </w:pPr>
      <w:r w:rsidRPr="009516C2">
        <w:rPr>
          <w:color w:val="000000" w:themeColor="text1"/>
          <w:sz w:val="28"/>
          <w:szCs w:val="28"/>
        </w:rPr>
        <w:t xml:space="preserve">Глава муниципального образования </w:t>
      </w:r>
    </w:p>
    <w:p w14:paraId="5FBDD9DC" w14:textId="77777777" w:rsidR="003A2430" w:rsidRDefault="003A2430" w:rsidP="003A2430">
      <w:pPr>
        <w:tabs>
          <w:tab w:val="left" w:pos="10206"/>
        </w:tabs>
        <w:jc w:val="both"/>
        <w:rPr>
          <w:color w:val="000000" w:themeColor="text1"/>
          <w:sz w:val="28"/>
          <w:szCs w:val="28"/>
        </w:rPr>
      </w:pPr>
      <w:r w:rsidRPr="009516C2">
        <w:rPr>
          <w:color w:val="000000" w:themeColor="text1"/>
          <w:sz w:val="28"/>
          <w:szCs w:val="28"/>
        </w:rPr>
        <w:t>«</w:t>
      </w:r>
      <w:r>
        <w:rPr>
          <w:color w:val="000000" w:themeColor="text1"/>
          <w:sz w:val="28"/>
          <w:szCs w:val="28"/>
        </w:rPr>
        <w:t>Хиславичский</w:t>
      </w:r>
      <w:r w:rsidRPr="009516C2">
        <w:rPr>
          <w:color w:val="000000" w:themeColor="text1"/>
          <w:sz w:val="28"/>
          <w:szCs w:val="28"/>
        </w:rPr>
        <w:t xml:space="preserve"> район» </w:t>
      </w:r>
    </w:p>
    <w:p w14:paraId="115BBFF1" w14:textId="528B9467" w:rsidR="003A2430" w:rsidRDefault="003A2430" w:rsidP="003A2430">
      <w:pPr>
        <w:tabs>
          <w:tab w:val="left" w:pos="709"/>
        </w:tabs>
        <w:jc w:val="both"/>
        <w:rPr>
          <w:sz w:val="28"/>
          <w:szCs w:val="28"/>
        </w:rPr>
      </w:pPr>
      <w:r w:rsidRPr="009516C2">
        <w:rPr>
          <w:color w:val="000000" w:themeColor="text1"/>
          <w:sz w:val="28"/>
          <w:szCs w:val="28"/>
        </w:rPr>
        <w:t>Смоленской области</w:t>
      </w:r>
      <w:r>
        <w:rPr>
          <w:color w:val="000000" w:themeColor="text1"/>
          <w:sz w:val="28"/>
          <w:szCs w:val="28"/>
        </w:rPr>
        <w:t xml:space="preserve">                                                                                   </w:t>
      </w:r>
      <w:r>
        <w:rPr>
          <w:b/>
          <w:color w:val="000000" w:themeColor="text1"/>
          <w:sz w:val="28"/>
          <w:szCs w:val="28"/>
        </w:rPr>
        <w:t>А.В. Загребаев</w:t>
      </w:r>
    </w:p>
    <w:p w14:paraId="5A46A7F2" w14:textId="679E803D" w:rsidR="003A2430" w:rsidRDefault="003A2430" w:rsidP="003A2430">
      <w:pPr>
        <w:ind w:firstLine="709"/>
        <w:jc w:val="both"/>
        <w:rPr>
          <w:sz w:val="24"/>
          <w:szCs w:val="24"/>
        </w:rPr>
      </w:pPr>
    </w:p>
    <w:p w14:paraId="46AA990C" w14:textId="19BE48FD" w:rsidR="003A2430" w:rsidRDefault="003A2430" w:rsidP="003A2430">
      <w:pPr>
        <w:ind w:firstLine="709"/>
        <w:jc w:val="both"/>
        <w:rPr>
          <w:sz w:val="24"/>
          <w:szCs w:val="24"/>
        </w:rPr>
      </w:pPr>
    </w:p>
    <w:p w14:paraId="3402CD67" w14:textId="6A8ECACC" w:rsidR="003A2430" w:rsidRDefault="003A2430" w:rsidP="003A2430">
      <w:pPr>
        <w:ind w:firstLine="709"/>
        <w:jc w:val="both"/>
        <w:rPr>
          <w:sz w:val="24"/>
          <w:szCs w:val="24"/>
        </w:rPr>
      </w:pPr>
    </w:p>
    <w:p w14:paraId="0306E0E9" w14:textId="39EEF43B" w:rsidR="003A2430" w:rsidRDefault="003A2430" w:rsidP="003A2430">
      <w:pPr>
        <w:ind w:firstLine="709"/>
        <w:jc w:val="both"/>
        <w:rPr>
          <w:sz w:val="24"/>
          <w:szCs w:val="24"/>
        </w:rPr>
      </w:pPr>
    </w:p>
    <w:p w14:paraId="1F1C4E02" w14:textId="1BE973A7" w:rsidR="003A2430" w:rsidRDefault="003A2430" w:rsidP="003A2430">
      <w:pPr>
        <w:ind w:firstLine="709"/>
        <w:jc w:val="both"/>
        <w:rPr>
          <w:sz w:val="24"/>
          <w:szCs w:val="24"/>
        </w:rPr>
      </w:pPr>
    </w:p>
    <w:p w14:paraId="660687BC" w14:textId="23922EBC" w:rsidR="003A2430" w:rsidRDefault="003A2430" w:rsidP="003A2430">
      <w:pPr>
        <w:ind w:firstLine="709"/>
        <w:jc w:val="both"/>
        <w:rPr>
          <w:sz w:val="24"/>
          <w:szCs w:val="24"/>
        </w:rPr>
      </w:pPr>
    </w:p>
    <w:p w14:paraId="3A17AA4E" w14:textId="38ED3B2B" w:rsidR="003A2430" w:rsidRDefault="003A2430" w:rsidP="003A2430">
      <w:pPr>
        <w:ind w:firstLine="709"/>
        <w:jc w:val="both"/>
        <w:rPr>
          <w:sz w:val="24"/>
          <w:szCs w:val="24"/>
        </w:rPr>
      </w:pPr>
    </w:p>
    <w:p w14:paraId="0003A961" w14:textId="2785B007" w:rsidR="003A2430" w:rsidRDefault="003A2430" w:rsidP="003A2430">
      <w:pPr>
        <w:ind w:firstLine="709"/>
        <w:jc w:val="both"/>
        <w:rPr>
          <w:sz w:val="24"/>
          <w:szCs w:val="24"/>
        </w:rPr>
      </w:pPr>
    </w:p>
    <w:p w14:paraId="4EBEC274" w14:textId="0736AF81" w:rsidR="003A2430" w:rsidRDefault="003A2430" w:rsidP="003A2430">
      <w:pPr>
        <w:ind w:firstLine="709"/>
        <w:jc w:val="both"/>
        <w:rPr>
          <w:sz w:val="24"/>
          <w:szCs w:val="24"/>
        </w:rPr>
      </w:pPr>
    </w:p>
    <w:p w14:paraId="57F78B14" w14:textId="4E9F6657" w:rsidR="003A2430" w:rsidRDefault="003A2430" w:rsidP="003A2430">
      <w:pPr>
        <w:ind w:firstLine="709"/>
        <w:jc w:val="both"/>
        <w:rPr>
          <w:sz w:val="24"/>
          <w:szCs w:val="24"/>
        </w:rPr>
      </w:pPr>
    </w:p>
    <w:p w14:paraId="5425FCE8" w14:textId="5064404C" w:rsidR="003A2430" w:rsidRDefault="003A2430" w:rsidP="003A2430">
      <w:pPr>
        <w:ind w:firstLine="709"/>
        <w:jc w:val="both"/>
        <w:rPr>
          <w:sz w:val="24"/>
          <w:szCs w:val="24"/>
        </w:rPr>
      </w:pPr>
    </w:p>
    <w:p w14:paraId="310392A8" w14:textId="711DF1D9" w:rsidR="003A2430" w:rsidRDefault="003A2430" w:rsidP="003A2430">
      <w:pPr>
        <w:ind w:firstLine="709"/>
        <w:jc w:val="both"/>
        <w:rPr>
          <w:sz w:val="24"/>
          <w:szCs w:val="24"/>
        </w:rPr>
      </w:pPr>
    </w:p>
    <w:p w14:paraId="24D4023A" w14:textId="7466303A" w:rsidR="003A2430" w:rsidRDefault="003A2430" w:rsidP="003A2430">
      <w:pPr>
        <w:ind w:firstLine="709"/>
        <w:jc w:val="both"/>
        <w:rPr>
          <w:sz w:val="24"/>
          <w:szCs w:val="24"/>
        </w:rPr>
      </w:pPr>
    </w:p>
    <w:p w14:paraId="0F551403" w14:textId="4DED8324" w:rsidR="003A2430" w:rsidRDefault="003A2430" w:rsidP="003A2430">
      <w:pPr>
        <w:ind w:firstLine="709"/>
        <w:jc w:val="both"/>
        <w:rPr>
          <w:sz w:val="24"/>
          <w:szCs w:val="24"/>
        </w:rPr>
      </w:pPr>
    </w:p>
    <w:p w14:paraId="2BCCE3EE" w14:textId="6E50F1DB" w:rsidR="003A2430" w:rsidRDefault="003A2430" w:rsidP="003A2430">
      <w:pPr>
        <w:ind w:firstLine="709"/>
        <w:jc w:val="both"/>
        <w:rPr>
          <w:sz w:val="24"/>
          <w:szCs w:val="24"/>
        </w:rPr>
      </w:pPr>
    </w:p>
    <w:p w14:paraId="325B5AF1" w14:textId="75BC971B" w:rsidR="003A2430" w:rsidRDefault="003A2430" w:rsidP="003A2430">
      <w:pPr>
        <w:ind w:firstLine="709"/>
        <w:jc w:val="both"/>
        <w:rPr>
          <w:sz w:val="24"/>
          <w:szCs w:val="24"/>
        </w:rPr>
      </w:pPr>
    </w:p>
    <w:p w14:paraId="5EFDD28E" w14:textId="4A837338" w:rsidR="003A2430" w:rsidRDefault="003A2430" w:rsidP="003A2430">
      <w:pPr>
        <w:ind w:firstLine="709"/>
        <w:jc w:val="both"/>
        <w:rPr>
          <w:sz w:val="24"/>
          <w:szCs w:val="24"/>
        </w:rPr>
      </w:pPr>
    </w:p>
    <w:p w14:paraId="2FE7F8D2" w14:textId="71416315" w:rsidR="003A2430" w:rsidRDefault="003A2430" w:rsidP="003A2430">
      <w:pPr>
        <w:ind w:firstLine="709"/>
        <w:jc w:val="both"/>
        <w:rPr>
          <w:sz w:val="24"/>
          <w:szCs w:val="24"/>
        </w:rPr>
      </w:pPr>
    </w:p>
    <w:p w14:paraId="748311D0" w14:textId="634F5C0F" w:rsidR="003A2430" w:rsidRDefault="003A2430" w:rsidP="003A2430">
      <w:pPr>
        <w:ind w:firstLine="709"/>
        <w:jc w:val="both"/>
        <w:rPr>
          <w:sz w:val="24"/>
          <w:szCs w:val="24"/>
        </w:rPr>
      </w:pPr>
    </w:p>
    <w:p w14:paraId="768BA342" w14:textId="660305D3" w:rsidR="003A2430" w:rsidRDefault="003A2430" w:rsidP="003A2430">
      <w:pPr>
        <w:ind w:firstLine="709"/>
        <w:jc w:val="both"/>
        <w:rPr>
          <w:sz w:val="24"/>
          <w:szCs w:val="24"/>
        </w:rPr>
      </w:pPr>
    </w:p>
    <w:p w14:paraId="1D034A65" w14:textId="2249B6E5" w:rsidR="003A2430" w:rsidRDefault="003A2430" w:rsidP="003A2430">
      <w:pPr>
        <w:ind w:firstLine="709"/>
        <w:jc w:val="both"/>
        <w:rPr>
          <w:sz w:val="24"/>
          <w:szCs w:val="24"/>
        </w:rPr>
      </w:pPr>
    </w:p>
    <w:p w14:paraId="00FA3D7F" w14:textId="1B15DD7F" w:rsidR="003A2430" w:rsidRDefault="003A2430" w:rsidP="003A2430">
      <w:pPr>
        <w:ind w:firstLine="709"/>
        <w:jc w:val="both"/>
        <w:rPr>
          <w:sz w:val="24"/>
          <w:szCs w:val="24"/>
        </w:rPr>
      </w:pPr>
    </w:p>
    <w:p w14:paraId="30DF18FF" w14:textId="79CEB507" w:rsidR="003A2430" w:rsidRDefault="003A2430" w:rsidP="003A2430">
      <w:pPr>
        <w:ind w:firstLine="709"/>
        <w:jc w:val="both"/>
        <w:rPr>
          <w:sz w:val="24"/>
          <w:szCs w:val="24"/>
        </w:rPr>
      </w:pPr>
    </w:p>
    <w:p w14:paraId="0A03D38E" w14:textId="4FD7B026" w:rsidR="003A2430" w:rsidRDefault="003A2430" w:rsidP="003A2430">
      <w:pPr>
        <w:ind w:firstLine="709"/>
        <w:jc w:val="both"/>
        <w:rPr>
          <w:sz w:val="24"/>
          <w:szCs w:val="24"/>
        </w:rPr>
      </w:pPr>
    </w:p>
    <w:p w14:paraId="208D792C" w14:textId="6E6E5EE1" w:rsidR="003A2430" w:rsidRDefault="003A2430" w:rsidP="003A2430">
      <w:pPr>
        <w:ind w:firstLine="709"/>
        <w:jc w:val="both"/>
        <w:rPr>
          <w:sz w:val="24"/>
          <w:szCs w:val="24"/>
        </w:rPr>
      </w:pPr>
    </w:p>
    <w:p w14:paraId="1B3ACC09" w14:textId="39B23722" w:rsidR="003A2430" w:rsidRDefault="003A2430" w:rsidP="003A2430">
      <w:pPr>
        <w:ind w:firstLine="709"/>
        <w:jc w:val="both"/>
        <w:rPr>
          <w:sz w:val="24"/>
          <w:szCs w:val="24"/>
        </w:rPr>
      </w:pPr>
    </w:p>
    <w:p w14:paraId="04F9E03B" w14:textId="011BF8DA" w:rsidR="003A2430" w:rsidRDefault="003A2430" w:rsidP="003A2430">
      <w:pPr>
        <w:ind w:firstLine="709"/>
        <w:jc w:val="both"/>
        <w:rPr>
          <w:sz w:val="24"/>
          <w:szCs w:val="24"/>
        </w:rPr>
      </w:pPr>
    </w:p>
    <w:p w14:paraId="29266643" w14:textId="412DF27B" w:rsidR="003A2430" w:rsidRDefault="003A2430" w:rsidP="003A2430">
      <w:pPr>
        <w:ind w:firstLine="709"/>
        <w:jc w:val="both"/>
        <w:rPr>
          <w:sz w:val="24"/>
          <w:szCs w:val="24"/>
        </w:rPr>
      </w:pPr>
    </w:p>
    <w:p w14:paraId="1ABC2B5F" w14:textId="3FD88CAA" w:rsidR="003A2430" w:rsidRDefault="003A2430" w:rsidP="003A2430">
      <w:pPr>
        <w:ind w:firstLine="709"/>
        <w:jc w:val="both"/>
        <w:rPr>
          <w:sz w:val="24"/>
          <w:szCs w:val="24"/>
        </w:rPr>
      </w:pPr>
    </w:p>
    <w:p w14:paraId="71993597" w14:textId="1DA9C7E9" w:rsidR="003A2430" w:rsidRDefault="003A2430" w:rsidP="003A2430">
      <w:pPr>
        <w:ind w:firstLine="709"/>
        <w:jc w:val="both"/>
        <w:rPr>
          <w:sz w:val="24"/>
          <w:szCs w:val="24"/>
        </w:rPr>
      </w:pPr>
    </w:p>
    <w:p w14:paraId="1566F869" w14:textId="2A54818D" w:rsidR="003A2430" w:rsidRDefault="003A2430" w:rsidP="003A2430">
      <w:pPr>
        <w:ind w:firstLine="709"/>
        <w:jc w:val="both"/>
        <w:rPr>
          <w:sz w:val="24"/>
          <w:szCs w:val="24"/>
        </w:rPr>
      </w:pPr>
    </w:p>
    <w:p w14:paraId="06FADAEA" w14:textId="60ACEA91" w:rsidR="003A2430" w:rsidRDefault="003A2430" w:rsidP="003A2430">
      <w:pPr>
        <w:ind w:firstLine="709"/>
        <w:jc w:val="both"/>
        <w:rPr>
          <w:sz w:val="24"/>
          <w:szCs w:val="24"/>
        </w:rPr>
      </w:pPr>
    </w:p>
    <w:p w14:paraId="64AFB948" w14:textId="4463DB9E" w:rsidR="003A2430" w:rsidRDefault="003A2430" w:rsidP="003A2430">
      <w:pPr>
        <w:ind w:firstLine="709"/>
        <w:jc w:val="both"/>
        <w:rPr>
          <w:sz w:val="24"/>
          <w:szCs w:val="24"/>
        </w:rPr>
      </w:pPr>
    </w:p>
    <w:p w14:paraId="45ED1BC8" w14:textId="344FAA43" w:rsidR="003A2430" w:rsidRDefault="003A2430" w:rsidP="003A2430">
      <w:pPr>
        <w:ind w:firstLine="709"/>
        <w:jc w:val="both"/>
        <w:rPr>
          <w:sz w:val="24"/>
          <w:szCs w:val="24"/>
        </w:rPr>
      </w:pPr>
    </w:p>
    <w:p w14:paraId="6F43A7AD" w14:textId="118481CD" w:rsidR="003A2430" w:rsidRDefault="003A2430" w:rsidP="003A2430">
      <w:pPr>
        <w:ind w:firstLine="709"/>
        <w:jc w:val="both"/>
        <w:rPr>
          <w:sz w:val="24"/>
          <w:szCs w:val="24"/>
        </w:rPr>
      </w:pPr>
    </w:p>
    <w:p w14:paraId="237442F5" w14:textId="3E396E4C" w:rsidR="003A2430" w:rsidRDefault="003A2430" w:rsidP="003A2430">
      <w:pPr>
        <w:ind w:firstLine="709"/>
        <w:jc w:val="both"/>
        <w:rPr>
          <w:sz w:val="24"/>
          <w:szCs w:val="24"/>
        </w:rPr>
      </w:pPr>
    </w:p>
    <w:p w14:paraId="3C49236A" w14:textId="5CE07020" w:rsidR="003A2430" w:rsidRDefault="003A2430" w:rsidP="003A2430">
      <w:pPr>
        <w:ind w:firstLine="709"/>
        <w:jc w:val="both"/>
        <w:rPr>
          <w:sz w:val="24"/>
          <w:szCs w:val="24"/>
        </w:rPr>
      </w:pPr>
    </w:p>
    <w:p w14:paraId="256FBC73" w14:textId="77777777" w:rsidR="003A2430" w:rsidRDefault="003A2430" w:rsidP="003A2430">
      <w:pPr>
        <w:jc w:val="both"/>
        <w:rPr>
          <w:sz w:val="28"/>
        </w:rPr>
      </w:pPr>
      <w:r>
        <w:rPr>
          <w:sz w:val="28"/>
        </w:rPr>
        <w:lastRenderedPageBreak/>
        <w:t>Визирование правового акта:</w:t>
      </w:r>
    </w:p>
    <w:p w14:paraId="4A9D3CAD" w14:textId="77777777" w:rsidR="003A2430" w:rsidRDefault="003A2430" w:rsidP="003A2430">
      <w:pPr>
        <w:jc w:val="both"/>
        <w:rPr>
          <w:sz w:val="28"/>
        </w:rPr>
      </w:pPr>
    </w:p>
    <w:p w14:paraId="0D2D9BD5" w14:textId="77777777" w:rsidR="003A2430" w:rsidRDefault="003A2430" w:rsidP="003A2430">
      <w:pPr>
        <w:jc w:val="both"/>
        <w:rPr>
          <w:sz w:val="28"/>
        </w:rPr>
      </w:pPr>
    </w:p>
    <w:p w14:paraId="29BFEBD5" w14:textId="77777777" w:rsidR="003A2430" w:rsidRDefault="003A2430" w:rsidP="003A2430">
      <w:pPr>
        <w:jc w:val="both"/>
        <w:rPr>
          <w:sz w:val="28"/>
        </w:rPr>
      </w:pPr>
    </w:p>
    <w:p w14:paraId="42C71FB9" w14:textId="77777777" w:rsidR="003A2430" w:rsidRDefault="003A2430" w:rsidP="003A2430">
      <w:pPr>
        <w:jc w:val="both"/>
        <w:rPr>
          <w:sz w:val="28"/>
        </w:rPr>
      </w:pPr>
    </w:p>
    <w:p w14:paraId="6C18D1C6" w14:textId="77777777" w:rsidR="003A2430" w:rsidRDefault="003A2430" w:rsidP="003A2430">
      <w:pPr>
        <w:jc w:val="both"/>
        <w:rPr>
          <w:sz w:val="28"/>
        </w:rPr>
      </w:pPr>
    </w:p>
    <w:p w14:paraId="0F348368" w14:textId="77777777" w:rsidR="003A2430" w:rsidRDefault="003A2430" w:rsidP="003A2430">
      <w:pPr>
        <w:jc w:val="both"/>
        <w:rPr>
          <w:sz w:val="28"/>
        </w:rPr>
      </w:pPr>
    </w:p>
    <w:p w14:paraId="6CA1E49A" w14:textId="77777777" w:rsidR="003A2430" w:rsidRDefault="003A2430" w:rsidP="003A2430">
      <w:pPr>
        <w:jc w:val="both"/>
        <w:rPr>
          <w:sz w:val="28"/>
        </w:rPr>
      </w:pPr>
    </w:p>
    <w:p w14:paraId="19CBCE26" w14:textId="77777777" w:rsidR="003A2430" w:rsidRDefault="003A2430" w:rsidP="003A2430">
      <w:pPr>
        <w:jc w:val="both"/>
        <w:rPr>
          <w:sz w:val="28"/>
        </w:rPr>
      </w:pPr>
    </w:p>
    <w:p w14:paraId="3AB0585A" w14:textId="77777777" w:rsidR="003A2430" w:rsidRDefault="003A2430" w:rsidP="003A2430">
      <w:pPr>
        <w:jc w:val="both"/>
        <w:rPr>
          <w:sz w:val="28"/>
        </w:rPr>
      </w:pPr>
    </w:p>
    <w:p w14:paraId="1A3A58A7" w14:textId="77777777" w:rsidR="003A2430" w:rsidRDefault="003A2430" w:rsidP="003A2430">
      <w:pPr>
        <w:jc w:val="both"/>
        <w:rPr>
          <w:sz w:val="28"/>
        </w:rPr>
      </w:pPr>
    </w:p>
    <w:p w14:paraId="4B67BDFB" w14:textId="77777777" w:rsidR="003A2430" w:rsidRDefault="003A2430" w:rsidP="003A2430">
      <w:pPr>
        <w:jc w:val="both"/>
        <w:rPr>
          <w:sz w:val="28"/>
        </w:rPr>
      </w:pPr>
    </w:p>
    <w:p w14:paraId="65F032AE" w14:textId="77777777" w:rsidR="003A2430" w:rsidRDefault="003A2430" w:rsidP="003A2430">
      <w:pPr>
        <w:jc w:val="both"/>
        <w:rPr>
          <w:sz w:val="28"/>
        </w:rPr>
      </w:pPr>
    </w:p>
    <w:p w14:paraId="4AD517A6" w14:textId="77777777" w:rsidR="003A2430" w:rsidRDefault="003A2430" w:rsidP="003A2430">
      <w:pPr>
        <w:jc w:val="both"/>
        <w:rPr>
          <w:sz w:val="28"/>
        </w:rPr>
      </w:pPr>
    </w:p>
    <w:p w14:paraId="6BF91E5C" w14:textId="77777777" w:rsidR="003A2430" w:rsidRDefault="003A2430" w:rsidP="003A2430">
      <w:pPr>
        <w:jc w:val="both"/>
        <w:rPr>
          <w:sz w:val="28"/>
        </w:rPr>
      </w:pPr>
    </w:p>
    <w:p w14:paraId="4F0E8E35" w14:textId="77777777" w:rsidR="003A2430" w:rsidRDefault="003A2430" w:rsidP="003A2430">
      <w:pPr>
        <w:jc w:val="both"/>
        <w:rPr>
          <w:sz w:val="28"/>
        </w:rPr>
      </w:pPr>
    </w:p>
    <w:p w14:paraId="7C72588C" w14:textId="77777777" w:rsidR="003A2430" w:rsidRDefault="003A2430" w:rsidP="003A2430">
      <w:pPr>
        <w:jc w:val="both"/>
        <w:rPr>
          <w:sz w:val="28"/>
        </w:rPr>
      </w:pPr>
    </w:p>
    <w:p w14:paraId="49BBF622" w14:textId="77777777" w:rsidR="003A2430" w:rsidRDefault="003A2430" w:rsidP="003A2430">
      <w:pPr>
        <w:jc w:val="both"/>
        <w:rPr>
          <w:sz w:val="28"/>
        </w:rPr>
      </w:pPr>
    </w:p>
    <w:p w14:paraId="4ADE592F" w14:textId="77777777" w:rsidR="003A2430" w:rsidRDefault="003A2430" w:rsidP="003A2430">
      <w:pPr>
        <w:jc w:val="both"/>
        <w:rPr>
          <w:sz w:val="28"/>
        </w:rPr>
      </w:pPr>
    </w:p>
    <w:p w14:paraId="29D1277B" w14:textId="77777777" w:rsidR="008D38F1" w:rsidRDefault="008D38F1" w:rsidP="003A2430">
      <w:pPr>
        <w:jc w:val="both"/>
        <w:rPr>
          <w:sz w:val="28"/>
        </w:rPr>
      </w:pPr>
    </w:p>
    <w:p w14:paraId="57E471A6" w14:textId="77777777" w:rsidR="008D38F1" w:rsidRDefault="008D38F1" w:rsidP="003A2430">
      <w:pPr>
        <w:jc w:val="both"/>
        <w:rPr>
          <w:sz w:val="28"/>
        </w:rPr>
      </w:pPr>
    </w:p>
    <w:p w14:paraId="71E8D095" w14:textId="77777777" w:rsidR="008D38F1" w:rsidRDefault="008D38F1" w:rsidP="003A2430">
      <w:pPr>
        <w:jc w:val="both"/>
        <w:rPr>
          <w:sz w:val="28"/>
        </w:rPr>
      </w:pPr>
    </w:p>
    <w:p w14:paraId="4F1029F4" w14:textId="77777777" w:rsidR="003A2430" w:rsidRDefault="003A2430" w:rsidP="003A2430">
      <w:pPr>
        <w:jc w:val="both"/>
        <w:rPr>
          <w:sz w:val="28"/>
        </w:rPr>
      </w:pPr>
    </w:p>
    <w:p w14:paraId="3A26533A" w14:textId="77777777" w:rsidR="003A2430" w:rsidRDefault="003A2430" w:rsidP="003A2430">
      <w:pPr>
        <w:jc w:val="both"/>
        <w:rPr>
          <w:sz w:val="28"/>
        </w:rPr>
      </w:pPr>
    </w:p>
    <w:p w14:paraId="6B53ACE3" w14:textId="77777777" w:rsidR="003A2430" w:rsidRDefault="003A2430" w:rsidP="003A2430">
      <w:pPr>
        <w:jc w:val="both"/>
        <w:rPr>
          <w:sz w:val="28"/>
        </w:rPr>
      </w:pPr>
    </w:p>
    <w:p w14:paraId="041C71FC" w14:textId="77777777" w:rsidR="003A2430" w:rsidRDefault="003A2430" w:rsidP="003A2430">
      <w:pPr>
        <w:jc w:val="both"/>
        <w:rPr>
          <w:sz w:val="28"/>
        </w:rPr>
      </w:pPr>
    </w:p>
    <w:p w14:paraId="524D8B37" w14:textId="77777777" w:rsidR="003A2430" w:rsidRDefault="003A2430" w:rsidP="003A2430">
      <w:pPr>
        <w:jc w:val="both"/>
        <w:rPr>
          <w:sz w:val="28"/>
        </w:rPr>
      </w:pPr>
    </w:p>
    <w:tbl>
      <w:tblPr>
        <w:tblW w:w="10601" w:type="dxa"/>
        <w:tblLook w:val="01E0" w:firstRow="1" w:lastRow="1" w:firstColumn="1" w:lastColumn="1" w:noHBand="0" w:noVBand="0"/>
      </w:tblPr>
      <w:tblGrid>
        <w:gridCol w:w="2884"/>
        <w:gridCol w:w="2081"/>
        <w:gridCol w:w="5636"/>
      </w:tblGrid>
      <w:tr w:rsidR="003A2430" w14:paraId="788B5D2F" w14:textId="77777777" w:rsidTr="00C7293A">
        <w:trPr>
          <w:trHeight w:val="1226"/>
        </w:trPr>
        <w:tc>
          <w:tcPr>
            <w:tcW w:w="2934" w:type="dxa"/>
          </w:tcPr>
          <w:p w14:paraId="03E29F71" w14:textId="77777777" w:rsidR="003A2430" w:rsidRPr="00192DD8" w:rsidRDefault="003A2430" w:rsidP="003A2430">
            <w:pPr>
              <w:jc w:val="both"/>
              <w:rPr>
                <w:sz w:val="24"/>
                <w:szCs w:val="24"/>
              </w:rPr>
            </w:pPr>
            <w:proofErr w:type="spellStart"/>
            <w:r w:rsidRPr="00192DD8">
              <w:rPr>
                <w:sz w:val="24"/>
                <w:szCs w:val="24"/>
              </w:rPr>
              <w:t>Отп</w:t>
            </w:r>
            <w:proofErr w:type="spellEnd"/>
            <w:r w:rsidRPr="00192DD8">
              <w:rPr>
                <w:sz w:val="24"/>
                <w:szCs w:val="24"/>
              </w:rPr>
              <w:t>. 1 экз. – в дело</w:t>
            </w:r>
          </w:p>
          <w:p w14:paraId="280B5917" w14:textId="4F833B0E" w:rsidR="003A2430" w:rsidRPr="00192DD8" w:rsidRDefault="003A2430" w:rsidP="003A2430">
            <w:pPr>
              <w:pStyle w:val="6"/>
              <w:spacing w:before="0"/>
              <w:rPr>
                <w:rFonts w:ascii="Times New Roman" w:hAnsi="Times New Roman" w:cs="Times New Roman"/>
                <w:b/>
                <w:color w:val="auto"/>
                <w:sz w:val="24"/>
                <w:szCs w:val="24"/>
              </w:rPr>
            </w:pPr>
            <w:r w:rsidRPr="00192DD8">
              <w:rPr>
                <w:rFonts w:ascii="Times New Roman" w:hAnsi="Times New Roman" w:cs="Times New Roman"/>
                <w:color w:val="auto"/>
                <w:sz w:val="24"/>
                <w:szCs w:val="24"/>
              </w:rPr>
              <w:t xml:space="preserve">Исп. </w:t>
            </w:r>
            <w:r w:rsidR="00192DD8" w:rsidRPr="00192DD8">
              <w:rPr>
                <w:rFonts w:ascii="Times New Roman" w:hAnsi="Times New Roman" w:cs="Times New Roman"/>
                <w:bCs/>
                <w:color w:val="auto"/>
                <w:sz w:val="24"/>
                <w:szCs w:val="24"/>
              </w:rPr>
              <w:t xml:space="preserve">О.В. </w:t>
            </w:r>
            <w:proofErr w:type="spellStart"/>
            <w:r w:rsidR="00192DD8" w:rsidRPr="00192DD8">
              <w:rPr>
                <w:rFonts w:ascii="Times New Roman" w:hAnsi="Times New Roman" w:cs="Times New Roman"/>
                <w:bCs/>
                <w:color w:val="auto"/>
                <w:sz w:val="24"/>
                <w:szCs w:val="24"/>
              </w:rPr>
              <w:t>Куцабина</w:t>
            </w:r>
            <w:proofErr w:type="spellEnd"/>
          </w:p>
          <w:p w14:paraId="5665932F" w14:textId="77777777" w:rsidR="003A2430" w:rsidRPr="00192DD8" w:rsidRDefault="003A2430" w:rsidP="003A2430"/>
          <w:p w14:paraId="11CC4506" w14:textId="1F165301" w:rsidR="003A2430" w:rsidRDefault="003A2430" w:rsidP="003A2430">
            <w:pPr>
              <w:rPr>
                <w:sz w:val="24"/>
                <w:szCs w:val="24"/>
              </w:rPr>
            </w:pPr>
            <w:r>
              <w:rPr>
                <w:sz w:val="24"/>
                <w:szCs w:val="24"/>
              </w:rPr>
              <w:t>«</w:t>
            </w:r>
            <w:r w:rsidR="00192DD8">
              <w:rPr>
                <w:sz w:val="24"/>
                <w:szCs w:val="24"/>
                <w:u w:val="single"/>
              </w:rPr>
              <w:t>11</w:t>
            </w:r>
            <w:r w:rsidRPr="00A5191D">
              <w:rPr>
                <w:sz w:val="24"/>
                <w:szCs w:val="24"/>
                <w:u w:val="single"/>
              </w:rPr>
              <w:t xml:space="preserve">»  </w:t>
            </w:r>
            <w:r w:rsidR="00192DD8">
              <w:rPr>
                <w:sz w:val="24"/>
                <w:szCs w:val="24"/>
                <w:u w:val="single"/>
              </w:rPr>
              <w:t>января</w:t>
            </w:r>
            <w:r>
              <w:rPr>
                <w:sz w:val="24"/>
                <w:szCs w:val="24"/>
                <w:u w:val="single"/>
              </w:rPr>
              <w:t xml:space="preserve"> </w:t>
            </w:r>
            <w:r w:rsidRPr="00A5191D">
              <w:rPr>
                <w:sz w:val="24"/>
                <w:szCs w:val="24"/>
                <w:u w:val="single"/>
              </w:rPr>
              <w:t>202</w:t>
            </w:r>
            <w:r w:rsidR="00192DD8">
              <w:rPr>
                <w:sz w:val="24"/>
                <w:szCs w:val="24"/>
                <w:u w:val="single"/>
              </w:rPr>
              <w:t>3</w:t>
            </w:r>
            <w:r w:rsidRPr="00A5191D">
              <w:rPr>
                <w:sz w:val="24"/>
                <w:szCs w:val="24"/>
                <w:u w:val="single"/>
              </w:rPr>
              <w:t xml:space="preserve"> г</w:t>
            </w:r>
            <w:r>
              <w:rPr>
                <w:sz w:val="24"/>
                <w:szCs w:val="24"/>
              </w:rPr>
              <w:t>.</w:t>
            </w:r>
          </w:p>
          <w:p w14:paraId="6480AD93" w14:textId="77777777" w:rsidR="003A2430" w:rsidRDefault="003A2430" w:rsidP="003A2430">
            <w:pPr>
              <w:jc w:val="both"/>
              <w:rPr>
                <w:sz w:val="28"/>
              </w:rPr>
            </w:pPr>
          </w:p>
        </w:tc>
        <w:tc>
          <w:tcPr>
            <w:tcW w:w="2136" w:type="dxa"/>
          </w:tcPr>
          <w:p w14:paraId="378FDBA9" w14:textId="77777777" w:rsidR="003A2430" w:rsidRDefault="003A2430" w:rsidP="003A2430">
            <w:pPr>
              <w:jc w:val="both"/>
              <w:rPr>
                <w:sz w:val="24"/>
                <w:szCs w:val="24"/>
              </w:rPr>
            </w:pPr>
          </w:p>
          <w:p w14:paraId="24EAB485" w14:textId="787D5748" w:rsidR="003A2430" w:rsidRPr="00A5191D" w:rsidRDefault="003A2430" w:rsidP="003A2430">
            <w:pPr>
              <w:jc w:val="both"/>
              <w:rPr>
                <w:sz w:val="24"/>
                <w:szCs w:val="24"/>
              </w:rPr>
            </w:pPr>
          </w:p>
        </w:tc>
        <w:tc>
          <w:tcPr>
            <w:tcW w:w="5531" w:type="dxa"/>
            <w:hideMark/>
          </w:tcPr>
          <w:tbl>
            <w:tblPr>
              <w:tblW w:w="5245" w:type="dxa"/>
              <w:tblInd w:w="175" w:type="dxa"/>
              <w:tblLook w:val="01E0" w:firstRow="1" w:lastRow="1" w:firstColumn="1" w:lastColumn="1" w:noHBand="0" w:noVBand="0"/>
            </w:tblPr>
            <w:tblGrid>
              <w:gridCol w:w="5245"/>
            </w:tblGrid>
            <w:tr w:rsidR="003A2430" w14:paraId="139183E4" w14:textId="77777777" w:rsidTr="00C7293A">
              <w:trPr>
                <w:trHeight w:val="1040"/>
              </w:trPr>
              <w:tc>
                <w:tcPr>
                  <w:tcW w:w="5245" w:type="dxa"/>
                </w:tcPr>
                <w:p w14:paraId="5B1C08CA" w14:textId="34E25826" w:rsidR="003A2430" w:rsidRDefault="003A2430" w:rsidP="003A2430">
                  <w:pPr>
                    <w:jc w:val="both"/>
                    <w:rPr>
                      <w:sz w:val="28"/>
                    </w:rPr>
                  </w:pPr>
                  <w:r>
                    <w:rPr>
                      <w:sz w:val="24"/>
                      <w:szCs w:val="24"/>
                    </w:rPr>
                    <w:t xml:space="preserve">Разослать: </w:t>
                  </w:r>
                  <w:r w:rsidR="008D38F1">
                    <w:rPr>
                      <w:sz w:val="24"/>
                      <w:szCs w:val="24"/>
                    </w:rPr>
                    <w:t xml:space="preserve">прокуратура-1, </w:t>
                  </w:r>
                  <w:bookmarkStart w:id="0" w:name="_GoBack"/>
                  <w:bookmarkEnd w:id="0"/>
                  <w:r w:rsidR="00192DD8">
                    <w:rPr>
                      <w:sz w:val="24"/>
                      <w:szCs w:val="24"/>
                    </w:rPr>
                    <w:t>финансовое управление</w:t>
                  </w:r>
                  <w:r>
                    <w:rPr>
                      <w:sz w:val="24"/>
                      <w:szCs w:val="24"/>
                    </w:rPr>
                    <w:t xml:space="preserve"> -</w:t>
                  </w:r>
                  <w:r w:rsidR="00192DD8">
                    <w:rPr>
                      <w:sz w:val="24"/>
                      <w:szCs w:val="24"/>
                    </w:rPr>
                    <w:t xml:space="preserve"> </w:t>
                  </w:r>
                  <w:r>
                    <w:rPr>
                      <w:sz w:val="24"/>
                      <w:szCs w:val="24"/>
                    </w:rPr>
                    <w:t>1, отдел эконом</w:t>
                  </w:r>
                  <w:r w:rsidR="00192DD8">
                    <w:rPr>
                      <w:sz w:val="24"/>
                      <w:szCs w:val="24"/>
                    </w:rPr>
                    <w:t xml:space="preserve">ики </w:t>
                  </w:r>
                  <w:r>
                    <w:rPr>
                      <w:sz w:val="24"/>
                      <w:szCs w:val="24"/>
                    </w:rPr>
                    <w:t>-</w:t>
                  </w:r>
                  <w:r w:rsidR="00192DD8">
                    <w:rPr>
                      <w:sz w:val="24"/>
                      <w:szCs w:val="24"/>
                    </w:rPr>
                    <w:t xml:space="preserve"> </w:t>
                  </w:r>
                  <w:r>
                    <w:rPr>
                      <w:sz w:val="24"/>
                      <w:szCs w:val="24"/>
                    </w:rPr>
                    <w:t>1</w:t>
                  </w:r>
                </w:p>
                <w:p w14:paraId="5D8A093E" w14:textId="77777777" w:rsidR="003A2430" w:rsidRDefault="003A2430" w:rsidP="003A2430">
                  <w:pPr>
                    <w:jc w:val="both"/>
                    <w:rPr>
                      <w:sz w:val="28"/>
                    </w:rPr>
                  </w:pPr>
                </w:p>
              </w:tc>
            </w:tr>
          </w:tbl>
          <w:p w14:paraId="507D78AD" w14:textId="77777777" w:rsidR="003A2430" w:rsidRDefault="003A2430" w:rsidP="003A2430"/>
        </w:tc>
      </w:tr>
    </w:tbl>
    <w:p w14:paraId="1582DA33" w14:textId="77777777" w:rsidR="003A2430" w:rsidRDefault="003A2430" w:rsidP="003A2430">
      <w:pPr>
        <w:jc w:val="both"/>
        <w:rPr>
          <w:sz w:val="24"/>
          <w:szCs w:val="24"/>
        </w:rPr>
      </w:pPr>
    </w:p>
    <w:tbl>
      <w:tblPr>
        <w:tblW w:w="0" w:type="auto"/>
        <w:tblLook w:val="04A0" w:firstRow="1" w:lastRow="0" w:firstColumn="1" w:lastColumn="0" w:noHBand="0" w:noVBand="1"/>
      </w:tblPr>
      <w:tblGrid>
        <w:gridCol w:w="2802"/>
        <w:gridCol w:w="2447"/>
        <w:gridCol w:w="4253"/>
      </w:tblGrid>
      <w:tr w:rsidR="003A2430" w14:paraId="40888435" w14:textId="77777777" w:rsidTr="00C7293A">
        <w:tc>
          <w:tcPr>
            <w:tcW w:w="2802" w:type="dxa"/>
          </w:tcPr>
          <w:p w14:paraId="57F98F66" w14:textId="77777777" w:rsidR="003A2430" w:rsidRDefault="003A2430" w:rsidP="003A2430">
            <w:pPr>
              <w:jc w:val="both"/>
              <w:rPr>
                <w:sz w:val="24"/>
                <w:szCs w:val="24"/>
              </w:rPr>
            </w:pPr>
            <w:r>
              <w:rPr>
                <w:sz w:val="24"/>
                <w:szCs w:val="24"/>
              </w:rPr>
              <w:t>Визы:</w:t>
            </w:r>
          </w:p>
          <w:p w14:paraId="1BFF10BA" w14:textId="77777777" w:rsidR="003A2430" w:rsidRDefault="003A2430" w:rsidP="003A2430">
            <w:pPr>
              <w:jc w:val="both"/>
              <w:rPr>
                <w:sz w:val="24"/>
                <w:szCs w:val="24"/>
              </w:rPr>
            </w:pPr>
          </w:p>
          <w:p w14:paraId="23316CCA" w14:textId="77777777" w:rsidR="003A2430" w:rsidRDefault="003A2430" w:rsidP="003A2430">
            <w:pPr>
              <w:jc w:val="both"/>
              <w:rPr>
                <w:sz w:val="24"/>
                <w:szCs w:val="24"/>
              </w:rPr>
            </w:pPr>
            <w:r>
              <w:rPr>
                <w:sz w:val="24"/>
                <w:szCs w:val="24"/>
              </w:rPr>
              <w:t xml:space="preserve">В.И. </w:t>
            </w:r>
            <w:proofErr w:type="spellStart"/>
            <w:r>
              <w:rPr>
                <w:sz w:val="24"/>
                <w:szCs w:val="24"/>
              </w:rPr>
              <w:t>Златарев</w:t>
            </w:r>
            <w:proofErr w:type="spellEnd"/>
          </w:p>
          <w:p w14:paraId="3A274438" w14:textId="77777777" w:rsidR="003A2430" w:rsidRDefault="003A2430" w:rsidP="003A2430">
            <w:pPr>
              <w:jc w:val="both"/>
              <w:rPr>
                <w:sz w:val="24"/>
                <w:szCs w:val="24"/>
              </w:rPr>
            </w:pPr>
          </w:p>
        </w:tc>
        <w:tc>
          <w:tcPr>
            <w:tcW w:w="2447" w:type="dxa"/>
          </w:tcPr>
          <w:p w14:paraId="0F70F316" w14:textId="77777777" w:rsidR="003A2430" w:rsidRDefault="003A2430" w:rsidP="003A2430">
            <w:pPr>
              <w:jc w:val="both"/>
              <w:rPr>
                <w:sz w:val="24"/>
                <w:szCs w:val="24"/>
              </w:rPr>
            </w:pPr>
          </w:p>
          <w:p w14:paraId="7B2A4531" w14:textId="77777777" w:rsidR="003A2430" w:rsidRDefault="003A2430" w:rsidP="003A2430">
            <w:pPr>
              <w:jc w:val="both"/>
              <w:rPr>
                <w:sz w:val="24"/>
                <w:szCs w:val="24"/>
              </w:rPr>
            </w:pPr>
          </w:p>
          <w:p w14:paraId="1FAD5D77" w14:textId="77777777" w:rsidR="003A2430" w:rsidRDefault="003A2430" w:rsidP="003A2430">
            <w:pPr>
              <w:jc w:val="both"/>
              <w:rPr>
                <w:sz w:val="24"/>
                <w:szCs w:val="24"/>
              </w:rPr>
            </w:pPr>
            <w:r>
              <w:rPr>
                <w:sz w:val="24"/>
                <w:szCs w:val="24"/>
              </w:rPr>
              <w:t>______________</w:t>
            </w:r>
          </w:p>
          <w:p w14:paraId="58E77106" w14:textId="77777777" w:rsidR="003A2430" w:rsidRDefault="003A2430" w:rsidP="003A2430">
            <w:pPr>
              <w:jc w:val="both"/>
              <w:rPr>
                <w:sz w:val="24"/>
                <w:szCs w:val="24"/>
              </w:rPr>
            </w:pPr>
          </w:p>
        </w:tc>
        <w:tc>
          <w:tcPr>
            <w:tcW w:w="4253" w:type="dxa"/>
          </w:tcPr>
          <w:p w14:paraId="41E7E85E" w14:textId="77777777" w:rsidR="003A2430" w:rsidRDefault="003A2430" w:rsidP="003A2430">
            <w:pPr>
              <w:jc w:val="both"/>
              <w:rPr>
                <w:sz w:val="24"/>
                <w:szCs w:val="24"/>
              </w:rPr>
            </w:pPr>
          </w:p>
          <w:p w14:paraId="78CA3B48" w14:textId="77777777" w:rsidR="003A2430" w:rsidRDefault="003A2430" w:rsidP="003A2430">
            <w:pPr>
              <w:jc w:val="both"/>
              <w:rPr>
                <w:sz w:val="24"/>
                <w:szCs w:val="24"/>
              </w:rPr>
            </w:pPr>
          </w:p>
          <w:p w14:paraId="56667E31" w14:textId="77777777" w:rsidR="00192DD8" w:rsidRDefault="00192DD8" w:rsidP="00192DD8">
            <w:pPr>
              <w:rPr>
                <w:sz w:val="24"/>
                <w:szCs w:val="24"/>
              </w:rPr>
            </w:pPr>
            <w:r>
              <w:rPr>
                <w:sz w:val="24"/>
                <w:szCs w:val="24"/>
              </w:rPr>
              <w:t>«</w:t>
            </w:r>
            <w:r>
              <w:rPr>
                <w:sz w:val="24"/>
                <w:szCs w:val="24"/>
                <w:u w:val="single"/>
              </w:rPr>
              <w:t>11</w:t>
            </w:r>
            <w:r w:rsidRPr="00A5191D">
              <w:rPr>
                <w:sz w:val="24"/>
                <w:szCs w:val="24"/>
                <w:u w:val="single"/>
              </w:rPr>
              <w:t xml:space="preserve">»  </w:t>
            </w:r>
            <w:r>
              <w:rPr>
                <w:sz w:val="24"/>
                <w:szCs w:val="24"/>
                <w:u w:val="single"/>
              </w:rPr>
              <w:t xml:space="preserve">января </w:t>
            </w:r>
            <w:r w:rsidRPr="00A5191D">
              <w:rPr>
                <w:sz w:val="24"/>
                <w:szCs w:val="24"/>
                <w:u w:val="single"/>
              </w:rPr>
              <w:t>202</w:t>
            </w:r>
            <w:r>
              <w:rPr>
                <w:sz w:val="24"/>
                <w:szCs w:val="24"/>
                <w:u w:val="single"/>
              </w:rPr>
              <w:t>3</w:t>
            </w:r>
            <w:r w:rsidRPr="00A5191D">
              <w:rPr>
                <w:sz w:val="24"/>
                <w:szCs w:val="24"/>
                <w:u w:val="single"/>
              </w:rPr>
              <w:t xml:space="preserve"> г</w:t>
            </w:r>
            <w:r>
              <w:rPr>
                <w:sz w:val="24"/>
                <w:szCs w:val="24"/>
              </w:rPr>
              <w:t>.</w:t>
            </w:r>
          </w:p>
          <w:p w14:paraId="22CD7EDC" w14:textId="77777777" w:rsidR="003A2430" w:rsidRDefault="003A2430" w:rsidP="003A2430">
            <w:pPr>
              <w:jc w:val="both"/>
              <w:rPr>
                <w:sz w:val="24"/>
                <w:szCs w:val="24"/>
              </w:rPr>
            </w:pPr>
          </w:p>
        </w:tc>
      </w:tr>
      <w:tr w:rsidR="003A2430" w14:paraId="163162BD" w14:textId="77777777" w:rsidTr="00C7293A">
        <w:tc>
          <w:tcPr>
            <w:tcW w:w="2802" w:type="dxa"/>
          </w:tcPr>
          <w:p w14:paraId="5044B2C4" w14:textId="77777777" w:rsidR="003A2430" w:rsidRDefault="003A2430" w:rsidP="003A2430">
            <w:pPr>
              <w:jc w:val="both"/>
              <w:rPr>
                <w:sz w:val="24"/>
                <w:szCs w:val="24"/>
              </w:rPr>
            </w:pPr>
          </w:p>
        </w:tc>
        <w:tc>
          <w:tcPr>
            <w:tcW w:w="2447" w:type="dxa"/>
          </w:tcPr>
          <w:p w14:paraId="768AF2B3" w14:textId="77777777" w:rsidR="003A2430" w:rsidRDefault="003A2430" w:rsidP="003A2430">
            <w:pPr>
              <w:jc w:val="both"/>
              <w:rPr>
                <w:sz w:val="24"/>
                <w:szCs w:val="24"/>
              </w:rPr>
            </w:pPr>
          </w:p>
        </w:tc>
        <w:tc>
          <w:tcPr>
            <w:tcW w:w="4253" w:type="dxa"/>
          </w:tcPr>
          <w:p w14:paraId="4B8DB3A3" w14:textId="77777777" w:rsidR="003A2430" w:rsidRDefault="003A2430" w:rsidP="003A2430">
            <w:pPr>
              <w:jc w:val="both"/>
              <w:rPr>
                <w:sz w:val="24"/>
                <w:szCs w:val="24"/>
              </w:rPr>
            </w:pPr>
          </w:p>
        </w:tc>
      </w:tr>
      <w:tr w:rsidR="003A2430" w14:paraId="04593A7C" w14:textId="77777777" w:rsidTr="00C7293A">
        <w:tc>
          <w:tcPr>
            <w:tcW w:w="2802" w:type="dxa"/>
          </w:tcPr>
          <w:p w14:paraId="7FA59D0F" w14:textId="77777777" w:rsidR="003A2430" w:rsidRDefault="003A2430" w:rsidP="003A2430">
            <w:pPr>
              <w:jc w:val="both"/>
              <w:rPr>
                <w:sz w:val="24"/>
                <w:szCs w:val="24"/>
              </w:rPr>
            </w:pPr>
            <w:r>
              <w:rPr>
                <w:sz w:val="24"/>
                <w:szCs w:val="24"/>
              </w:rPr>
              <w:t>Визы:</w:t>
            </w:r>
          </w:p>
          <w:p w14:paraId="0F8755B1" w14:textId="77777777" w:rsidR="003A2430" w:rsidRDefault="003A2430" w:rsidP="003A2430">
            <w:pPr>
              <w:jc w:val="both"/>
              <w:rPr>
                <w:sz w:val="24"/>
                <w:szCs w:val="24"/>
              </w:rPr>
            </w:pPr>
          </w:p>
          <w:p w14:paraId="55EF29E9" w14:textId="6B713B9C" w:rsidR="003A2430" w:rsidRDefault="00192DD8" w:rsidP="003A2430">
            <w:pPr>
              <w:jc w:val="both"/>
              <w:rPr>
                <w:sz w:val="24"/>
                <w:szCs w:val="24"/>
              </w:rPr>
            </w:pPr>
            <w:r>
              <w:rPr>
                <w:sz w:val="24"/>
                <w:szCs w:val="24"/>
              </w:rPr>
              <w:t>Н.И. Калистратова</w:t>
            </w:r>
          </w:p>
          <w:p w14:paraId="5327BBD7" w14:textId="77777777" w:rsidR="003A2430" w:rsidRDefault="003A2430" w:rsidP="003A2430">
            <w:pPr>
              <w:jc w:val="both"/>
              <w:rPr>
                <w:sz w:val="24"/>
                <w:szCs w:val="24"/>
              </w:rPr>
            </w:pPr>
          </w:p>
        </w:tc>
        <w:tc>
          <w:tcPr>
            <w:tcW w:w="2447" w:type="dxa"/>
          </w:tcPr>
          <w:p w14:paraId="365E0C09" w14:textId="77777777" w:rsidR="003A2430" w:rsidRDefault="003A2430" w:rsidP="003A2430">
            <w:pPr>
              <w:jc w:val="both"/>
              <w:rPr>
                <w:sz w:val="24"/>
                <w:szCs w:val="24"/>
              </w:rPr>
            </w:pPr>
          </w:p>
          <w:p w14:paraId="51008272" w14:textId="77777777" w:rsidR="003A2430" w:rsidRDefault="003A2430" w:rsidP="003A2430">
            <w:pPr>
              <w:jc w:val="both"/>
              <w:rPr>
                <w:sz w:val="24"/>
                <w:szCs w:val="24"/>
              </w:rPr>
            </w:pPr>
          </w:p>
          <w:p w14:paraId="1B992CB4" w14:textId="77777777" w:rsidR="003A2430" w:rsidRDefault="003A2430" w:rsidP="003A2430">
            <w:pPr>
              <w:jc w:val="both"/>
              <w:rPr>
                <w:sz w:val="24"/>
                <w:szCs w:val="24"/>
              </w:rPr>
            </w:pPr>
            <w:r>
              <w:rPr>
                <w:sz w:val="24"/>
                <w:szCs w:val="24"/>
              </w:rPr>
              <w:t>______________</w:t>
            </w:r>
          </w:p>
          <w:p w14:paraId="5E54AE56" w14:textId="77777777" w:rsidR="003A2430" w:rsidRDefault="003A2430" w:rsidP="003A2430">
            <w:pPr>
              <w:jc w:val="both"/>
              <w:rPr>
                <w:sz w:val="24"/>
                <w:szCs w:val="24"/>
              </w:rPr>
            </w:pPr>
          </w:p>
        </w:tc>
        <w:tc>
          <w:tcPr>
            <w:tcW w:w="4253" w:type="dxa"/>
          </w:tcPr>
          <w:p w14:paraId="71B0F4E0" w14:textId="77777777" w:rsidR="003A2430" w:rsidRDefault="003A2430" w:rsidP="003A2430">
            <w:pPr>
              <w:jc w:val="both"/>
              <w:rPr>
                <w:sz w:val="24"/>
                <w:szCs w:val="24"/>
              </w:rPr>
            </w:pPr>
          </w:p>
          <w:p w14:paraId="2CAF3B33" w14:textId="77777777" w:rsidR="003A2430" w:rsidRDefault="003A2430" w:rsidP="003A2430">
            <w:pPr>
              <w:jc w:val="both"/>
              <w:rPr>
                <w:sz w:val="24"/>
                <w:szCs w:val="24"/>
              </w:rPr>
            </w:pPr>
          </w:p>
          <w:p w14:paraId="350414B7" w14:textId="77777777" w:rsidR="00192DD8" w:rsidRDefault="00192DD8" w:rsidP="00192DD8">
            <w:pPr>
              <w:rPr>
                <w:sz w:val="24"/>
                <w:szCs w:val="24"/>
              </w:rPr>
            </w:pPr>
            <w:r>
              <w:rPr>
                <w:sz w:val="24"/>
                <w:szCs w:val="24"/>
              </w:rPr>
              <w:t>«</w:t>
            </w:r>
            <w:r>
              <w:rPr>
                <w:sz w:val="24"/>
                <w:szCs w:val="24"/>
                <w:u w:val="single"/>
              </w:rPr>
              <w:t>11</w:t>
            </w:r>
            <w:r w:rsidRPr="00A5191D">
              <w:rPr>
                <w:sz w:val="24"/>
                <w:szCs w:val="24"/>
                <w:u w:val="single"/>
              </w:rPr>
              <w:t xml:space="preserve">»  </w:t>
            </w:r>
            <w:r>
              <w:rPr>
                <w:sz w:val="24"/>
                <w:szCs w:val="24"/>
                <w:u w:val="single"/>
              </w:rPr>
              <w:t xml:space="preserve">января </w:t>
            </w:r>
            <w:r w:rsidRPr="00A5191D">
              <w:rPr>
                <w:sz w:val="24"/>
                <w:szCs w:val="24"/>
                <w:u w:val="single"/>
              </w:rPr>
              <w:t>202</w:t>
            </w:r>
            <w:r>
              <w:rPr>
                <w:sz w:val="24"/>
                <w:szCs w:val="24"/>
                <w:u w:val="single"/>
              </w:rPr>
              <w:t>3</w:t>
            </w:r>
            <w:r w:rsidRPr="00A5191D">
              <w:rPr>
                <w:sz w:val="24"/>
                <w:szCs w:val="24"/>
                <w:u w:val="single"/>
              </w:rPr>
              <w:t xml:space="preserve"> г</w:t>
            </w:r>
            <w:r>
              <w:rPr>
                <w:sz w:val="24"/>
                <w:szCs w:val="24"/>
              </w:rPr>
              <w:t>.</w:t>
            </w:r>
          </w:p>
          <w:p w14:paraId="7206A79E" w14:textId="77777777" w:rsidR="003A2430" w:rsidRDefault="003A2430" w:rsidP="003A2430">
            <w:pPr>
              <w:jc w:val="both"/>
              <w:rPr>
                <w:sz w:val="24"/>
                <w:szCs w:val="24"/>
              </w:rPr>
            </w:pPr>
          </w:p>
        </w:tc>
      </w:tr>
      <w:tr w:rsidR="003A2430" w14:paraId="0AE5B84B" w14:textId="77777777" w:rsidTr="00C7293A">
        <w:tc>
          <w:tcPr>
            <w:tcW w:w="2802" w:type="dxa"/>
          </w:tcPr>
          <w:p w14:paraId="6E2551AE" w14:textId="77777777" w:rsidR="003A2430" w:rsidRDefault="003A2430" w:rsidP="003A2430">
            <w:pPr>
              <w:jc w:val="both"/>
              <w:rPr>
                <w:sz w:val="24"/>
                <w:szCs w:val="24"/>
              </w:rPr>
            </w:pPr>
          </w:p>
        </w:tc>
        <w:tc>
          <w:tcPr>
            <w:tcW w:w="2447" w:type="dxa"/>
          </w:tcPr>
          <w:p w14:paraId="28BB679D" w14:textId="77777777" w:rsidR="003A2430" w:rsidRDefault="003A2430" w:rsidP="003A2430">
            <w:pPr>
              <w:jc w:val="both"/>
              <w:rPr>
                <w:sz w:val="24"/>
                <w:szCs w:val="24"/>
              </w:rPr>
            </w:pPr>
          </w:p>
        </w:tc>
        <w:tc>
          <w:tcPr>
            <w:tcW w:w="4253" w:type="dxa"/>
          </w:tcPr>
          <w:p w14:paraId="3882BEFD" w14:textId="77777777" w:rsidR="003A2430" w:rsidRDefault="003A2430" w:rsidP="003A2430">
            <w:pPr>
              <w:jc w:val="both"/>
              <w:rPr>
                <w:sz w:val="24"/>
                <w:szCs w:val="24"/>
              </w:rPr>
            </w:pPr>
          </w:p>
        </w:tc>
      </w:tr>
      <w:tr w:rsidR="003A2430" w14:paraId="01EDA343" w14:textId="77777777" w:rsidTr="00C7293A">
        <w:tc>
          <w:tcPr>
            <w:tcW w:w="2802" w:type="dxa"/>
          </w:tcPr>
          <w:p w14:paraId="2FB0B66D" w14:textId="77777777" w:rsidR="003A2430" w:rsidRDefault="003A2430" w:rsidP="003A2430">
            <w:pPr>
              <w:jc w:val="both"/>
              <w:rPr>
                <w:sz w:val="24"/>
                <w:szCs w:val="24"/>
              </w:rPr>
            </w:pPr>
            <w:r>
              <w:rPr>
                <w:sz w:val="24"/>
                <w:szCs w:val="24"/>
              </w:rPr>
              <w:t>Визы:</w:t>
            </w:r>
          </w:p>
          <w:p w14:paraId="295341E6" w14:textId="77777777" w:rsidR="003A2430" w:rsidRDefault="003A2430" w:rsidP="003A2430">
            <w:pPr>
              <w:jc w:val="both"/>
              <w:rPr>
                <w:sz w:val="24"/>
                <w:szCs w:val="24"/>
              </w:rPr>
            </w:pPr>
          </w:p>
          <w:p w14:paraId="7A13E746" w14:textId="77777777" w:rsidR="003A2430" w:rsidRDefault="003A2430" w:rsidP="003A2430">
            <w:pPr>
              <w:jc w:val="both"/>
              <w:rPr>
                <w:sz w:val="24"/>
                <w:szCs w:val="24"/>
              </w:rPr>
            </w:pPr>
            <w:r>
              <w:rPr>
                <w:sz w:val="24"/>
                <w:szCs w:val="24"/>
              </w:rPr>
              <w:t xml:space="preserve">Т.В. </w:t>
            </w:r>
            <w:proofErr w:type="spellStart"/>
            <w:r>
              <w:rPr>
                <w:sz w:val="24"/>
                <w:szCs w:val="24"/>
              </w:rPr>
              <w:t>Ущеко</w:t>
            </w:r>
            <w:proofErr w:type="spellEnd"/>
          </w:p>
          <w:p w14:paraId="689C56A6" w14:textId="77777777" w:rsidR="003A2430" w:rsidRDefault="003A2430" w:rsidP="003A2430">
            <w:pPr>
              <w:jc w:val="both"/>
              <w:rPr>
                <w:sz w:val="24"/>
                <w:szCs w:val="24"/>
              </w:rPr>
            </w:pPr>
          </w:p>
        </w:tc>
        <w:tc>
          <w:tcPr>
            <w:tcW w:w="2447" w:type="dxa"/>
          </w:tcPr>
          <w:p w14:paraId="50B4FFA3" w14:textId="77777777" w:rsidR="003A2430" w:rsidRDefault="003A2430" w:rsidP="003A2430">
            <w:pPr>
              <w:jc w:val="both"/>
              <w:rPr>
                <w:sz w:val="24"/>
                <w:szCs w:val="24"/>
              </w:rPr>
            </w:pPr>
          </w:p>
          <w:p w14:paraId="4ABFE82E" w14:textId="77777777" w:rsidR="003A2430" w:rsidRDefault="003A2430" w:rsidP="003A2430">
            <w:pPr>
              <w:jc w:val="both"/>
              <w:rPr>
                <w:sz w:val="24"/>
                <w:szCs w:val="24"/>
              </w:rPr>
            </w:pPr>
          </w:p>
          <w:p w14:paraId="3F3B0FFE" w14:textId="77777777" w:rsidR="003A2430" w:rsidRDefault="003A2430" w:rsidP="003A2430">
            <w:pPr>
              <w:jc w:val="both"/>
              <w:rPr>
                <w:sz w:val="24"/>
                <w:szCs w:val="24"/>
              </w:rPr>
            </w:pPr>
            <w:r>
              <w:rPr>
                <w:sz w:val="24"/>
                <w:szCs w:val="24"/>
              </w:rPr>
              <w:t>______________</w:t>
            </w:r>
          </w:p>
          <w:p w14:paraId="57E15099" w14:textId="77777777" w:rsidR="003A2430" w:rsidRDefault="003A2430" w:rsidP="003A2430">
            <w:pPr>
              <w:jc w:val="both"/>
              <w:rPr>
                <w:sz w:val="24"/>
                <w:szCs w:val="24"/>
              </w:rPr>
            </w:pPr>
          </w:p>
        </w:tc>
        <w:tc>
          <w:tcPr>
            <w:tcW w:w="4253" w:type="dxa"/>
          </w:tcPr>
          <w:p w14:paraId="79DDE8CD" w14:textId="77777777" w:rsidR="003A2430" w:rsidRDefault="003A2430" w:rsidP="003A2430">
            <w:pPr>
              <w:jc w:val="both"/>
              <w:rPr>
                <w:sz w:val="24"/>
                <w:szCs w:val="24"/>
              </w:rPr>
            </w:pPr>
          </w:p>
          <w:p w14:paraId="5138FDE7" w14:textId="77777777" w:rsidR="003A2430" w:rsidRDefault="003A2430" w:rsidP="003A2430">
            <w:pPr>
              <w:jc w:val="both"/>
              <w:rPr>
                <w:sz w:val="24"/>
                <w:szCs w:val="24"/>
              </w:rPr>
            </w:pPr>
          </w:p>
          <w:p w14:paraId="789B6E12" w14:textId="77777777" w:rsidR="00192DD8" w:rsidRDefault="00192DD8" w:rsidP="00192DD8">
            <w:pPr>
              <w:rPr>
                <w:sz w:val="24"/>
                <w:szCs w:val="24"/>
              </w:rPr>
            </w:pPr>
            <w:r>
              <w:rPr>
                <w:sz w:val="24"/>
                <w:szCs w:val="24"/>
              </w:rPr>
              <w:t>«</w:t>
            </w:r>
            <w:r>
              <w:rPr>
                <w:sz w:val="24"/>
                <w:szCs w:val="24"/>
                <w:u w:val="single"/>
              </w:rPr>
              <w:t>11</w:t>
            </w:r>
            <w:r w:rsidRPr="00A5191D">
              <w:rPr>
                <w:sz w:val="24"/>
                <w:szCs w:val="24"/>
                <w:u w:val="single"/>
              </w:rPr>
              <w:t xml:space="preserve">»  </w:t>
            </w:r>
            <w:r>
              <w:rPr>
                <w:sz w:val="24"/>
                <w:szCs w:val="24"/>
                <w:u w:val="single"/>
              </w:rPr>
              <w:t xml:space="preserve">января </w:t>
            </w:r>
            <w:r w:rsidRPr="00A5191D">
              <w:rPr>
                <w:sz w:val="24"/>
                <w:szCs w:val="24"/>
                <w:u w:val="single"/>
              </w:rPr>
              <w:t>202</w:t>
            </w:r>
            <w:r>
              <w:rPr>
                <w:sz w:val="24"/>
                <w:szCs w:val="24"/>
                <w:u w:val="single"/>
              </w:rPr>
              <w:t>3</w:t>
            </w:r>
            <w:r w:rsidRPr="00A5191D">
              <w:rPr>
                <w:sz w:val="24"/>
                <w:szCs w:val="24"/>
                <w:u w:val="single"/>
              </w:rPr>
              <w:t xml:space="preserve"> г</w:t>
            </w:r>
            <w:r>
              <w:rPr>
                <w:sz w:val="24"/>
                <w:szCs w:val="24"/>
              </w:rPr>
              <w:t>.</w:t>
            </w:r>
          </w:p>
          <w:p w14:paraId="23013F7F" w14:textId="77777777" w:rsidR="003A2430" w:rsidRDefault="003A2430" w:rsidP="003A2430">
            <w:pPr>
              <w:jc w:val="both"/>
              <w:rPr>
                <w:sz w:val="24"/>
                <w:szCs w:val="24"/>
              </w:rPr>
            </w:pPr>
          </w:p>
        </w:tc>
      </w:tr>
    </w:tbl>
    <w:p w14:paraId="09DC7B75" w14:textId="77777777" w:rsidR="003A2430" w:rsidRDefault="003A2430" w:rsidP="003A2430">
      <w:pPr>
        <w:jc w:val="both"/>
        <w:rPr>
          <w:sz w:val="24"/>
          <w:szCs w:val="24"/>
        </w:rPr>
      </w:pPr>
    </w:p>
    <w:p w14:paraId="4944DF52" w14:textId="6A78DFD0" w:rsidR="00F20DAA" w:rsidRPr="00F20DAA" w:rsidRDefault="00F20DAA" w:rsidP="00F20DAA">
      <w:pPr>
        <w:ind w:left="6237"/>
        <w:jc w:val="both"/>
        <w:rPr>
          <w:sz w:val="24"/>
          <w:szCs w:val="24"/>
        </w:rPr>
      </w:pPr>
      <w:r w:rsidRPr="00F20DAA">
        <w:rPr>
          <w:sz w:val="24"/>
          <w:szCs w:val="24"/>
        </w:rPr>
        <w:lastRenderedPageBreak/>
        <w:t>УТВЕРЖДЕНА</w:t>
      </w:r>
    </w:p>
    <w:p w14:paraId="0F725CBE" w14:textId="0B96D7D2" w:rsidR="00F20DAA" w:rsidRPr="00F20DAA" w:rsidRDefault="00F20DAA" w:rsidP="00F20DAA">
      <w:pPr>
        <w:ind w:left="6237"/>
        <w:jc w:val="both"/>
        <w:rPr>
          <w:sz w:val="24"/>
          <w:szCs w:val="24"/>
        </w:rPr>
      </w:pPr>
      <w:r w:rsidRPr="00F20DAA">
        <w:rPr>
          <w:sz w:val="24"/>
          <w:szCs w:val="24"/>
        </w:rPr>
        <w:t>Постановлением Администрации муниципального образования «Хи</w:t>
      </w:r>
      <w:r w:rsidR="008D38F1">
        <w:rPr>
          <w:sz w:val="24"/>
          <w:szCs w:val="24"/>
        </w:rPr>
        <w:t>с</w:t>
      </w:r>
      <w:r w:rsidRPr="00F20DAA">
        <w:rPr>
          <w:sz w:val="24"/>
          <w:szCs w:val="24"/>
        </w:rPr>
        <w:t>лавичский район» Смоленской области</w:t>
      </w:r>
    </w:p>
    <w:p w14:paraId="5CE526C0" w14:textId="29936611" w:rsidR="00366E4F" w:rsidRPr="00F20DAA" w:rsidRDefault="00F20DAA" w:rsidP="00F20DAA">
      <w:pPr>
        <w:ind w:left="6237"/>
        <w:jc w:val="both"/>
        <w:rPr>
          <w:sz w:val="24"/>
          <w:szCs w:val="24"/>
        </w:rPr>
      </w:pPr>
      <w:r w:rsidRPr="00F20DAA">
        <w:rPr>
          <w:sz w:val="24"/>
          <w:szCs w:val="24"/>
        </w:rPr>
        <w:t xml:space="preserve">от  </w:t>
      </w:r>
      <w:r>
        <w:rPr>
          <w:sz w:val="24"/>
          <w:szCs w:val="24"/>
        </w:rPr>
        <w:t>11.01.2023</w:t>
      </w:r>
      <w:r w:rsidRPr="00F20DAA">
        <w:rPr>
          <w:sz w:val="24"/>
          <w:szCs w:val="24"/>
        </w:rPr>
        <w:t xml:space="preserve"> №</w:t>
      </w:r>
      <w:r>
        <w:rPr>
          <w:sz w:val="24"/>
          <w:szCs w:val="24"/>
        </w:rPr>
        <w:t xml:space="preserve"> 008</w:t>
      </w:r>
    </w:p>
    <w:p w14:paraId="5E0C6EC9" w14:textId="77777777" w:rsidR="00366E4F" w:rsidRPr="00366E4F" w:rsidRDefault="00366E4F" w:rsidP="00366E4F">
      <w:pPr>
        <w:rPr>
          <w:sz w:val="24"/>
          <w:szCs w:val="24"/>
        </w:rPr>
      </w:pPr>
    </w:p>
    <w:p w14:paraId="10E1602F" w14:textId="77777777" w:rsidR="00F20DAA" w:rsidRPr="00BE7EAA" w:rsidRDefault="00F20DAA" w:rsidP="00F20DAA">
      <w:pPr>
        <w:pStyle w:val="ConsPlusTitle"/>
        <w:widowControl/>
        <w:jc w:val="center"/>
        <w:rPr>
          <w:rFonts w:ascii="Times New Roman" w:hAnsi="Times New Roman" w:cs="Times New Roman"/>
          <w:sz w:val="28"/>
          <w:szCs w:val="28"/>
        </w:rPr>
      </w:pPr>
      <w:r w:rsidRPr="00BE7EAA">
        <w:rPr>
          <w:rFonts w:ascii="Times New Roman" w:hAnsi="Times New Roman" w:cs="Times New Roman"/>
          <w:sz w:val="28"/>
          <w:szCs w:val="28"/>
        </w:rPr>
        <w:t>ПАСПОРТ</w:t>
      </w:r>
    </w:p>
    <w:p w14:paraId="3133B64E" w14:textId="77777777" w:rsidR="00F20DAA" w:rsidRDefault="00F20DAA" w:rsidP="00F20DA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14:paraId="27E58FE6" w14:textId="1F1C496A" w:rsidR="00F20DAA" w:rsidRDefault="00F20DAA" w:rsidP="00F20DAA">
      <w:pPr>
        <w:pStyle w:val="ConsPlusTitle"/>
        <w:widowControl/>
        <w:jc w:val="center"/>
        <w:rPr>
          <w:rFonts w:ascii="Times New Roman" w:hAnsi="Times New Roman" w:cs="Times New Roman"/>
          <w:sz w:val="28"/>
          <w:szCs w:val="28"/>
        </w:rPr>
      </w:pPr>
    </w:p>
    <w:p w14:paraId="1B392819" w14:textId="46BCE407" w:rsidR="00F20DAA" w:rsidRDefault="00F20DAA" w:rsidP="00F20DA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1. Основные положения</w:t>
      </w:r>
    </w:p>
    <w:p w14:paraId="5784B2AA" w14:textId="77777777" w:rsidR="00F20DAA" w:rsidRPr="00BE7EAA" w:rsidRDefault="00F20DAA" w:rsidP="00F20DAA">
      <w:pPr>
        <w:pStyle w:val="ConsPlusTitle"/>
        <w:widowControl/>
        <w:jc w:val="center"/>
        <w:rPr>
          <w:rFonts w:ascii="Times New Roman" w:hAnsi="Times New Roman"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7572"/>
      </w:tblGrid>
      <w:tr w:rsidR="00F20DAA" w:rsidRPr="00500DB2" w14:paraId="158E2AC9" w14:textId="77777777" w:rsidTr="00F20DAA">
        <w:tc>
          <w:tcPr>
            <w:tcW w:w="2742" w:type="dxa"/>
          </w:tcPr>
          <w:p w14:paraId="2CCE41EC" w14:textId="77777777" w:rsidR="00F20DAA" w:rsidRPr="001331FF" w:rsidRDefault="00F20DAA" w:rsidP="00F20DAA">
            <w:pPr>
              <w:pStyle w:val="ConsPlusCell"/>
              <w:widowControl/>
              <w:rPr>
                <w:rFonts w:ascii="Times New Roman" w:hAnsi="Times New Roman" w:cs="Times New Roman"/>
                <w:sz w:val="26"/>
                <w:szCs w:val="26"/>
              </w:rPr>
            </w:pPr>
            <w:r w:rsidRPr="001331FF">
              <w:rPr>
                <w:rFonts w:ascii="Times New Roman" w:hAnsi="Times New Roman" w:cs="Times New Roman"/>
                <w:sz w:val="26"/>
                <w:szCs w:val="26"/>
              </w:rPr>
              <w:t xml:space="preserve">Наименование муниципальной программы              </w:t>
            </w:r>
          </w:p>
        </w:tc>
        <w:tc>
          <w:tcPr>
            <w:tcW w:w="7572" w:type="dxa"/>
          </w:tcPr>
          <w:p w14:paraId="7FC3CCA1" w14:textId="77777777" w:rsidR="00F20DAA" w:rsidRPr="007D337C" w:rsidRDefault="00F20DAA" w:rsidP="00F20DAA">
            <w:pPr>
              <w:pStyle w:val="ConsPlusNonformat"/>
              <w:widowControl/>
              <w:jc w:val="both"/>
              <w:rPr>
                <w:rFonts w:ascii="Times New Roman" w:hAnsi="Times New Roman" w:cs="Times New Roman"/>
                <w:sz w:val="26"/>
                <w:szCs w:val="26"/>
              </w:rPr>
            </w:pPr>
            <w:r w:rsidRPr="00762404">
              <w:rPr>
                <w:rFonts w:ascii="Times New Roman" w:hAnsi="Times New Roman" w:cs="Times New Roman"/>
                <w:b/>
                <w:bCs/>
                <w:sz w:val="26"/>
                <w:szCs w:val="26"/>
              </w:rPr>
              <w:t>«Обеспечение жильём молодых семей муниципального образования «Хиславичский район» Смоленской области»</w:t>
            </w:r>
            <w:r w:rsidRPr="007D337C">
              <w:rPr>
                <w:rFonts w:ascii="Times New Roman" w:hAnsi="Times New Roman" w:cs="Times New Roman"/>
                <w:sz w:val="26"/>
                <w:szCs w:val="26"/>
              </w:rPr>
              <w:t xml:space="preserve"> (далее – Программа)</w:t>
            </w:r>
          </w:p>
        </w:tc>
      </w:tr>
      <w:tr w:rsidR="00F20DAA" w:rsidRPr="00AF59DA" w14:paraId="4A560103" w14:textId="77777777" w:rsidTr="00F20DAA">
        <w:tc>
          <w:tcPr>
            <w:tcW w:w="2742" w:type="dxa"/>
          </w:tcPr>
          <w:p w14:paraId="0A0C22E3" w14:textId="77777777" w:rsidR="00F20DAA" w:rsidRPr="001331FF" w:rsidRDefault="00F20DAA" w:rsidP="00F20DAA">
            <w:pPr>
              <w:pStyle w:val="ConsPlusCell"/>
              <w:widowControl/>
              <w:rPr>
                <w:rFonts w:ascii="Times New Roman" w:hAnsi="Times New Roman" w:cs="Times New Roman"/>
                <w:sz w:val="26"/>
                <w:szCs w:val="26"/>
              </w:rPr>
            </w:pPr>
            <w:r w:rsidRPr="001331FF">
              <w:rPr>
                <w:rFonts w:ascii="Times New Roman" w:hAnsi="Times New Roman" w:cs="Times New Roman"/>
                <w:sz w:val="26"/>
                <w:szCs w:val="26"/>
              </w:rPr>
              <w:t>Ответственный исполнитель муниципальной программы</w:t>
            </w:r>
          </w:p>
        </w:tc>
        <w:tc>
          <w:tcPr>
            <w:tcW w:w="7572" w:type="dxa"/>
          </w:tcPr>
          <w:p w14:paraId="0EA304FB" w14:textId="77777777" w:rsidR="00F20DAA" w:rsidRPr="007D337C" w:rsidRDefault="00F20DAA" w:rsidP="00F20DAA">
            <w:pPr>
              <w:jc w:val="both"/>
              <w:rPr>
                <w:sz w:val="26"/>
                <w:szCs w:val="26"/>
              </w:rPr>
            </w:pPr>
            <w:r w:rsidRPr="007D337C">
              <w:rPr>
                <w:sz w:val="26"/>
                <w:szCs w:val="26"/>
              </w:rPr>
              <w:t>Администрация муниципального образования «Хиславичский район» Смоленской области</w:t>
            </w:r>
          </w:p>
          <w:p w14:paraId="1F02D299" w14:textId="77777777" w:rsidR="00F20DAA" w:rsidRPr="007D337C" w:rsidRDefault="00F20DAA" w:rsidP="00F20DAA">
            <w:pPr>
              <w:pStyle w:val="ConsPlusCell"/>
              <w:widowControl/>
              <w:jc w:val="both"/>
              <w:rPr>
                <w:rFonts w:ascii="Times New Roman" w:hAnsi="Times New Roman" w:cs="Times New Roman"/>
                <w:sz w:val="26"/>
                <w:szCs w:val="26"/>
              </w:rPr>
            </w:pPr>
            <w:r w:rsidRPr="007D337C">
              <w:rPr>
                <w:rFonts w:ascii="Times New Roman" w:hAnsi="Times New Roman" w:cs="Times New Roman"/>
                <w:sz w:val="26"/>
                <w:szCs w:val="26"/>
              </w:rPr>
              <w:t xml:space="preserve">Начальник Отдела по экономике и комплексному развитию </w:t>
            </w:r>
            <w:proofErr w:type="spellStart"/>
            <w:r>
              <w:rPr>
                <w:rFonts w:ascii="Times New Roman" w:hAnsi="Times New Roman" w:cs="Times New Roman"/>
                <w:sz w:val="26"/>
                <w:szCs w:val="26"/>
              </w:rPr>
              <w:t>О.В.Куцабина</w:t>
            </w:r>
            <w:proofErr w:type="spellEnd"/>
          </w:p>
        </w:tc>
      </w:tr>
      <w:tr w:rsidR="00F20DAA" w:rsidRPr="00500DB2" w14:paraId="37C2297B" w14:textId="77777777" w:rsidTr="00F20DAA">
        <w:tc>
          <w:tcPr>
            <w:tcW w:w="2742" w:type="dxa"/>
          </w:tcPr>
          <w:p w14:paraId="6071AA3A" w14:textId="77777777" w:rsidR="00F20DAA" w:rsidRPr="001331FF" w:rsidRDefault="00F20DAA" w:rsidP="00F20DAA">
            <w:pPr>
              <w:pStyle w:val="ConsPlusCell"/>
              <w:widowControl/>
              <w:rPr>
                <w:rFonts w:ascii="Times New Roman" w:hAnsi="Times New Roman" w:cs="Times New Roman"/>
                <w:sz w:val="26"/>
                <w:szCs w:val="26"/>
              </w:rPr>
            </w:pPr>
            <w:r w:rsidRPr="001331FF">
              <w:rPr>
                <w:rFonts w:ascii="Times New Roman" w:hAnsi="Times New Roman" w:cs="Times New Roman"/>
                <w:sz w:val="26"/>
                <w:szCs w:val="26"/>
              </w:rPr>
              <w:t>Период реализации муниципальной программы</w:t>
            </w:r>
          </w:p>
        </w:tc>
        <w:tc>
          <w:tcPr>
            <w:tcW w:w="7572" w:type="dxa"/>
          </w:tcPr>
          <w:p w14:paraId="039C609F" w14:textId="77777777" w:rsidR="00F20DAA" w:rsidRDefault="00F20DAA" w:rsidP="00F20DAA">
            <w:pPr>
              <w:pStyle w:val="ConsPlusCell"/>
              <w:widowControl/>
              <w:rPr>
                <w:rFonts w:ascii="Times New Roman" w:hAnsi="Times New Roman" w:cs="Times New Roman"/>
                <w:sz w:val="26"/>
                <w:szCs w:val="26"/>
              </w:rPr>
            </w:pPr>
            <w:r>
              <w:rPr>
                <w:rFonts w:ascii="Times New Roman" w:hAnsi="Times New Roman" w:cs="Times New Roman"/>
                <w:sz w:val="26"/>
                <w:szCs w:val="26"/>
              </w:rPr>
              <w:t>Этап 1: 2014 – 2021 г.</w:t>
            </w:r>
          </w:p>
          <w:p w14:paraId="2133564E" w14:textId="77777777" w:rsidR="00F20DAA" w:rsidRDefault="00F20DAA" w:rsidP="00F20DAA">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Этап 2: </w:t>
            </w:r>
            <w:r w:rsidRPr="007D337C">
              <w:rPr>
                <w:rFonts w:ascii="Times New Roman" w:hAnsi="Times New Roman" w:cs="Times New Roman"/>
                <w:sz w:val="26"/>
                <w:szCs w:val="26"/>
              </w:rPr>
              <w:t>202</w:t>
            </w:r>
            <w:r>
              <w:rPr>
                <w:rFonts w:ascii="Times New Roman" w:hAnsi="Times New Roman" w:cs="Times New Roman"/>
                <w:sz w:val="26"/>
                <w:szCs w:val="26"/>
              </w:rPr>
              <w:t xml:space="preserve">2 </w:t>
            </w:r>
            <w:r w:rsidRPr="007D337C">
              <w:rPr>
                <w:rFonts w:ascii="Times New Roman" w:hAnsi="Times New Roman" w:cs="Times New Roman"/>
                <w:sz w:val="26"/>
                <w:szCs w:val="26"/>
              </w:rPr>
              <w:t>-</w:t>
            </w:r>
            <w:r>
              <w:rPr>
                <w:rFonts w:ascii="Times New Roman" w:hAnsi="Times New Roman" w:cs="Times New Roman"/>
                <w:sz w:val="26"/>
                <w:szCs w:val="26"/>
              </w:rPr>
              <w:t xml:space="preserve"> </w:t>
            </w:r>
            <w:r w:rsidRPr="007D337C">
              <w:rPr>
                <w:rFonts w:ascii="Times New Roman" w:hAnsi="Times New Roman" w:cs="Times New Roman"/>
                <w:sz w:val="26"/>
                <w:szCs w:val="26"/>
              </w:rPr>
              <w:t>202</w:t>
            </w:r>
            <w:r>
              <w:rPr>
                <w:rFonts w:ascii="Times New Roman" w:hAnsi="Times New Roman" w:cs="Times New Roman"/>
                <w:sz w:val="26"/>
                <w:szCs w:val="26"/>
              </w:rPr>
              <w:t>5</w:t>
            </w:r>
            <w:r w:rsidRPr="007D337C">
              <w:rPr>
                <w:rFonts w:ascii="Times New Roman" w:hAnsi="Times New Roman" w:cs="Times New Roman"/>
                <w:sz w:val="26"/>
                <w:szCs w:val="26"/>
              </w:rPr>
              <w:t xml:space="preserve"> г</w:t>
            </w:r>
            <w:r>
              <w:rPr>
                <w:rFonts w:ascii="Times New Roman" w:hAnsi="Times New Roman" w:cs="Times New Roman"/>
                <w:sz w:val="26"/>
                <w:szCs w:val="26"/>
              </w:rPr>
              <w:t>.</w:t>
            </w:r>
          </w:p>
          <w:p w14:paraId="4982BE0F" w14:textId="77777777" w:rsidR="00F20DAA" w:rsidRPr="007D337C" w:rsidRDefault="00F20DAA" w:rsidP="00F20DAA">
            <w:pPr>
              <w:pStyle w:val="ConsPlusCell"/>
              <w:widowControl/>
              <w:rPr>
                <w:rFonts w:ascii="Times New Roman" w:hAnsi="Times New Roman" w:cs="Times New Roman"/>
                <w:sz w:val="26"/>
                <w:szCs w:val="26"/>
              </w:rPr>
            </w:pPr>
            <w:r>
              <w:rPr>
                <w:rFonts w:ascii="Times New Roman" w:hAnsi="Times New Roman" w:cs="Times New Roman"/>
                <w:sz w:val="26"/>
                <w:szCs w:val="26"/>
              </w:rPr>
              <w:t>Этап 3: 2026 – 2030 г.</w:t>
            </w:r>
          </w:p>
        </w:tc>
      </w:tr>
      <w:tr w:rsidR="00F20DAA" w:rsidRPr="0058080D" w14:paraId="17F243A0" w14:textId="77777777" w:rsidTr="00F20DAA">
        <w:trPr>
          <w:trHeight w:val="996"/>
        </w:trPr>
        <w:tc>
          <w:tcPr>
            <w:tcW w:w="2742" w:type="dxa"/>
          </w:tcPr>
          <w:p w14:paraId="2EBE19F8" w14:textId="77777777" w:rsidR="00F20DAA" w:rsidRPr="001331FF" w:rsidRDefault="00F20DAA" w:rsidP="00F20DAA">
            <w:pPr>
              <w:pStyle w:val="ConsPlusCell"/>
              <w:widowControl/>
              <w:rPr>
                <w:rFonts w:ascii="Times New Roman" w:hAnsi="Times New Roman" w:cs="Times New Roman"/>
                <w:sz w:val="26"/>
                <w:szCs w:val="26"/>
              </w:rPr>
            </w:pPr>
            <w:r w:rsidRPr="001331FF">
              <w:rPr>
                <w:rFonts w:ascii="Times New Roman" w:hAnsi="Times New Roman" w:cs="Times New Roman"/>
                <w:sz w:val="26"/>
                <w:szCs w:val="26"/>
              </w:rPr>
              <w:t xml:space="preserve">Цели муниципальной программы             </w:t>
            </w:r>
          </w:p>
        </w:tc>
        <w:tc>
          <w:tcPr>
            <w:tcW w:w="7572" w:type="dxa"/>
          </w:tcPr>
          <w:p w14:paraId="4DF7011B" w14:textId="77777777" w:rsidR="00F20DAA" w:rsidRPr="007D337C" w:rsidRDefault="00F20DAA" w:rsidP="00F20DAA">
            <w:pPr>
              <w:jc w:val="both"/>
              <w:rPr>
                <w:sz w:val="26"/>
                <w:szCs w:val="26"/>
              </w:rPr>
            </w:pPr>
            <w:r w:rsidRPr="007D337C">
              <w:rPr>
                <w:sz w:val="26"/>
                <w:szCs w:val="26"/>
              </w:rPr>
              <w:t>Государственная поддержка молодых семей, проживающих на территории Хиславичского района Смоленской области, признанных в установленном порядке, нуждающимися в улучшении жилищных условий, в решении жилищной проблемы</w:t>
            </w:r>
          </w:p>
        </w:tc>
      </w:tr>
      <w:tr w:rsidR="00F20DAA" w:rsidRPr="000C49C8" w14:paraId="58C6DD60" w14:textId="77777777" w:rsidTr="00F20DAA">
        <w:trPr>
          <w:trHeight w:val="1408"/>
        </w:trPr>
        <w:tc>
          <w:tcPr>
            <w:tcW w:w="2742" w:type="dxa"/>
          </w:tcPr>
          <w:p w14:paraId="44190A4C" w14:textId="77777777" w:rsidR="00F20DAA" w:rsidRPr="001331FF" w:rsidRDefault="00F20DAA" w:rsidP="00F20DAA">
            <w:pPr>
              <w:rPr>
                <w:sz w:val="26"/>
                <w:szCs w:val="26"/>
              </w:rPr>
            </w:pPr>
            <w:r w:rsidRPr="001331FF">
              <w:rPr>
                <w:sz w:val="26"/>
                <w:szCs w:val="26"/>
              </w:rPr>
              <w:t>Объемы финансового обеспечения за весь период реализации (по годам реализации и в разрезе источников финансирования на очередной финансовый год и первый, второй годы планового периода)</w:t>
            </w:r>
          </w:p>
        </w:tc>
        <w:tc>
          <w:tcPr>
            <w:tcW w:w="7572" w:type="dxa"/>
          </w:tcPr>
          <w:p w14:paraId="0FACCFCB" w14:textId="77777777" w:rsidR="00F20DAA" w:rsidRDefault="00F20DAA" w:rsidP="00F20DAA">
            <w:pPr>
              <w:jc w:val="both"/>
              <w:rPr>
                <w:sz w:val="26"/>
                <w:szCs w:val="26"/>
              </w:rPr>
            </w:pPr>
            <w:r>
              <w:rPr>
                <w:sz w:val="26"/>
                <w:szCs w:val="26"/>
              </w:rPr>
              <w:t xml:space="preserve">Общий объем финансирования программы составляет    11 612,172 </w:t>
            </w:r>
            <w:proofErr w:type="spellStart"/>
            <w:r>
              <w:rPr>
                <w:sz w:val="26"/>
                <w:szCs w:val="26"/>
              </w:rPr>
              <w:t>тыс</w:t>
            </w:r>
            <w:proofErr w:type="gramStart"/>
            <w:r>
              <w:rPr>
                <w:sz w:val="26"/>
                <w:szCs w:val="26"/>
              </w:rPr>
              <w:t>.р</w:t>
            </w:r>
            <w:proofErr w:type="gramEnd"/>
            <w:r>
              <w:rPr>
                <w:sz w:val="26"/>
                <w:szCs w:val="26"/>
              </w:rPr>
              <w:t>ублей</w:t>
            </w:r>
            <w:proofErr w:type="spellEnd"/>
            <w:r>
              <w:rPr>
                <w:sz w:val="26"/>
                <w:szCs w:val="26"/>
              </w:rPr>
              <w:t>, в том числе по годам:</w:t>
            </w:r>
          </w:p>
          <w:p w14:paraId="73AC4B7A" w14:textId="77777777" w:rsidR="00F20DAA" w:rsidRDefault="00F20DAA" w:rsidP="00F20DAA">
            <w:pPr>
              <w:ind w:firstLine="175"/>
              <w:jc w:val="both"/>
              <w:rPr>
                <w:b/>
                <w:sz w:val="26"/>
                <w:szCs w:val="26"/>
              </w:rPr>
            </w:pPr>
            <w:r>
              <w:rPr>
                <w:b/>
                <w:sz w:val="26"/>
                <w:szCs w:val="26"/>
              </w:rPr>
              <w:t xml:space="preserve">2014 – 2021 годы -8 767,9 </w:t>
            </w:r>
            <w:r>
              <w:rPr>
                <w:iCs/>
                <w:sz w:val="26"/>
                <w:szCs w:val="26"/>
              </w:rPr>
              <w:t>тыс. рублей</w:t>
            </w:r>
          </w:p>
          <w:p w14:paraId="33D87205" w14:textId="77777777" w:rsidR="00F20DAA" w:rsidRDefault="00F20DAA" w:rsidP="00F20DAA">
            <w:pPr>
              <w:ind w:firstLine="175"/>
              <w:jc w:val="both"/>
              <w:rPr>
                <w:sz w:val="26"/>
                <w:szCs w:val="26"/>
              </w:rPr>
            </w:pPr>
            <w:r>
              <w:rPr>
                <w:b/>
                <w:sz w:val="26"/>
                <w:szCs w:val="26"/>
              </w:rPr>
              <w:t>2022 год</w:t>
            </w:r>
            <w:r>
              <w:rPr>
                <w:sz w:val="26"/>
                <w:szCs w:val="26"/>
              </w:rPr>
              <w:t xml:space="preserve"> – 782,8 </w:t>
            </w:r>
            <w:proofErr w:type="spellStart"/>
            <w:r>
              <w:rPr>
                <w:sz w:val="26"/>
                <w:szCs w:val="26"/>
              </w:rPr>
              <w:t>тыс</w:t>
            </w:r>
            <w:proofErr w:type="gramStart"/>
            <w:r>
              <w:rPr>
                <w:sz w:val="26"/>
                <w:szCs w:val="26"/>
              </w:rPr>
              <w:t>.р</w:t>
            </w:r>
            <w:proofErr w:type="gramEnd"/>
            <w:r>
              <w:rPr>
                <w:sz w:val="26"/>
                <w:szCs w:val="26"/>
              </w:rPr>
              <w:t>ублей</w:t>
            </w:r>
            <w:proofErr w:type="spellEnd"/>
            <w:r>
              <w:rPr>
                <w:sz w:val="26"/>
                <w:szCs w:val="26"/>
              </w:rPr>
              <w:t xml:space="preserve">, в том числе: 179,3 </w:t>
            </w:r>
            <w:proofErr w:type="spellStart"/>
            <w:r>
              <w:rPr>
                <w:sz w:val="26"/>
                <w:szCs w:val="26"/>
              </w:rPr>
              <w:t>тыс.рублей</w:t>
            </w:r>
            <w:proofErr w:type="spellEnd"/>
            <w:r>
              <w:rPr>
                <w:sz w:val="26"/>
                <w:szCs w:val="26"/>
              </w:rPr>
              <w:t xml:space="preserve"> из местного бюджета; 328,9 </w:t>
            </w:r>
            <w:proofErr w:type="spellStart"/>
            <w:r>
              <w:rPr>
                <w:sz w:val="26"/>
                <w:szCs w:val="26"/>
              </w:rPr>
              <w:t>тыс.рублей</w:t>
            </w:r>
            <w:proofErr w:type="spellEnd"/>
            <w:r>
              <w:rPr>
                <w:sz w:val="26"/>
                <w:szCs w:val="26"/>
              </w:rPr>
              <w:t xml:space="preserve"> из областного бюджета; 274,6  </w:t>
            </w:r>
            <w:proofErr w:type="spellStart"/>
            <w:r>
              <w:rPr>
                <w:sz w:val="26"/>
                <w:szCs w:val="26"/>
              </w:rPr>
              <w:t>тыс.рублей</w:t>
            </w:r>
            <w:proofErr w:type="spellEnd"/>
            <w:r>
              <w:rPr>
                <w:sz w:val="26"/>
                <w:szCs w:val="26"/>
              </w:rPr>
              <w:t xml:space="preserve"> из федерального бюджета;</w:t>
            </w:r>
          </w:p>
          <w:p w14:paraId="119AF679" w14:textId="77777777" w:rsidR="00F20DAA" w:rsidRDefault="00F20DAA" w:rsidP="00F20DAA">
            <w:pPr>
              <w:ind w:firstLine="175"/>
              <w:jc w:val="both"/>
              <w:rPr>
                <w:sz w:val="26"/>
                <w:szCs w:val="26"/>
              </w:rPr>
            </w:pPr>
            <w:r>
              <w:rPr>
                <w:b/>
                <w:sz w:val="26"/>
                <w:szCs w:val="26"/>
              </w:rPr>
              <w:t>2023 год</w:t>
            </w:r>
            <w:r>
              <w:rPr>
                <w:color w:val="FF0000"/>
                <w:sz w:val="26"/>
                <w:szCs w:val="26"/>
              </w:rPr>
              <w:t xml:space="preserve"> </w:t>
            </w:r>
            <w:r>
              <w:rPr>
                <w:sz w:val="26"/>
                <w:szCs w:val="26"/>
              </w:rPr>
              <w:t xml:space="preserve">– 746,791 </w:t>
            </w:r>
            <w:proofErr w:type="spellStart"/>
            <w:r>
              <w:rPr>
                <w:sz w:val="26"/>
                <w:szCs w:val="26"/>
              </w:rPr>
              <w:t>тыс</w:t>
            </w:r>
            <w:proofErr w:type="gramStart"/>
            <w:r>
              <w:rPr>
                <w:sz w:val="26"/>
                <w:szCs w:val="26"/>
              </w:rPr>
              <w:t>.р</w:t>
            </w:r>
            <w:proofErr w:type="gramEnd"/>
            <w:r>
              <w:rPr>
                <w:sz w:val="26"/>
                <w:szCs w:val="26"/>
              </w:rPr>
              <w:t>ублей</w:t>
            </w:r>
            <w:proofErr w:type="spellEnd"/>
            <w:r>
              <w:rPr>
                <w:sz w:val="26"/>
                <w:szCs w:val="26"/>
              </w:rPr>
              <w:t xml:space="preserve">, в том числе: 302,0 </w:t>
            </w:r>
            <w:proofErr w:type="spellStart"/>
            <w:r>
              <w:rPr>
                <w:sz w:val="26"/>
                <w:szCs w:val="26"/>
              </w:rPr>
              <w:t>тыс.рублей</w:t>
            </w:r>
            <w:proofErr w:type="spellEnd"/>
            <w:r>
              <w:rPr>
                <w:sz w:val="26"/>
                <w:szCs w:val="26"/>
              </w:rPr>
              <w:t xml:space="preserve"> из местного бюджета; 219,461 </w:t>
            </w:r>
            <w:proofErr w:type="spellStart"/>
            <w:r>
              <w:rPr>
                <w:sz w:val="26"/>
                <w:szCs w:val="26"/>
              </w:rPr>
              <w:t>тыс.рублей</w:t>
            </w:r>
            <w:proofErr w:type="spellEnd"/>
            <w:r>
              <w:rPr>
                <w:sz w:val="26"/>
                <w:szCs w:val="26"/>
              </w:rPr>
              <w:t xml:space="preserve"> из областного бюджета; 225,33  </w:t>
            </w:r>
            <w:proofErr w:type="spellStart"/>
            <w:r>
              <w:rPr>
                <w:sz w:val="26"/>
                <w:szCs w:val="26"/>
              </w:rPr>
              <w:t>тыс.рублей</w:t>
            </w:r>
            <w:proofErr w:type="spellEnd"/>
            <w:r>
              <w:rPr>
                <w:sz w:val="26"/>
                <w:szCs w:val="26"/>
              </w:rPr>
              <w:t xml:space="preserve"> из федерального бюджета;</w:t>
            </w:r>
          </w:p>
          <w:p w14:paraId="00EE2C78" w14:textId="77777777" w:rsidR="00F20DAA" w:rsidRDefault="00F20DAA" w:rsidP="00F20DAA">
            <w:pPr>
              <w:ind w:firstLine="175"/>
              <w:jc w:val="both"/>
              <w:rPr>
                <w:color w:val="FF0000"/>
                <w:sz w:val="26"/>
                <w:szCs w:val="26"/>
              </w:rPr>
            </w:pPr>
            <w:r>
              <w:rPr>
                <w:b/>
                <w:sz w:val="26"/>
                <w:szCs w:val="26"/>
              </w:rPr>
              <w:t>2024 год</w:t>
            </w:r>
            <w:r>
              <w:rPr>
                <w:color w:val="FF0000"/>
                <w:sz w:val="26"/>
                <w:szCs w:val="26"/>
              </w:rPr>
              <w:t xml:space="preserve"> </w:t>
            </w:r>
            <w:r>
              <w:rPr>
                <w:sz w:val="26"/>
                <w:szCs w:val="26"/>
              </w:rPr>
              <w:t xml:space="preserve">– 647,876 </w:t>
            </w:r>
            <w:proofErr w:type="spellStart"/>
            <w:r>
              <w:rPr>
                <w:sz w:val="26"/>
                <w:szCs w:val="26"/>
              </w:rPr>
              <w:t>тыс</w:t>
            </w:r>
            <w:proofErr w:type="gramStart"/>
            <w:r>
              <w:rPr>
                <w:sz w:val="26"/>
                <w:szCs w:val="26"/>
              </w:rPr>
              <w:t>.р</w:t>
            </w:r>
            <w:proofErr w:type="gramEnd"/>
            <w:r>
              <w:rPr>
                <w:sz w:val="26"/>
                <w:szCs w:val="26"/>
              </w:rPr>
              <w:t>ублей</w:t>
            </w:r>
            <w:proofErr w:type="spellEnd"/>
            <w:r>
              <w:rPr>
                <w:sz w:val="26"/>
                <w:szCs w:val="26"/>
              </w:rPr>
              <w:t xml:space="preserve">, в том числе: 198,1 </w:t>
            </w:r>
            <w:proofErr w:type="spellStart"/>
            <w:r>
              <w:rPr>
                <w:sz w:val="26"/>
                <w:szCs w:val="26"/>
              </w:rPr>
              <w:t>тыс.рублей</w:t>
            </w:r>
            <w:proofErr w:type="spellEnd"/>
            <w:r>
              <w:rPr>
                <w:sz w:val="26"/>
                <w:szCs w:val="26"/>
              </w:rPr>
              <w:t xml:space="preserve"> из местного бюджета; 449,776 </w:t>
            </w:r>
            <w:proofErr w:type="spellStart"/>
            <w:r>
              <w:rPr>
                <w:sz w:val="26"/>
                <w:szCs w:val="26"/>
              </w:rPr>
              <w:t>тыс.рублей</w:t>
            </w:r>
            <w:proofErr w:type="spellEnd"/>
            <w:r>
              <w:rPr>
                <w:sz w:val="26"/>
                <w:szCs w:val="26"/>
              </w:rPr>
              <w:t xml:space="preserve"> из областного бюджета;</w:t>
            </w:r>
          </w:p>
          <w:p w14:paraId="4C2CA706" w14:textId="77777777" w:rsidR="00F20DAA" w:rsidRDefault="00F20DAA" w:rsidP="00F20DAA">
            <w:pPr>
              <w:ind w:firstLine="175"/>
              <w:jc w:val="both"/>
              <w:rPr>
                <w:sz w:val="26"/>
                <w:szCs w:val="26"/>
              </w:rPr>
            </w:pPr>
            <w:r>
              <w:rPr>
                <w:b/>
                <w:sz w:val="26"/>
                <w:szCs w:val="26"/>
              </w:rPr>
              <w:t>2025 год</w:t>
            </w:r>
            <w:r>
              <w:rPr>
                <w:color w:val="FF0000"/>
                <w:sz w:val="26"/>
                <w:szCs w:val="26"/>
              </w:rPr>
              <w:t xml:space="preserve"> </w:t>
            </w:r>
            <w:r>
              <w:rPr>
                <w:sz w:val="26"/>
                <w:szCs w:val="26"/>
              </w:rPr>
              <w:t xml:space="preserve">– 666,805 </w:t>
            </w:r>
            <w:proofErr w:type="spellStart"/>
            <w:r>
              <w:rPr>
                <w:sz w:val="26"/>
                <w:szCs w:val="26"/>
              </w:rPr>
              <w:t>тыс</w:t>
            </w:r>
            <w:proofErr w:type="gramStart"/>
            <w:r>
              <w:rPr>
                <w:sz w:val="26"/>
                <w:szCs w:val="26"/>
              </w:rPr>
              <w:t>.р</w:t>
            </w:r>
            <w:proofErr w:type="gramEnd"/>
            <w:r>
              <w:rPr>
                <w:sz w:val="26"/>
                <w:szCs w:val="26"/>
              </w:rPr>
              <w:t>ублей</w:t>
            </w:r>
            <w:proofErr w:type="spellEnd"/>
            <w:r>
              <w:rPr>
                <w:sz w:val="26"/>
                <w:szCs w:val="26"/>
              </w:rPr>
              <w:t xml:space="preserve">, в том числе: 198,1 </w:t>
            </w:r>
            <w:proofErr w:type="spellStart"/>
            <w:r>
              <w:rPr>
                <w:sz w:val="26"/>
                <w:szCs w:val="26"/>
              </w:rPr>
              <w:t>тыс.рублей</w:t>
            </w:r>
            <w:proofErr w:type="spellEnd"/>
            <w:r>
              <w:rPr>
                <w:sz w:val="26"/>
                <w:szCs w:val="26"/>
              </w:rPr>
              <w:t xml:space="preserve"> из местного бюджета; 468,705 </w:t>
            </w:r>
            <w:proofErr w:type="spellStart"/>
            <w:r>
              <w:rPr>
                <w:sz w:val="26"/>
                <w:szCs w:val="26"/>
              </w:rPr>
              <w:t>тыс.рублей</w:t>
            </w:r>
            <w:proofErr w:type="spellEnd"/>
            <w:r>
              <w:rPr>
                <w:sz w:val="26"/>
                <w:szCs w:val="26"/>
              </w:rPr>
              <w:t xml:space="preserve"> из областного бюджета</w:t>
            </w:r>
          </w:p>
          <w:p w14:paraId="68106A32" w14:textId="77777777" w:rsidR="00F20DAA" w:rsidRPr="007D337C" w:rsidRDefault="00F20DAA" w:rsidP="00F20DAA">
            <w:pPr>
              <w:jc w:val="both"/>
              <w:rPr>
                <w:sz w:val="26"/>
                <w:szCs w:val="26"/>
              </w:rPr>
            </w:pPr>
            <w:r>
              <w:rPr>
                <w:sz w:val="26"/>
                <w:szCs w:val="26"/>
              </w:rPr>
              <w:t>Программа финансируется за счет средств местного, областного и федерального бюджетов</w:t>
            </w:r>
          </w:p>
        </w:tc>
      </w:tr>
      <w:tr w:rsidR="00F20DAA" w:rsidRPr="000C49C8" w14:paraId="3B9D5EBF" w14:textId="77777777" w:rsidTr="00F20DAA">
        <w:trPr>
          <w:trHeight w:val="1408"/>
        </w:trPr>
        <w:tc>
          <w:tcPr>
            <w:tcW w:w="2742" w:type="dxa"/>
            <w:vAlign w:val="center"/>
          </w:tcPr>
          <w:p w14:paraId="60278437" w14:textId="77777777" w:rsidR="00F20DAA" w:rsidRPr="001331FF" w:rsidRDefault="00F20DAA" w:rsidP="00F20DAA">
            <w:pPr>
              <w:rPr>
                <w:sz w:val="26"/>
                <w:szCs w:val="26"/>
              </w:rPr>
            </w:pPr>
            <w:r w:rsidRPr="001331FF">
              <w:rPr>
                <w:sz w:val="26"/>
                <w:szCs w:val="26"/>
              </w:rPr>
              <w:t>Влияние на достижение целей государственных программ Российской Федерации</w:t>
            </w:r>
          </w:p>
        </w:tc>
        <w:tc>
          <w:tcPr>
            <w:tcW w:w="7572" w:type="dxa"/>
          </w:tcPr>
          <w:p w14:paraId="670811BD" w14:textId="77777777" w:rsidR="00F20DAA" w:rsidRPr="007D337C" w:rsidRDefault="00F20DAA" w:rsidP="00F20DAA">
            <w:pPr>
              <w:jc w:val="both"/>
              <w:rPr>
                <w:sz w:val="26"/>
                <w:szCs w:val="26"/>
              </w:rPr>
            </w:pPr>
            <w:r w:rsidRPr="007D337C">
              <w:rPr>
                <w:sz w:val="26"/>
                <w:szCs w:val="26"/>
              </w:rPr>
              <w:t>Государственная поддержка молодых семей в решении жилищной проблемы</w:t>
            </w:r>
          </w:p>
        </w:tc>
      </w:tr>
    </w:tbl>
    <w:p w14:paraId="1F488C1F" w14:textId="16BF5D04" w:rsidR="00F20DAA" w:rsidRDefault="00F20DAA" w:rsidP="00F20DAA">
      <w:pPr>
        <w:tabs>
          <w:tab w:val="left" w:pos="4560"/>
        </w:tabs>
        <w:jc w:val="center"/>
        <w:rPr>
          <w:b/>
          <w:sz w:val="28"/>
          <w:szCs w:val="28"/>
        </w:rPr>
      </w:pPr>
    </w:p>
    <w:p w14:paraId="466016D4" w14:textId="6F589B94" w:rsidR="00F20DAA" w:rsidRDefault="00F20DAA" w:rsidP="00F20DAA">
      <w:pPr>
        <w:tabs>
          <w:tab w:val="left" w:pos="4560"/>
        </w:tabs>
        <w:jc w:val="center"/>
        <w:rPr>
          <w:b/>
          <w:sz w:val="28"/>
          <w:szCs w:val="28"/>
        </w:rPr>
      </w:pPr>
    </w:p>
    <w:p w14:paraId="3D3446B9" w14:textId="77777777" w:rsidR="00F20DAA" w:rsidRPr="002A524B" w:rsidRDefault="00F20DAA" w:rsidP="00F20DAA">
      <w:pPr>
        <w:tabs>
          <w:tab w:val="left" w:pos="4560"/>
        </w:tabs>
        <w:jc w:val="center"/>
        <w:rPr>
          <w:b/>
          <w:sz w:val="28"/>
          <w:szCs w:val="28"/>
        </w:rPr>
      </w:pPr>
      <w:r w:rsidRPr="002A524B">
        <w:rPr>
          <w:b/>
          <w:sz w:val="28"/>
          <w:szCs w:val="28"/>
        </w:rPr>
        <w:lastRenderedPageBreak/>
        <w:t>Показатели муниципальной</w:t>
      </w:r>
      <w:r>
        <w:rPr>
          <w:b/>
          <w:sz w:val="28"/>
          <w:szCs w:val="28"/>
        </w:rPr>
        <w:t xml:space="preserve"> </w:t>
      </w:r>
      <w:r w:rsidRPr="002A524B">
        <w:rPr>
          <w:b/>
          <w:sz w:val="28"/>
          <w:szCs w:val="28"/>
        </w:rPr>
        <w:t>программы</w:t>
      </w:r>
    </w:p>
    <w:p w14:paraId="1989E94C" w14:textId="77777777" w:rsidR="00F20DAA" w:rsidRPr="00762404" w:rsidRDefault="00F20DAA" w:rsidP="00F20DAA">
      <w:pPr>
        <w:tabs>
          <w:tab w:val="left" w:pos="4560"/>
        </w:tabs>
        <w:jc w:val="center"/>
        <w:rPr>
          <w:sz w:val="16"/>
          <w:szCs w:val="16"/>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374"/>
        <w:gridCol w:w="993"/>
        <w:gridCol w:w="1134"/>
        <w:gridCol w:w="1275"/>
        <w:gridCol w:w="1134"/>
        <w:gridCol w:w="1276"/>
        <w:gridCol w:w="1276"/>
      </w:tblGrid>
      <w:tr w:rsidR="00F20DAA" w:rsidRPr="00045F78" w14:paraId="64B8AAB2" w14:textId="77777777" w:rsidTr="00F20DAA">
        <w:tc>
          <w:tcPr>
            <w:tcW w:w="569" w:type="dxa"/>
            <w:vMerge w:val="restart"/>
          </w:tcPr>
          <w:p w14:paraId="5AC7C407" w14:textId="77777777" w:rsidR="00F20DAA" w:rsidRPr="00045F78" w:rsidRDefault="00F20DAA" w:rsidP="00F20DAA">
            <w:pPr>
              <w:tabs>
                <w:tab w:val="left" w:pos="4560"/>
              </w:tabs>
              <w:jc w:val="center"/>
              <w:rPr>
                <w:sz w:val="24"/>
                <w:szCs w:val="24"/>
              </w:rPr>
            </w:pPr>
            <w:r w:rsidRPr="00045F78">
              <w:rPr>
                <w:sz w:val="24"/>
                <w:szCs w:val="24"/>
              </w:rPr>
              <w:t>№ п/п</w:t>
            </w:r>
          </w:p>
        </w:tc>
        <w:tc>
          <w:tcPr>
            <w:tcW w:w="2374" w:type="dxa"/>
            <w:vMerge w:val="restart"/>
          </w:tcPr>
          <w:p w14:paraId="3CB81BF5" w14:textId="77777777" w:rsidR="00F20DAA" w:rsidRPr="00045F78" w:rsidRDefault="00F20DAA" w:rsidP="00F20DAA">
            <w:pPr>
              <w:tabs>
                <w:tab w:val="left" w:pos="4560"/>
              </w:tabs>
              <w:jc w:val="center"/>
              <w:rPr>
                <w:sz w:val="24"/>
                <w:szCs w:val="24"/>
              </w:rPr>
            </w:pPr>
            <w:r w:rsidRPr="00045F78">
              <w:rPr>
                <w:sz w:val="24"/>
                <w:szCs w:val="24"/>
              </w:rPr>
              <w:t>Наименование показателя</w:t>
            </w:r>
          </w:p>
        </w:tc>
        <w:tc>
          <w:tcPr>
            <w:tcW w:w="993" w:type="dxa"/>
            <w:vMerge w:val="restart"/>
          </w:tcPr>
          <w:p w14:paraId="7E15508E" w14:textId="77777777" w:rsidR="00F20DAA" w:rsidRDefault="00F20DAA" w:rsidP="00F20DAA">
            <w:pPr>
              <w:tabs>
                <w:tab w:val="left" w:pos="4560"/>
              </w:tabs>
              <w:jc w:val="center"/>
              <w:rPr>
                <w:sz w:val="24"/>
                <w:szCs w:val="24"/>
              </w:rPr>
            </w:pPr>
            <w:r w:rsidRPr="00045F78">
              <w:rPr>
                <w:sz w:val="24"/>
                <w:szCs w:val="24"/>
              </w:rPr>
              <w:t xml:space="preserve">Единица </w:t>
            </w:r>
            <w:proofErr w:type="spellStart"/>
            <w:r w:rsidRPr="00045F78">
              <w:rPr>
                <w:sz w:val="24"/>
                <w:szCs w:val="24"/>
              </w:rPr>
              <w:t>измере</w:t>
            </w:r>
            <w:proofErr w:type="spellEnd"/>
          </w:p>
          <w:p w14:paraId="12C04D87" w14:textId="77777777" w:rsidR="00F20DAA" w:rsidRPr="00045F78" w:rsidRDefault="00F20DAA" w:rsidP="00F20DAA">
            <w:pPr>
              <w:tabs>
                <w:tab w:val="left" w:pos="4560"/>
              </w:tabs>
              <w:jc w:val="center"/>
              <w:rPr>
                <w:sz w:val="24"/>
                <w:szCs w:val="24"/>
              </w:rPr>
            </w:pPr>
            <w:proofErr w:type="spellStart"/>
            <w:r w:rsidRPr="00045F78">
              <w:rPr>
                <w:sz w:val="24"/>
                <w:szCs w:val="24"/>
              </w:rPr>
              <w:t>ния</w:t>
            </w:r>
            <w:proofErr w:type="spellEnd"/>
          </w:p>
        </w:tc>
        <w:tc>
          <w:tcPr>
            <w:tcW w:w="1134" w:type="dxa"/>
            <w:vMerge w:val="restart"/>
          </w:tcPr>
          <w:p w14:paraId="766AE3EB" w14:textId="77777777" w:rsidR="00F20DAA" w:rsidRPr="00045F78" w:rsidRDefault="00F20DAA" w:rsidP="00F20DAA">
            <w:pPr>
              <w:tabs>
                <w:tab w:val="left" w:pos="4560"/>
              </w:tabs>
              <w:ind w:left="-108" w:right="-108"/>
              <w:jc w:val="center"/>
              <w:rPr>
                <w:sz w:val="24"/>
                <w:szCs w:val="24"/>
              </w:rPr>
            </w:pPr>
            <w:r w:rsidRPr="00045F78">
              <w:rPr>
                <w:sz w:val="24"/>
                <w:szCs w:val="24"/>
              </w:rPr>
              <w:t>Базовое значение показателя (2021год)</w:t>
            </w:r>
          </w:p>
        </w:tc>
        <w:tc>
          <w:tcPr>
            <w:tcW w:w="4961" w:type="dxa"/>
            <w:gridSpan w:val="4"/>
          </w:tcPr>
          <w:p w14:paraId="7DB6B131" w14:textId="77777777" w:rsidR="00F20DAA" w:rsidRPr="00045F78" w:rsidRDefault="00F20DAA" w:rsidP="00F20DAA">
            <w:pPr>
              <w:tabs>
                <w:tab w:val="left" w:pos="4560"/>
              </w:tabs>
              <w:jc w:val="center"/>
              <w:rPr>
                <w:sz w:val="24"/>
                <w:szCs w:val="24"/>
              </w:rPr>
            </w:pPr>
            <w:r w:rsidRPr="00045F78">
              <w:rPr>
                <w:sz w:val="24"/>
                <w:szCs w:val="24"/>
              </w:rPr>
              <w:t>Планируемое значение показателя</w:t>
            </w:r>
          </w:p>
        </w:tc>
      </w:tr>
      <w:tr w:rsidR="00F20DAA" w:rsidRPr="00045F78" w14:paraId="67B12430" w14:textId="77777777" w:rsidTr="00F20DAA">
        <w:tc>
          <w:tcPr>
            <w:tcW w:w="569" w:type="dxa"/>
            <w:vMerge/>
          </w:tcPr>
          <w:p w14:paraId="1B795F49" w14:textId="77777777" w:rsidR="00F20DAA" w:rsidRPr="00045F78" w:rsidRDefault="00F20DAA" w:rsidP="00F20DAA">
            <w:pPr>
              <w:tabs>
                <w:tab w:val="left" w:pos="4560"/>
              </w:tabs>
              <w:jc w:val="center"/>
              <w:rPr>
                <w:sz w:val="24"/>
                <w:szCs w:val="24"/>
              </w:rPr>
            </w:pPr>
          </w:p>
        </w:tc>
        <w:tc>
          <w:tcPr>
            <w:tcW w:w="2374" w:type="dxa"/>
            <w:vMerge/>
          </w:tcPr>
          <w:p w14:paraId="1A492739" w14:textId="77777777" w:rsidR="00F20DAA" w:rsidRPr="00045F78" w:rsidRDefault="00F20DAA" w:rsidP="00F20DAA">
            <w:pPr>
              <w:tabs>
                <w:tab w:val="left" w:pos="4560"/>
              </w:tabs>
              <w:jc w:val="center"/>
              <w:rPr>
                <w:sz w:val="24"/>
                <w:szCs w:val="24"/>
              </w:rPr>
            </w:pPr>
          </w:p>
        </w:tc>
        <w:tc>
          <w:tcPr>
            <w:tcW w:w="993" w:type="dxa"/>
            <w:vMerge/>
          </w:tcPr>
          <w:p w14:paraId="037275ED" w14:textId="77777777" w:rsidR="00F20DAA" w:rsidRPr="00045F78" w:rsidRDefault="00F20DAA" w:rsidP="00F20DAA">
            <w:pPr>
              <w:tabs>
                <w:tab w:val="left" w:pos="4560"/>
              </w:tabs>
              <w:jc w:val="center"/>
              <w:rPr>
                <w:sz w:val="24"/>
                <w:szCs w:val="24"/>
              </w:rPr>
            </w:pPr>
          </w:p>
        </w:tc>
        <w:tc>
          <w:tcPr>
            <w:tcW w:w="1134" w:type="dxa"/>
            <w:vMerge/>
          </w:tcPr>
          <w:p w14:paraId="5922ABC2" w14:textId="77777777" w:rsidR="00F20DAA" w:rsidRPr="00045F78" w:rsidRDefault="00F20DAA" w:rsidP="00F20DAA">
            <w:pPr>
              <w:tabs>
                <w:tab w:val="left" w:pos="4560"/>
              </w:tabs>
              <w:jc w:val="center"/>
              <w:rPr>
                <w:sz w:val="24"/>
                <w:szCs w:val="24"/>
              </w:rPr>
            </w:pPr>
          </w:p>
        </w:tc>
        <w:tc>
          <w:tcPr>
            <w:tcW w:w="1275" w:type="dxa"/>
          </w:tcPr>
          <w:p w14:paraId="22242731" w14:textId="77777777" w:rsidR="00F20DAA" w:rsidRPr="00045F78" w:rsidRDefault="00F20DAA" w:rsidP="00F20DAA">
            <w:pPr>
              <w:tabs>
                <w:tab w:val="left" w:pos="4560"/>
              </w:tabs>
              <w:jc w:val="center"/>
              <w:rPr>
                <w:sz w:val="24"/>
                <w:szCs w:val="24"/>
              </w:rPr>
            </w:pPr>
            <w:r w:rsidRPr="00045F78">
              <w:rPr>
                <w:sz w:val="24"/>
                <w:szCs w:val="24"/>
              </w:rPr>
              <w:t>2022 год</w:t>
            </w:r>
          </w:p>
        </w:tc>
        <w:tc>
          <w:tcPr>
            <w:tcW w:w="1134" w:type="dxa"/>
          </w:tcPr>
          <w:p w14:paraId="600043FD" w14:textId="77777777" w:rsidR="00F20DAA" w:rsidRPr="00045F78" w:rsidRDefault="00F20DAA" w:rsidP="00F20DAA">
            <w:pPr>
              <w:rPr>
                <w:sz w:val="24"/>
                <w:szCs w:val="24"/>
              </w:rPr>
            </w:pPr>
            <w:r w:rsidRPr="00045F78">
              <w:rPr>
                <w:sz w:val="24"/>
                <w:szCs w:val="24"/>
              </w:rPr>
              <w:t>2023 год</w:t>
            </w:r>
          </w:p>
        </w:tc>
        <w:tc>
          <w:tcPr>
            <w:tcW w:w="1276" w:type="dxa"/>
          </w:tcPr>
          <w:p w14:paraId="053D1BCD" w14:textId="77777777" w:rsidR="00F20DAA" w:rsidRPr="00045F78" w:rsidRDefault="00F20DAA" w:rsidP="00F20DAA">
            <w:pPr>
              <w:tabs>
                <w:tab w:val="left" w:pos="4560"/>
              </w:tabs>
              <w:jc w:val="center"/>
              <w:rPr>
                <w:sz w:val="24"/>
                <w:szCs w:val="24"/>
              </w:rPr>
            </w:pPr>
            <w:r w:rsidRPr="00045F78">
              <w:rPr>
                <w:sz w:val="24"/>
                <w:szCs w:val="24"/>
              </w:rPr>
              <w:t>2024 год</w:t>
            </w:r>
          </w:p>
        </w:tc>
        <w:tc>
          <w:tcPr>
            <w:tcW w:w="1276" w:type="dxa"/>
          </w:tcPr>
          <w:p w14:paraId="1460479D" w14:textId="77777777" w:rsidR="00F20DAA" w:rsidRPr="00045F78" w:rsidRDefault="00F20DAA" w:rsidP="00F20DAA">
            <w:pPr>
              <w:tabs>
                <w:tab w:val="left" w:pos="4560"/>
              </w:tabs>
              <w:jc w:val="center"/>
              <w:rPr>
                <w:sz w:val="24"/>
                <w:szCs w:val="24"/>
              </w:rPr>
            </w:pPr>
            <w:r w:rsidRPr="00045F78">
              <w:rPr>
                <w:sz w:val="24"/>
                <w:szCs w:val="24"/>
              </w:rPr>
              <w:t>2025 год</w:t>
            </w:r>
          </w:p>
          <w:p w14:paraId="4CA81818" w14:textId="77777777" w:rsidR="00F20DAA" w:rsidRPr="00045F78" w:rsidRDefault="00F20DAA" w:rsidP="00F20DAA">
            <w:pPr>
              <w:tabs>
                <w:tab w:val="left" w:pos="4560"/>
              </w:tabs>
              <w:jc w:val="center"/>
              <w:rPr>
                <w:sz w:val="24"/>
                <w:szCs w:val="24"/>
              </w:rPr>
            </w:pPr>
            <w:r>
              <w:rPr>
                <w:sz w:val="24"/>
                <w:szCs w:val="24"/>
              </w:rPr>
              <w:t xml:space="preserve"> </w:t>
            </w:r>
          </w:p>
        </w:tc>
      </w:tr>
      <w:tr w:rsidR="00F20DAA" w:rsidRPr="00045F78" w14:paraId="7E563A5D" w14:textId="77777777" w:rsidTr="00F20DAA">
        <w:tc>
          <w:tcPr>
            <w:tcW w:w="569" w:type="dxa"/>
          </w:tcPr>
          <w:p w14:paraId="11C62C9E" w14:textId="77777777" w:rsidR="00F20DAA" w:rsidRPr="00045F78" w:rsidRDefault="00F20DAA" w:rsidP="00F20DAA">
            <w:pPr>
              <w:tabs>
                <w:tab w:val="left" w:pos="4560"/>
              </w:tabs>
              <w:jc w:val="center"/>
              <w:rPr>
                <w:sz w:val="24"/>
                <w:szCs w:val="24"/>
              </w:rPr>
            </w:pPr>
            <w:r w:rsidRPr="00045F78">
              <w:rPr>
                <w:sz w:val="24"/>
                <w:szCs w:val="24"/>
              </w:rPr>
              <w:t>1</w:t>
            </w:r>
          </w:p>
        </w:tc>
        <w:tc>
          <w:tcPr>
            <w:tcW w:w="2374" w:type="dxa"/>
          </w:tcPr>
          <w:p w14:paraId="7AAA6171" w14:textId="77777777" w:rsidR="00F20DAA" w:rsidRPr="00045F78" w:rsidRDefault="00F20DAA" w:rsidP="00F20DAA">
            <w:pPr>
              <w:tabs>
                <w:tab w:val="left" w:pos="4560"/>
              </w:tabs>
              <w:jc w:val="center"/>
              <w:rPr>
                <w:sz w:val="24"/>
                <w:szCs w:val="24"/>
              </w:rPr>
            </w:pPr>
            <w:r w:rsidRPr="00045F78">
              <w:rPr>
                <w:sz w:val="24"/>
                <w:szCs w:val="24"/>
              </w:rPr>
              <w:t>2</w:t>
            </w:r>
          </w:p>
        </w:tc>
        <w:tc>
          <w:tcPr>
            <w:tcW w:w="993" w:type="dxa"/>
          </w:tcPr>
          <w:p w14:paraId="75692728" w14:textId="77777777" w:rsidR="00F20DAA" w:rsidRPr="00045F78" w:rsidRDefault="00F20DAA" w:rsidP="00F20DAA">
            <w:pPr>
              <w:tabs>
                <w:tab w:val="left" w:pos="4560"/>
              </w:tabs>
              <w:jc w:val="center"/>
              <w:rPr>
                <w:sz w:val="24"/>
                <w:szCs w:val="24"/>
              </w:rPr>
            </w:pPr>
            <w:r w:rsidRPr="00045F78">
              <w:rPr>
                <w:sz w:val="24"/>
                <w:szCs w:val="24"/>
              </w:rPr>
              <w:t>3</w:t>
            </w:r>
          </w:p>
        </w:tc>
        <w:tc>
          <w:tcPr>
            <w:tcW w:w="1134" w:type="dxa"/>
          </w:tcPr>
          <w:p w14:paraId="5E101427" w14:textId="77777777" w:rsidR="00F20DAA" w:rsidRPr="00045F78" w:rsidRDefault="00F20DAA" w:rsidP="00F20DAA">
            <w:pPr>
              <w:tabs>
                <w:tab w:val="left" w:pos="4560"/>
              </w:tabs>
              <w:jc w:val="center"/>
              <w:rPr>
                <w:sz w:val="24"/>
                <w:szCs w:val="24"/>
              </w:rPr>
            </w:pPr>
            <w:r w:rsidRPr="00045F78">
              <w:rPr>
                <w:sz w:val="24"/>
                <w:szCs w:val="24"/>
              </w:rPr>
              <w:t>4</w:t>
            </w:r>
          </w:p>
        </w:tc>
        <w:tc>
          <w:tcPr>
            <w:tcW w:w="1275" w:type="dxa"/>
          </w:tcPr>
          <w:p w14:paraId="29E2084B" w14:textId="77777777" w:rsidR="00F20DAA" w:rsidRPr="00045F78" w:rsidRDefault="00F20DAA" w:rsidP="00F20DAA">
            <w:pPr>
              <w:tabs>
                <w:tab w:val="left" w:pos="4560"/>
              </w:tabs>
              <w:jc w:val="center"/>
              <w:rPr>
                <w:sz w:val="24"/>
                <w:szCs w:val="24"/>
              </w:rPr>
            </w:pPr>
            <w:r w:rsidRPr="00045F78">
              <w:rPr>
                <w:sz w:val="24"/>
                <w:szCs w:val="24"/>
              </w:rPr>
              <w:t>5</w:t>
            </w:r>
          </w:p>
        </w:tc>
        <w:tc>
          <w:tcPr>
            <w:tcW w:w="1134" w:type="dxa"/>
          </w:tcPr>
          <w:p w14:paraId="5F64DCD7" w14:textId="77777777" w:rsidR="00F20DAA" w:rsidRPr="00045F78" w:rsidRDefault="00F20DAA" w:rsidP="00F20DAA">
            <w:pPr>
              <w:tabs>
                <w:tab w:val="left" w:pos="4560"/>
              </w:tabs>
              <w:jc w:val="center"/>
              <w:rPr>
                <w:sz w:val="24"/>
                <w:szCs w:val="24"/>
              </w:rPr>
            </w:pPr>
            <w:r w:rsidRPr="00045F78">
              <w:rPr>
                <w:sz w:val="24"/>
                <w:szCs w:val="24"/>
              </w:rPr>
              <w:t>6</w:t>
            </w:r>
          </w:p>
        </w:tc>
        <w:tc>
          <w:tcPr>
            <w:tcW w:w="1276" w:type="dxa"/>
          </w:tcPr>
          <w:p w14:paraId="3B791BC4" w14:textId="77777777" w:rsidR="00F20DAA" w:rsidRPr="00045F78" w:rsidRDefault="00F20DAA" w:rsidP="00F20DAA">
            <w:pPr>
              <w:tabs>
                <w:tab w:val="left" w:pos="4560"/>
              </w:tabs>
              <w:jc w:val="center"/>
              <w:rPr>
                <w:sz w:val="24"/>
                <w:szCs w:val="24"/>
              </w:rPr>
            </w:pPr>
            <w:r w:rsidRPr="00045F78">
              <w:rPr>
                <w:sz w:val="24"/>
                <w:szCs w:val="24"/>
              </w:rPr>
              <w:t>7</w:t>
            </w:r>
          </w:p>
        </w:tc>
        <w:tc>
          <w:tcPr>
            <w:tcW w:w="1276" w:type="dxa"/>
          </w:tcPr>
          <w:p w14:paraId="302B0B1E" w14:textId="77777777" w:rsidR="00F20DAA" w:rsidRPr="00045F78" w:rsidRDefault="00F20DAA" w:rsidP="00F20DAA">
            <w:pPr>
              <w:tabs>
                <w:tab w:val="left" w:pos="4560"/>
              </w:tabs>
              <w:rPr>
                <w:sz w:val="24"/>
                <w:szCs w:val="24"/>
              </w:rPr>
            </w:pPr>
            <w:r w:rsidRPr="00045F78">
              <w:rPr>
                <w:sz w:val="24"/>
                <w:szCs w:val="24"/>
              </w:rPr>
              <w:t>8</w:t>
            </w:r>
          </w:p>
        </w:tc>
      </w:tr>
      <w:tr w:rsidR="00F20DAA" w:rsidRPr="00045F78" w14:paraId="77D2632F" w14:textId="77777777" w:rsidTr="00F20DAA">
        <w:tc>
          <w:tcPr>
            <w:tcW w:w="569" w:type="dxa"/>
          </w:tcPr>
          <w:p w14:paraId="4D09F207" w14:textId="77777777" w:rsidR="00F20DAA" w:rsidRPr="00045F78" w:rsidRDefault="00F20DAA" w:rsidP="00F20DAA">
            <w:pPr>
              <w:pStyle w:val="af0"/>
              <w:numPr>
                <w:ilvl w:val="0"/>
                <w:numId w:val="25"/>
              </w:numPr>
              <w:tabs>
                <w:tab w:val="left" w:pos="4560"/>
              </w:tabs>
              <w:jc w:val="center"/>
              <w:rPr>
                <w:sz w:val="24"/>
                <w:szCs w:val="24"/>
              </w:rPr>
            </w:pPr>
          </w:p>
        </w:tc>
        <w:tc>
          <w:tcPr>
            <w:tcW w:w="2374" w:type="dxa"/>
          </w:tcPr>
          <w:p w14:paraId="1196D448" w14:textId="77777777" w:rsidR="00F20DAA" w:rsidRPr="003107D6" w:rsidRDefault="00F20DAA" w:rsidP="00F20DAA">
            <w:pPr>
              <w:ind w:left="33"/>
              <w:jc w:val="both"/>
              <w:rPr>
                <w:sz w:val="24"/>
                <w:szCs w:val="24"/>
              </w:rPr>
            </w:pPr>
            <w:r w:rsidRPr="00FC6791">
              <w:rPr>
                <w:sz w:val="24"/>
                <w:szCs w:val="24"/>
              </w:rPr>
              <w:t xml:space="preserve">Количество молодых семей,  улучшивших  жилищные условия  </w:t>
            </w:r>
          </w:p>
        </w:tc>
        <w:tc>
          <w:tcPr>
            <w:tcW w:w="993" w:type="dxa"/>
          </w:tcPr>
          <w:p w14:paraId="625A8A8C" w14:textId="77777777" w:rsidR="00F20DAA" w:rsidRDefault="00F20DAA" w:rsidP="00F20DAA">
            <w:pPr>
              <w:jc w:val="center"/>
              <w:rPr>
                <w:sz w:val="24"/>
                <w:szCs w:val="24"/>
              </w:rPr>
            </w:pPr>
            <w:r>
              <w:rPr>
                <w:sz w:val="24"/>
                <w:szCs w:val="24"/>
              </w:rPr>
              <w:t>ед.</w:t>
            </w:r>
          </w:p>
        </w:tc>
        <w:tc>
          <w:tcPr>
            <w:tcW w:w="1134" w:type="dxa"/>
          </w:tcPr>
          <w:p w14:paraId="46820622" w14:textId="77777777" w:rsidR="00F20DAA" w:rsidRDefault="00F20DAA" w:rsidP="00F20DAA">
            <w:pPr>
              <w:tabs>
                <w:tab w:val="left" w:pos="4560"/>
              </w:tabs>
              <w:jc w:val="center"/>
              <w:rPr>
                <w:sz w:val="24"/>
                <w:szCs w:val="24"/>
              </w:rPr>
            </w:pPr>
            <w:r>
              <w:rPr>
                <w:sz w:val="24"/>
                <w:szCs w:val="24"/>
              </w:rPr>
              <w:t>1</w:t>
            </w:r>
          </w:p>
        </w:tc>
        <w:tc>
          <w:tcPr>
            <w:tcW w:w="1275" w:type="dxa"/>
          </w:tcPr>
          <w:p w14:paraId="05322810" w14:textId="77777777" w:rsidR="00F20DAA" w:rsidRDefault="00F20DAA" w:rsidP="00F20DAA">
            <w:pPr>
              <w:tabs>
                <w:tab w:val="left" w:pos="4560"/>
              </w:tabs>
              <w:jc w:val="center"/>
              <w:rPr>
                <w:sz w:val="24"/>
                <w:szCs w:val="24"/>
              </w:rPr>
            </w:pPr>
            <w:r>
              <w:rPr>
                <w:sz w:val="24"/>
                <w:szCs w:val="24"/>
              </w:rPr>
              <w:t>1</w:t>
            </w:r>
          </w:p>
        </w:tc>
        <w:tc>
          <w:tcPr>
            <w:tcW w:w="1134" w:type="dxa"/>
          </w:tcPr>
          <w:p w14:paraId="70379BE4" w14:textId="77777777" w:rsidR="00F20DAA" w:rsidRDefault="00F20DAA" w:rsidP="00F20DAA">
            <w:pPr>
              <w:tabs>
                <w:tab w:val="left" w:pos="4560"/>
              </w:tabs>
              <w:jc w:val="center"/>
              <w:rPr>
                <w:sz w:val="24"/>
                <w:szCs w:val="24"/>
              </w:rPr>
            </w:pPr>
            <w:r>
              <w:rPr>
                <w:sz w:val="24"/>
                <w:szCs w:val="24"/>
              </w:rPr>
              <w:t>2</w:t>
            </w:r>
          </w:p>
        </w:tc>
        <w:tc>
          <w:tcPr>
            <w:tcW w:w="1276" w:type="dxa"/>
          </w:tcPr>
          <w:p w14:paraId="20646EDE" w14:textId="77777777" w:rsidR="00F20DAA" w:rsidRDefault="00F20DAA" w:rsidP="00F20DAA">
            <w:pPr>
              <w:tabs>
                <w:tab w:val="left" w:pos="4560"/>
              </w:tabs>
              <w:jc w:val="center"/>
              <w:rPr>
                <w:sz w:val="24"/>
                <w:szCs w:val="24"/>
              </w:rPr>
            </w:pPr>
            <w:r>
              <w:rPr>
                <w:sz w:val="24"/>
                <w:szCs w:val="24"/>
              </w:rPr>
              <w:t>1</w:t>
            </w:r>
          </w:p>
        </w:tc>
        <w:tc>
          <w:tcPr>
            <w:tcW w:w="1276" w:type="dxa"/>
          </w:tcPr>
          <w:p w14:paraId="47FE09FF" w14:textId="77777777" w:rsidR="00F20DAA" w:rsidRDefault="00F20DAA" w:rsidP="00F20DAA">
            <w:pPr>
              <w:tabs>
                <w:tab w:val="left" w:pos="4560"/>
              </w:tabs>
              <w:jc w:val="center"/>
              <w:rPr>
                <w:sz w:val="24"/>
                <w:szCs w:val="24"/>
              </w:rPr>
            </w:pPr>
            <w:r>
              <w:rPr>
                <w:sz w:val="24"/>
                <w:szCs w:val="24"/>
              </w:rPr>
              <w:t>1</w:t>
            </w:r>
          </w:p>
        </w:tc>
      </w:tr>
    </w:tbl>
    <w:p w14:paraId="71F1DE8B" w14:textId="77777777" w:rsidR="00F20DAA" w:rsidRDefault="00F20DAA" w:rsidP="00F20DAA">
      <w:pPr>
        <w:jc w:val="center"/>
        <w:rPr>
          <w:b/>
          <w:sz w:val="28"/>
          <w:szCs w:val="28"/>
        </w:rPr>
      </w:pPr>
    </w:p>
    <w:p w14:paraId="5D340353" w14:textId="3D40971C" w:rsidR="00F20DAA" w:rsidRPr="004D4A9E" w:rsidRDefault="00F20DAA" w:rsidP="00F20DAA">
      <w:pPr>
        <w:jc w:val="center"/>
        <w:rPr>
          <w:b/>
          <w:sz w:val="28"/>
          <w:szCs w:val="28"/>
        </w:rPr>
      </w:pPr>
      <w:r w:rsidRPr="002A524B">
        <w:rPr>
          <w:b/>
          <w:sz w:val="28"/>
          <w:szCs w:val="28"/>
        </w:rPr>
        <w:t>Структура муниципальной программы</w:t>
      </w:r>
    </w:p>
    <w:p w14:paraId="2F706DBB" w14:textId="77777777" w:rsidR="00F20DAA" w:rsidRPr="004D4A9E" w:rsidRDefault="00F20DAA" w:rsidP="00F20DAA">
      <w:pPr>
        <w:jc w:val="center"/>
        <w:rPr>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568"/>
        <w:gridCol w:w="2977"/>
        <w:gridCol w:w="4110"/>
      </w:tblGrid>
      <w:tr w:rsidR="00F20DAA" w:rsidRPr="004D4A9E" w14:paraId="4E2CB63F" w14:textId="77777777" w:rsidTr="00F20DAA">
        <w:tc>
          <w:tcPr>
            <w:tcW w:w="659" w:type="dxa"/>
          </w:tcPr>
          <w:p w14:paraId="072E6BF7" w14:textId="77777777" w:rsidR="00F20DAA" w:rsidRPr="004D4A9E" w:rsidRDefault="00F20DAA" w:rsidP="00F20DAA">
            <w:pPr>
              <w:jc w:val="center"/>
              <w:rPr>
                <w:b/>
                <w:sz w:val="24"/>
                <w:szCs w:val="24"/>
              </w:rPr>
            </w:pPr>
            <w:r w:rsidRPr="004D4A9E">
              <w:rPr>
                <w:b/>
                <w:sz w:val="24"/>
                <w:szCs w:val="24"/>
              </w:rPr>
              <w:t>№ п/п</w:t>
            </w:r>
          </w:p>
        </w:tc>
        <w:tc>
          <w:tcPr>
            <w:tcW w:w="2568" w:type="dxa"/>
          </w:tcPr>
          <w:p w14:paraId="1AF08BB8" w14:textId="77777777" w:rsidR="00F20DAA" w:rsidRPr="004D4A9E" w:rsidRDefault="00F20DAA" w:rsidP="00F20DAA">
            <w:pPr>
              <w:jc w:val="center"/>
              <w:rPr>
                <w:b/>
                <w:sz w:val="24"/>
                <w:szCs w:val="24"/>
              </w:rPr>
            </w:pPr>
            <w:r w:rsidRPr="004D4A9E">
              <w:rPr>
                <w:b/>
                <w:sz w:val="24"/>
                <w:szCs w:val="24"/>
              </w:rPr>
              <w:t>Задача структурного элемента</w:t>
            </w:r>
          </w:p>
        </w:tc>
        <w:tc>
          <w:tcPr>
            <w:tcW w:w="2977" w:type="dxa"/>
          </w:tcPr>
          <w:p w14:paraId="192CD309" w14:textId="77777777" w:rsidR="00F20DAA" w:rsidRPr="004D4A9E" w:rsidRDefault="00F20DAA" w:rsidP="00F20DAA">
            <w:pPr>
              <w:jc w:val="center"/>
              <w:rPr>
                <w:b/>
                <w:sz w:val="24"/>
                <w:szCs w:val="24"/>
              </w:rPr>
            </w:pPr>
            <w:r w:rsidRPr="004D4A9E">
              <w:rPr>
                <w:b/>
                <w:sz w:val="24"/>
                <w:szCs w:val="24"/>
              </w:rPr>
              <w:t>Краткое описание ожидаемых эффектов от реализации задачи структурного элемента</w:t>
            </w:r>
          </w:p>
        </w:tc>
        <w:tc>
          <w:tcPr>
            <w:tcW w:w="4110" w:type="dxa"/>
          </w:tcPr>
          <w:p w14:paraId="67A8B4CB" w14:textId="77777777" w:rsidR="00F20DAA" w:rsidRPr="004D4A9E" w:rsidRDefault="00F20DAA" w:rsidP="00F20DAA">
            <w:pPr>
              <w:jc w:val="center"/>
              <w:rPr>
                <w:b/>
                <w:sz w:val="24"/>
                <w:szCs w:val="24"/>
              </w:rPr>
            </w:pPr>
            <w:r w:rsidRPr="004D4A9E">
              <w:rPr>
                <w:b/>
                <w:sz w:val="24"/>
                <w:szCs w:val="24"/>
              </w:rPr>
              <w:t>Связь с показателями</w:t>
            </w:r>
          </w:p>
        </w:tc>
      </w:tr>
      <w:tr w:rsidR="00F20DAA" w:rsidRPr="00B5283D" w14:paraId="2EB827EF" w14:textId="77777777" w:rsidTr="00F20DAA">
        <w:tc>
          <w:tcPr>
            <w:tcW w:w="659" w:type="dxa"/>
          </w:tcPr>
          <w:p w14:paraId="24587B4F" w14:textId="77777777" w:rsidR="00F20DAA" w:rsidRPr="00B5283D" w:rsidRDefault="00F20DAA" w:rsidP="00F20DAA">
            <w:pPr>
              <w:jc w:val="center"/>
              <w:rPr>
                <w:sz w:val="24"/>
                <w:szCs w:val="24"/>
              </w:rPr>
            </w:pPr>
            <w:r w:rsidRPr="00B5283D">
              <w:rPr>
                <w:sz w:val="24"/>
                <w:szCs w:val="24"/>
              </w:rPr>
              <w:t>1</w:t>
            </w:r>
          </w:p>
        </w:tc>
        <w:tc>
          <w:tcPr>
            <w:tcW w:w="2568" w:type="dxa"/>
          </w:tcPr>
          <w:p w14:paraId="717F592B" w14:textId="77777777" w:rsidR="00F20DAA" w:rsidRPr="00B5283D" w:rsidRDefault="00F20DAA" w:rsidP="00F20DAA">
            <w:pPr>
              <w:jc w:val="center"/>
              <w:rPr>
                <w:sz w:val="24"/>
                <w:szCs w:val="24"/>
              </w:rPr>
            </w:pPr>
            <w:r w:rsidRPr="00B5283D">
              <w:rPr>
                <w:sz w:val="24"/>
                <w:szCs w:val="24"/>
              </w:rPr>
              <w:t>2</w:t>
            </w:r>
          </w:p>
        </w:tc>
        <w:tc>
          <w:tcPr>
            <w:tcW w:w="2977" w:type="dxa"/>
          </w:tcPr>
          <w:p w14:paraId="3D8CADCC" w14:textId="77777777" w:rsidR="00F20DAA" w:rsidRPr="00B5283D" w:rsidRDefault="00F20DAA" w:rsidP="00F20DAA">
            <w:pPr>
              <w:jc w:val="center"/>
              <w:rPr>
                <w:sz w:val="24"/>
                <w:szCs w:val="24"/>
              </w:rPr>
            </w:pPr>
            <w:r w:rsidRPr="00B5283D">
              <w:rPr>
                <w:sz w:val="24"/>
                <w:szCs w:val="24"/>
              </w:rPr>
              <w:t>3</w:t>
            </w:r>
          </w:p>
        </w:tc>
        <w:tc>
          <w:tcPr>
            <w:tcW w:w="4110" w:type="dxa"/>
          </w:tcPr>
          <w:p w14:paraId="58F44998" w14:textId="77777777" w:rsidR="00F20DAA" w:rsidRPr="00B5283D" w:rsidRDefault="00F20DAA" w:rsidP="00F20DAA">
            <w:pPr>
              <w:jc w:val="center"/>
              <w:rPr>
                <w:sz w:val="24"/>
                <w:szCs w:val="24"/>
              </w:rPr>
            </w:pPr>
            <w:r w:rsidRPr="00B5283D">
              <w:rPr>
                <w:sz w:val="24"/>
                <w:szCs w:val="24"/>
              </w:rPr>
              <w:t>4</w:t>
            </w:r>
          </w:p>
        </w:tc>
      </w:tr>
      <w:tr w:rsidR="00F20DAA" w:rsidRPr="00B5283D" w14:paraId="6D94D8EA" w14:textId="77777777" w:rsidTr="00F20DAA">
        <w:trPr>
          <w:trHeight w:val="257"/>
        </w:trPr>
        <w:tc>
          <w:tcPr>
            <w:tcW w:w="10314" w:type="dxa"/>
            <w:gridSpan w:val="4"/>
          </w:tcPr>
          <w:p w14:paraId="69E0BBE3" w14:textId="77777777" w:rsidR="00F20DAA" w:rsidRPr="00B5283D" w:rsidRDefault="00F20DAA" w:rsidP="00F20DAA">
            <w:pPr>
              <w:jc w:val="center"/>
              <w:rPr>
                <w:b/>
                <w:sz w:val="24"/>
                <w:szCs w:val="24"/>
              </w:rPr>
            </w:pPr>
            <w:r w:rsidRPr="00B5283D">
              <w:rPr>
                <w:b/>
                <w:sz w:val="24"/>
                <w:szCs w:val="24"/>
              </w:rPr>
              <w:t xml:space="preserve">1. Региональный проект </w:t>
            </w:r>
          </w:p>
        </w:tc>
      </w:tr>
      <w:tr w:rsidR="00F20DAA" w:rsidRPr="00B5283D" w14:paraId="3310723F" w14:textId="77777777" w:rsidTr="00F20DAA">
        <w:tc>
          <w:tcPr>
            <w:tcW w:w="10314" w:type="dxa"/>
            <w:gridSpan w:val="4"/>
          </w:tcPr>
          <w:p w14:paraId="025286F7" w14:textId="77777777" w:rsidR="00F20DAA" w:rsidRPr="00B5283D" w:rsidRDefault="00F20DAA" w:rsidP="00F20DAA">
            <w:pPr>
              <w:jc w:val="center"/>
              <w:rPr>
                <w:sz w:val="24"/>
                <w:szCs w:val="24"/>
              </w:rPr>
            </w:pPr>
            <w:r w:rsidRPr="00B5283D">
              <w:rPr>
                <w:sz w:val="24"/>
                <w:szCs w:val="24"/>
              </w:rPr>
              <w:t>Участие в региональн</w:t>
            </w:r>
            <w:r>
              <w:rPr>
                <w:sz w:val="24"/>
                <w:szCs w:val="24"/>
              </w:rPr>
              <w:t>ых</w:t>
            </w:r>
            <w:r w:rsidRPr="00B5283D">
              <w:rPr>
                <w:sz w:val="24"/>
                <w:szCs w:val="24"/>
              </w:rPr>
              <w:t xml:space="preserve"> проект</w:t>
            </w:r>
            <w:r>
              <w:rPr>
                <w:sz w:val="24"/>
                <w:szCs w:val="24"/>
              </w:rPr>
              <w:t>ах</w:t>
            </w:r>
            <w:r w:rsidRPr="00B5283D">
              <w:rPr>
                <w:sz w:val="24"/>
                <w:szCs w:val="24"/>
              </w:rPr>
              <w:t xml:space="preserve"> не предусмотрено</w:t>
            </w:r>
          </w:p>
        </w:tc>
      </w:tr>
      <w:tr w:rsidR="00F20DAA" w:rsidRPr="00B5283D" w14:paraId="07D33478" w14:textId="77777777" w:rsidTr="00F20DAA">
        <w:tc>
          <w:tcPr>
            <w:tcW w:w="10314" w:type="dxa"/>
            <w:gridSpan w:val="4"/>
          </w:tcPr>
          <w:p w14:paraId="18FB9D6E" w14:textId="77777777" w:rsidR="00F20DAA" w:rsidRPr="00B5283D" w:rsidRDefault="00F20DAA" w:rsidP="00F20DAA">
            <w:pPr>
              <w:jc w:val="center"/>
              <w:rPr>
                <w:b/>
                <w:sz w:val="24"/>
                <w:szCs w:val="24"/>
              </w:rPr>
            </w:pPr>
            <w:r w:rsidRPr="00B5283D">
              <w:rPr>
                <w:b/>
                <w:sz w:val="24"/>
                <w:szCs w:val="24"/>
              </w:rPr>
              <w:t xml:space="preserve">2. Ведомственный проект </w:t>
            </w:r>
          </w:p>
        </w:tc>
      </w:tr>
      <w:tr w:rsidR="00F20DAA" w:rsidRPr="00B5283D" w14:paraId="6252A09B" w14:textId="77777777" w:rsidTr="00F20DAA">
        <w:tc>
          <w:tcPr>
            <w:tcW w:w="10314" w:type="dxa"/>
            <w:gridSpan w:val="4"/>
          </w:tcPr>
          <w:p w14:paraId="4C909937" w14:textId="77777777" w:rsidR="00F20DAA" w:rsidRPr="00B5283D" w:rsidRDefault="00F20DAA" w:rsidP="00F20DAA">
            <w:pPr>
              <w:jc w:val="center"/>
              <w:rPr>
                <w:sz w:val="24"/>
                <w:szCs w:val="24"/>
              </w:rPr>
            </w:pPr>
            <w:r w:rsidRPr="00B5283D">
              <w:rPr>
                <w:sz w:val="24"/>
                <w:szCs w:val="24"/>
              </w:rPr>
              <w:t>Участие в ведомственн</w:t>
            </w:r>
            <w:r>
              <w:rPr>
                <w:sz w:val="24"/>
                <w:szCs w:val="24"/>
              </w:rPr>
              <w:t>ых</w:t>
            </w:r>
            <w:r w:rsidRPr="00B5283D">
              <w:rPr>
                <w:sz w:val="24"/>
                <w:szCs w:val="24"/>
              </w:rPr>
              <w:t xml:space="preserve"> проект</w:t>
            </w:r>
            <w:r>
              <w:rPr>
                <w:sz w:val="24"/>
                <w:szCs w:val="24"/>
              </w:rPr>
              <w:t>ах</w:t>
            </w:r>
            <w:r w:rsidRPr="00B5283D">
              <w:rPr>
                <w:sz w:val="24"/>
                <w:szCs w:val="24"/>
              </w:rPr>
              <w:t xml:space="preserve"> не предусмотрено</w:t>
            </w:r>
          </w:p>
        </w:tc>
      </w:tr>
      <w:tr w:rsidR="00F20DAA" w:rsidRPr="00B5283D" w14:paraId="084D9AA8" w14:textId="77777777" w:rsidTr="00F20DAA">
        <w:tc>
          <w:tcPr>
            <w:tcW w:w="10314" w:type="dxa"/>
            <w:gridSpan w:val="4"/>
          </w:tcPr>
          <w:p w14:paraId="16E83B0B" w14:textId="77777777" w:rsidR="00F20DAA" w:rsidRPr="00871AFE" w:rsidRDefault="00F20DAA" w:rsidP="00F20DAA">
            <w:pPr>
              <w:jc w:val="center"/>
              <w:rPr>
                <w:b/>
                <w:sz w:val="24"/>
                <w:szCs w:val="24"/>
              </w:rPr>
            </w:pPr>
            <w:r w:rsidRPr="00871AFE">
              <w:rPr>
                <w:b/>
                <w:sz w:val="24"/>
                <w:szCs w:val="24"/>
              </w:rPr>
              <w:t xml:space="preserve">3. Комплекс процессных мероприятий </w:t>
            </w:r>
          </w:p>
          <w:p w14:paraId="662DDB94" w14:textId="77777777" w:rsidR="00F20DAA" w:rsidRPr="007D2BE0" w:rsidRDefault="00F20DAA" w:rsidP="00F20DAA">
            <w:pPr>
              <w:jc w:val="center"/>
              <w:rPr>
                <w:sz w:val="24"/>
                <w:szCs w:val="24"/>
              </w:rPr>
            </w:pPr>
            <w:r w:rsidRPr="00871AFE">
              <w:rPr>
                <w:b/>
                <w:sz w:val="24"/>
                <w:szCs w:val="24"/>
              </w:rPr>
              <w:t xml:space="preserve">«Предоставление </w:t>
            </w:r>
            <w:r>
              <w:rPr>
                <w:b/>
                <w:sz w:val="24"/>
                <w:szCs w:val="24"/>
              </w:rPr>
              <w:t>социальных выплат на приобретение (строительство) жилья молодым семьям</w:t>
            </w:r>
            <w:r w:rsidRPr="00871AFE">
              <w:rPr>
                <w:b/>
                <w:sz w:val="24"/>
                <w:szCs w:val="24"/>
              </w:rPr>
              <w:t>»</w:t>
            </w:r>
          </w:p>
        </w:tc>
      </w:tr>
      <w:tr w:rsidR="00F20DAA" w:rsidRPr="00B5283D" w14:paraId="4A6F91AB" w14:textId="77777777" w:rsidTr="00F20DAA">
        <w:tc>
          <w:tcPr>
            <w:tcW w:w="10314" w:type="dxa"/>
            <w:gridSpan w:val="4"/>
          </w:tcPr>
          <w:p w14:paraId="2432C300" w14:textId="77777777" w:rsidR="00F20DAA" w:rsidRPr="001B475C" w:rsidRDefault="00F20DAA" w:rsidP="00F20DAA">
            <w:pPr>
              <w:jc w:val="center"/>
              <w:rPr>
                <w:sz w:val="24"/>
                <w:szCs w:val="24"/>
              </w:rPr>
            </w:pPr>
            <w:r>
              <w:rPr>
                <w:sz w:val="24"/>
                <w:szCs w:val="24"/>
              </w:rPr>
              <w:t xml:space="preserve">Начальник отдела по экономике и комплексному развитию Администрации муниципального образования «Хиславичский район» Смоленской области О.В. </w:t>
            </w:r>
            <w:proofErr w:type="spellStart"/>
            <w:r>
              <w:rPr>
                <w:sz w:val="24"/>
                <w:szCs w:val="24"/>
              </w:rPr>
              <w:t>Куцабина</w:t>
            </w:r>
            <w:proofErr w:type="spellEnd"/>
          </w:p>
        </w:tc>
      </w:tr>
      <w:tr w:rsidR="00F20DAA" w:rsidRPr="00B5283D" w14:paraId="6264BCFC" w14:textId="77777777" w:rsidTr="00F20DAA">
        <w:trPr>
          <w:trHeight w:val="803"/>
        </w:trPr>
        <w:tc>
          <w:tcPr>
            <w:tcW w:w="659" w:type="dxa"/>
          </w:tcPr>
          <w:p w14:paraId="35342F94" w14:textId="77777777" w:rsidR="00F20DAA" w:rsidRPr="00282DC0" w:rsidRDefault="00F20DAA" w:rsidP="00F20DAA">
            <w:pPr>
              <w:jc w:val="both"/>
              <w:rPr>
                <w:sz w:val="24"/>
                <w:szCs w:val="24"/>
              </w:rPr>
            </w:pPr>
            <w:r w:rsidRPr="00282DC0">
              <w:rPr>
                <w:sz w:val="24"/>
                <w:szCs w:val="24"/>
              </w:rPr>
              <w:t>3.1.</w:t>
            </w:r>
          </w:p>
        </w:tc>
        <w:tc>
          <w:tcPr>
            <w:tcW w:w="2568" w:type="dxa"/>
          </w:tcPr>
          <w:p w14:paraId="2E120E2B" w14:textId="77777777" w:rsidR="00F20DAA" w:rsidRPr="00282DC0" w:rsidRDefault="00F20DAA" w:rsidP="00F20DAA">
            <w:pPr>
              <w:jc w:val="both"/>
              <w:rPr>
                <w:sz w:val="24"/>
                <w:szCs w:val="24"/>
              </w:rPr>
            </w:pPr>
            <w:r w:rsidRPr="00282DC0">
              <w:rPr>
                <w:color w:val="000000"/>
                <w:sz w:val="24"/>
                <w:szCs w:val="24"/>
              </w:rPr>
              <w:t>Реализация мероприятий по обеспечению жильем молодых семей</w:t>
            </w:r>
            <w:r w:rsidRPr="00282DC0">
              <w:rPr>
                <w:sz w:val="24"/>
                <w:szCs w:val="24"/>
              </w:rPr>
              <w:t xml:space="preserve"> </w:t>
            </w:r>
          </w:p>
        </w:tc>
        <w:tc>
          <w:tcPr>
            <w:tcW w:w="2977" w:type="dxa"/>
          </w:tcPr>
          <w:p w14:paraId="05B65374" w14:textId="77777777" w:rsidR="00F20DAA" w:rsidRPr="00282DC0" w:rsidRDefault="00F20DAA" w:rsidP="00F20DAA">
            <w:pPr>
              <w:jc w:val="both"/>
              <w:rPr>
                <w:sz w:val="24"/>
                <w:szCs w:val="24"/>
              </w:rPr>
            </w:pPr>
            <w:r w:rsidRPr="00282DC0">
              <w:rPr>
                <w:sz w:val="24"/>
                <w:szCs w:val="24"/>
              </w:rPr>
              <w:t>Решение жилищной проблемы молодых семей, признанных нуждающимися в улучшении жилищных условий</w:t>
            </w:r>
          </w:p>
          <w:p w14:paraId="3EAC35B9" w14:textId="77777777" w:rsidR="00F20DAA" w:rsidRPr="00282DC0" w:rsidRDefault="00F20DAA" w:rsidP="00F20DAA">
            <w:pPr>
              <w:jc w:val="both"/>
              <w:rPr>
                <w:sz w:val="24"/>
                <w:szCs w:val="24"/>
              </w:rPr>
            </w:pPr>
          </w:p>
        </w:tc>
        <w:tc>
          <w:tcPr>
            <w:tcW w:w="4110" w:type="dxa"/>
          </w:tcPr>
          <w:p w14:paraId="6F95D6F7" w14:textId="77777777" w:rsidR="00F20DAA" w:rsidRPr="00282DC0" w:rsidRDefault="00F20DAA" w:rsidP="00F20DAA">
            <w:pPr>
              <w:jc w:val="both"/>
              <w:rPr>
                <w:sz w:val="24"/>
                <w:szCs w:val="24"/>
              </w:rPr>
            </w:pPr>
            <w:r w:rsidRPr="00282DC0">
              <w:rPr>
                <w:sz w:val="24"/>
                <w:szCs w:val="24"/>
              </w:rPr>
              <w:t xml:space="preserve">Количество молодых семей,  улучшивших  жилищные условия  </w:t>
            </w:r>
          </w:p>
        </w:tc>
      </w:tr>
    </w:tbl>
    <w:p w14:paraId="4DB3081B" w14:textId="77777777" w:rsidR="00F20DAA" w:rsidRDefault="00F20DAA" w:rsidP="00F20DAA">
      <w:pPr>
        <w:tabs>
          <w:tab w:val="left" w:pos="709"/>
        </w:tabs>
        <w:ind w:right="-1"/>
        <w:rPr>
          <w:b/>
          <w:sz w:val="28"/>
          <w:szCs w:val="28"/>
        </w:rPr>
      </w:pPr>
    </w:p>
    <w:p w14:paraId="684AD79C" w14:textId="77777777" w:rsidR="00F20DAA" w:rsidRPr="002A524B" w:rsidRDefault="00F20DAA" w:rsidP="00F20DAA">
      <w:pPr>
        <w:tabs>
          <w:tab w:val="left" w:pos="709"/>
        </w:tabs>
        <w:ind w:right="-1"/>
        <w:jc w:val="center"/>
        <w:rPr>
          <w:b/>
          <w:sz w:val="28"/>
          <w:szCs w:val="28"/>
        </w:rPr>
      </w:pPr>
      <w:r w:rsidRPr="002A524B">
        <w:rPr>
          <w:b/>
          <w:sz w:val="28"/>
          <w:szCs w:val="28"/>
        </w:rPr>
        <w:t>Финансовое обеспечение муниципальной программы</w:t>
      </w:r>
    </w:p>
    <w:p w14:paraId="1A3E79C7" w14:textId="77777777" w:rsidR="00F20DAA" w:rsidRPr="00D76D8E" w:rsidRDefault="00F20DAA" w:rsidP="00F20DAA">
      <w:pPr>
        <w:tabs>
          <w:tab w:val="left" w:pos="709"/>
        </w:tabs>
        <w:ind w:right="-1"/>
        <w:jc w:val="center"/>
        <w:rPr>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417"/>
        <w:gridCol w:w="1418"/>
        <w:gridCol w:w="1417"/>
        <w:gridCol w:w="1418"/>
      </w:tblGrid>
      <w:tr w:rsidR="00F20DAA" w:rsidRPr="006B2D58" w14:paraId="6773E14C" w14:textId="77777777" w:rsidTr="00F20DAA">
        <w:tc>
          <w:tcPr>
            <w:tcW w:w="4361" w:type="dxa"/>
            <w:vMerge w:val="restart"/>
          </w:tcPr>
          <w:p w14:paraId="69D295AA" w14:textId="77777777" w:rsidR="00F20DAA" w:rsidRPr="006B2D58" w:rsidRDefault="00F20DAA" w:rsidP="00F20DAA">
            <w:pPr>
              <w:jc w:val="center"/>
              <w:rPr>
                <w:sz w:val="24"/>
                <w:szCs w:val="24"/>
              </w:rPr>
            </w:pPr>
            <w:r w:rsidRPr="006B2D58">
              <w:rPr>
                <w:sz w:val="24"/>
                <w:szCs w:val="24"/>
              </w:rPr>
              <w:t>Источник финансового обеспечения</w:t>
            </w:r>
          </w:p>
        </w:tc>
        <w:tc>
          <w:tcPr>
            <w:tcW w:w="5670" w:type="dxa"/>
            <w:gridSpan w:val="4"/>
          </w:tcPr>
          <w:p w14:paraId="4EC49ACF" w14:textId="77777777" w:rsidR="00F20DAA" w:rsidRPr="006B2D58" w:rsidRDefault="00F20DAA" w:rsidP="00F20DAA">
            <w:pPr>
              <w:jc w:val="center"/>
              <w:rPr>
                <w:sz w:val="24"/>
                <w:szCs w:val="24"/>
              </w:rPr>
            </w:pPr>
            <w:r w:rsidRPr="006B2D58">
              <w:rPr>
                <w:sz w:val="24"/>
                <w:szCs w:val="24"/>
              </w:rPr>
              <w:t>Объем финансового обеспечения по годам реализации (</w:t>
            </w:r>
            <w:r>
              <w:rPr>
                <w:sz w:val="24"/>
                <w:szCs w:val="24"/>
              </w:rPr>
              <w:t xml:space="preserve">тыс. </w:t>
            </w:r>
            <w:r w:rsidRPr="006B2D58">
              <w:rPr>
                <w:sz w:val="24"/>
                <w:szCs w:val="24"/>
              </w:rPr>
              <w:t>руб.)</w:t>
            </w:r>
          </w:p>
        </w:tc>
      </w:tr>
      <w:tr w:rsidR="00F20DAA" w:rsidRPr="006B2D58" w14:paraId="46C373BD" w14:textId="77777777" w:rsidTr="00F20DAA">
        <w:tc>
          <w:tcPr>
            <w:tcW w:w="4361" w:type="dxa"/>
            <w:vMerge/>
          </w:tcPr>
          <w:p w14:paraId="6397023D" w14:textId="77777777" w:rsidR="00F20DAA" w:rsidRPr="006B2D58" w:rsidRDefault="00F20DAA" w:rsidP="00F20DAA">
            <w:pPr>
              <w:jc w:val="both"/>
              <w:rPr>
                <w:sz w:val="24"/>
                <w:szCs w:val="24"/>
              </w:rPr>
            </w:pPr>
          </w:p>
        </w:tc>
        <w:tc>
          <w:tcPr>
            <w:tcW w:w="1417" w:type="dxa"/>
          </w:tcPr>
          <w:p w14:paraId="333DD200" w14:textId="77777777" w:rsidR="00F20DAA" w:rsidRPr="006B2D58" w:rsidRDefault="00F20DAA" w:rsidP="00F20DAA">
            <w:pPr>
              <w:jc w:val="center"/>
              <w:rPr>
                <w:sz w:val="24"/>
                <w:szCs w:val="24"/>
              </w:rPr>
            </w:pPr>
            <w:r w:rsidRPr="006B2D58">
              <w:rPr>
                <w:sz w:val="24"/>
                <w:szCs w:val="24"/>
              </w:rPr>
              <w:t>всего</w:t>
            </w:r>
          </w:p>
        </w:tc>
        <w:tc>
          <w:tcPr>
            <w:tcW w:w="1418" w:type="dxa"/>
          </w:tcPr>
          <w:p w14:paraId="65AE1CCB" w14:textId="77777777" w:rsidR="00F20DAA" w:rsidRPr="007A1EC1" w:rsidRDefault="00F20DAA" w:rsidP="00F20DAA">
            <w:pPr>
              <w:jc w:val="center"/>
            </w:pPr>
            <w:r w:rsidRPr="007A1EC1">
              <w:rPr>
                <w:sz w:val="24"/>
              </w:rPr>
              <w:t>2023</w:t>
            </w:r>
            <w:r>
              <w:t xml:space="preserve"> </w:t>
            </w:r>
            <w:r w:rsidRPr="006B2D58">
              <w:rPr>
                <w:sz w:val="24"/>
                <w:szCs w:val="24"/>
              </w:rPr>
              <w:t>год</w:t>
            </w:r>
          </w:p>
        </w:tc>
        <w:tc>
          <w:tcPr>
            <w:tcW w:w="1417" w:type="dxa"/>
          </w:tcPr>
          <w:p w14:paraId="63938CEF" w14:textId="77777777" w:rsidR="00F20DAA" w:rsidRPr="006B2D58" w:rsidRDefault="00F20DAA" w:rsidP="00F20DAA">
            <w:pPr>
              <w:jc w:val="center"/>
              <w:rPr>
                <w:sz w:val="24"/>
                <w:szCs w:val="24"/>
              </w:rPr>
            </w:pPr>
            <w:r w:rsidRPr="006B2D58">
              <w:rPr>
                <w:sz w:val="24"/>
                <w:szCs w:val="24"/>
              </w:rPr>
              <w:t>2024  год</w:t>
            </w:r>
          </w:p>
        </w:tc>
        <w:tc>
          <w:tcPr>
            <w:tcW w:w="1418" w:type="dxa"/>
          </w:tcPr>
          <w:p w14:paraId="2E9289F6" w14:textId="77777777" w:rsidR="00F20DAA" w:rsidRPr="006B2D58" w:rsidRDefault="00F20DAA" w:rsidP="00F20DAA">
            <w:pPr>
              <w:jc w:val="center"/>
              <w:rPr>
                <w:sz w:val="24"/>
                <w:szCs w:val="24"/>
              </w:rPr>
            </w:pPr>
            <w:r w:rsidRPr="006B2D58">
              <w:rPr>
                <w:sz w:val="24"/>
                <w:szCs w:val="24"/>
              </w:rPr>
              <w:t>2025 год</w:t>
            </w:r>
          </w:p>
        </w:tc>
      </w:tr>
      <w:tr w:rsidR="00F20DAA" w:rsidRPr="006B2D58" w14:paraId="593567F7" w14:textId="77777777" w:rsidTr="00F20DAA">
        <w:tc>
          <w:tcPr>
            <w:tcW w:w="4361" w:type="dxa"/>
          </w:tcPr>
          <w:p w14:paraId="533BFD8A" w14:textId="77777777" w:rsidR="00F20DAA" w:rsidRPr="00C23B4C" w:rsidRDefault="00F20DAA" w:rsidP="00F20DAA">
            <w:pPr>
              <w:jc w:val="center"/>
              <w:rPr>
                <w:sz w:val="24"/>
                <w:szCs w:val="24"/>
              </w:rPr>
            </w:pPr>
            <w:r w:rsidRPr="00C23B4C">
              <w:rPr>
                <w:sz w:val="24"/>
                <w:szCs w:val="24"/>
              </w:rPr>
              <w:t>1</w:t>
            </w:r>
          </w:p>
        </w:tc>
        <w:tc>
          <w:tcPr>
            <w:tcW w:w="1417" w:type="dxa"/>
          </w:tcPr>
          <w:p w14:paraId="3F7A75D8" w14:textId="77777777" w:rsidR="00F20DAA" w:rsidRPr="00C23B4C" w:rsidRDefault="00F20DAA" w:rsidP="00F20DAA">
            <w:pPr>
              <w:jc w:val="center"/>
              <w:rPr>
                <w:sz w:val="24"/>
                <w:szCs w:val="24"/>
              </w:rPr>
            </w:pPr>
            <w:r w:rsidRPr="00C23B4C">
              <w:rPr>
                <w:sz w:val="24"/>
                <w:szCs w:val="24"/>
              </w:rPr>
              <w:t>2</w:t>
            </w:r>
          </w:p>
        </w:tc>
        <w:tc>
          <w:tcPr>
            <w:tcW w:w="1418" w:type="dxa"/>
          </w:tcPr>
          <w:p w14:paraId="5807A9B9" w14:textId="77777777" w:rsidR="00F20DAA" w:rsidRPr="00C23B4C" w:rsidRDefault="00F20DAA" w:rsidP="00F20DAA">
            <w:pPr>
              <w:jc w:val="center"/>
              <w:rPr>
                <w:sz w:val="24"/>
                <w:szCs w:val="24"/>
              </w:rPr>
            </w:pPr>
            <w:r>
              <w:rPr>
                <w:sz w:val="24"/>
                <w:szCs w:val="24"/>
              </w:rPr>
              <w:t>3</w:t>
            </w:r>
          </w:p>
        </w:tc>
        <w:tc>
          <w:tcPr>
            <w:tcW w:w="1417" w:type="dxa"/>
          </w:tcPr>
          <w:p w14:paraId="3906F846" w14:textId="77777777" w:rsidR="00F20DAA" w:rsidRPr="00C23B4C" w:rsidRDefault="00F20DAA" w:rsidP="00F20DAA">
            <w:pPr>
              <w:jc w:val="center"/>
              <w:rPr>
                <w:sz w:val="24"/>
                <w:szCs w:val="24"/>
              </w:rPr>
            </w:pPr>
            <w:r>
              <w:rPr>
                <w:sz w:val="24"/>
                <w:szCs w:val="24"/>
              </w:rPr>
              <w:t>4</w:t>
            </w:r>
          </w:p>
        </w:tc>
        <w:tc>
          <w:tcPr>
            <w:tcW w:w="1418" w:type="dxa"/>
          </w:tcPr>
          <w:p w14:paraId="5B6F55A4" w14:textId="77777777" w:rsidR="00F20DAA" w:rsidRPr="00C23B4C" w:rsidRDefault="00F20DAA" w:rsidP="00F20DAA">
            <w:pPr>
              <w:jc w:val="center"/>
              <w:rPr>
                <w:sz w:val="24"/>
                <w:szCs w:val="24"/>
              </w:rPr>
            </w:pPr>
            <w:r>
              <w:rPr>
                <w:sz w:val="24"/>
                <w:szCs w:val="24"/>
              </w:rPr>
              <w:t>5</w:t>
            </w:r>
          </w:p>
        </w:tc>
      </w:tr>
      <w:tr w:rsidR="00F20DAA" w:rsidRPr="006B2D58" w14:paraId="2C9235C6" w14:textId="77777777" w:rsidTr="00F20DAA">
        <w:tc>
          <w:tcPr>
            <w:tcW w:w="4361" w:type="dxa"/>
          </w:tcPr>
          <w:p w14:paraId="70E26471" w14:textId="77777777" w:rsidR="00F20DAA" w:rsidRPr="006B2D58" w:rsidRDefault="00F20DAA" w:rsidP="00F20DAA">
            <w:pPr>
              <w:rPr>
                <w:sz w:val="24"/>
                <w:szCs w:val="24"/>
              </w:rPr>
            </w:pPr>
            <w:r w:rsidRPr="006B2D58">
              <w:rPr>
                <w:sz w:val="24"/>
                <w:szCs w:val="24"/>
              </w:rPr>
              <w:t>В целом по муниципальной программе, в том числе:</w:t>
            </w:r>
          </w:p>
        </w:tc>
        <w:tc>
          <w:tcPr>
            <w:tcW w:w="1417" w:type="dxa"/>
          </w:tcPr>
          <w:p w14:paraId="38342A9A" w14:textId="77777777" w:rsidR="00F20DAA" w:rsidRPr="003E0D4E" w:rsidRDefault="00F20DAA" w:rsidP="00F20DAA">
            <w:pPr>
              <w:ind w:left="-105" w:right="-108"/>
              <w:jc w:val="center"/>
              <w:rPr>
                <w:sz w:val="24"/>
                <w:szCs w:val="24"/>
              </w:rPr>
            </w:pPr>
            <w:r>
              <w:rPr>
                <w:sz w:val="24"/>
                <w:szCs w:val="24"/>
              </w:rPr>
              <w:t>2061,472</w:t>
            </w:r>
          </w:p>
        </w:tc>
        <w:tc>
          <w:tcPr>
            <w:tcW w:w="1418" w:type="dxa"/>
          </w:tcPr>
          <w:p w14:paraId="445330FC" w14:textId="77777777" w:rsidR="00F20DAA" w:rsidRPr="003E0D4E" w:rsidRDefault="00F20DAA" w:rsidP="00F20DAA">
            <w:pPr>
              <w:ind w:left="-105" w:right="-108"/>
              <w:jc w:val="center"/>
              <w:rPr>
                <w:sz w:val="24"/>
                <w:szCs w:val="24"/>
              </w:rPr>
            </w:pPr>
            <w:r>
              <w:rPr>
                <w:sz w:val="26"/>
                <w:szCs w:val="26"/>
              </w:rPr>
              <w:t>746,791</w:t>
            </w:r>
          </w:p>
        </w:tc>
        <w:tc>
          <w:tcPr>
            <w:tcW w:w="1417" w:type="dxa"/>
          </w:tcPr>
          <w:p w14:paraId="468B019F" w14:textId="77777777" w:rsidR="00F20DAA" w:rsidRPr="003E0D4E" w:rsidRDefault="00F20DAA" w:rsidP="00F20DAA">
            <w:pPr>
              <w:ind w:left="-105" w:right="-108"/>
              <w:jc w:val="center"/>
              <w:rPr>
                <w:sz w:val="24"/>
                <w:szCs w:val="24"/>
              </w:rPr>
            </w:pPr>
            <w:r>
              <w:rPr>
                <w:sz w:val="26"/>
                <w:szCs w:val="26"/>
              </w:rPr>
              <w:t>647,876</w:t>
            </w:r>
          </w:p>
        </w:tc>
        <w:tc>
          <w:tcPr>
            <w:tcW w:w="1418" w:type="dxa"/>
          </w:tcPr>
          <w:p w14:paraId="5DCA14F0" w14:textId="77777777" w:rsidR="00F20DAA" w:rsidRPr="003E0D4E" w:rsidRDefault="00F20DAA" w:rsidP="00F20DAA">
            <w:pPr>
              <w:ind w:left="-105" w:right="-108"/>
              <w:jc w:val="center"/>
              <w:rPr>
                <w:sz w:val="24"/>
                <w:szCs w:val="24"/>
              </w:rPr>
            </w:pPr>
            <w:r>
              <w:rPr>
                <w:sz w:val="26"/>
                <w:szCs w:val="26"/>
              </w:rPr>
              <w:t>666,805</w:t>
            </w:r>
          </w:p>
        </w:tc>
      </w:tr>
      <w:tr w:rsidR="00F20DAA" w:rsidRPr="006B2D58" w14:paraId="070B3470" w14:textId="77777777" w:rsidTr="00F20DAA">
        <w:tc>
          <w:tcPr>
            <w:tcW w:w="4361" w:type="dxa"/>
          </w:tcPr>
          <w:p w14:paraId="0025A6B4" w14:textId="77777777" w:rsidR="00F20DAA" w:rsidRPr="006B2D58" w:rsidRDefault="00F20DAA" w:rsidP="00F20DAA">
            <w:pPr>
              <w:rPr>
                <w:sz w:val="24"/>
                <w:szCs w:val="24"/>
              </w:rPr>
            </w:pPr>
            <w:r w:rsidRPr="001E4D80">
              <w:rPr>
                <w:sz w:val="24"/>
              </w:rPr>
              <w:t>федеральный бюджет</w:t>
            </w:r>
          </w:p>
        </w:tc>
        <w:tc>
          <w:tcPr>
            <w:tcW w:w="1417" w:type="dxa"/>
          </w:tcPr>
          <w:p w14:paraId="3F78FC97" w14:textId="77777777" w:rsidR="00F20DAA" w:rsidRPr="003E0D4E" w:rsidRDefault="00F20DAA" w:rsidP="00F20DAA">
            <w:pPr>
              <w:jc w:val="center"/>
              <w:rPr>
                <w:sz w:val="24"/>
                <w:szCs w:val="24"/>
              </w:rPr>
            </w:pPr>
            <w:r>
              <w:rPr>
                <w:sz w:val="24"/>
                <w:szCs w:val="24"/>
              </w:rPr>
              <w:t>225,33</w:t>
            </w:r>
          </w:p>
        </w:tc>
        <w:tc>
          <w:tcPr>
            <w:tcW w:w="1418" w:type="dxa"/>
          </w:tcPr>
          <w:p w14:paraId="1F7F0559" w14:textId="77777777" w:rsidR="00F20DAA" w:rsidRPr="003E0D4E" w:rsidRDefault="00F20DAA" w:rsidP="00F20DAA">
            <w:pPr>
              <w:jc w:val="center"/>
              <w:rPr>
                <w:sz w:val="24"/>
                <w:szCs w:val="24"/>
              </w:rPr>
            </w:pPr>
            <w:r>
              <w:rPr>
                <w:sz w:val="24"/>
                <w:szCs w:val="24"/>
              </w:rPr>
              <w:t>225,33</w:t>
            </w:r>
          </w:p>
        </w:tc>
        <w:tc>
          <w:tcPr>
            <w:tcW w:w="1417" w:type="dxa"/>
          </w:tcPr>
          <w:p w14:paraId="66FCFD0C" w14:textId="77777777" w:rsidR="00F20DAA" w:rsidRPr="003E0D4E" w:rsidRDefault="00F20DAA" w:rsidP="00F20DAA">
            <w:pPr>
              <w:jc w:val="center"/>
              <w:rPr>
                <w:sz w:val="24"/>
                <w:szCs w:val="24"/>
              </w:rPr>
            </w:pPr>
          </w:p>
        </w:tc>
        <w:tc>
          <w:tcPr>
            <w:tcW w:w="1418" w:type="dxa"/>
          </w:tcPr>
          <w:p w14:paraId="1284ADC6" w14:textId="77777777" w:rsidR="00F20DAA" w:rsidRPr="003E0D4E" w:rsidRDefault="00F20DAA" w:rsidP="00F20DAA">
            <w:pPr>
              <w:jc w:val="center"/>
              <w:rPr>
                <w:sz w:val="24"/>
                <w:szCs w:val="24"/>
              </w:rPr>
            </w:pPr>
          </w:p>
        </w:tc>
      </w:tr>
      <w:tr w:rsidR="00F20DAA" w:rsidRPr="006B2D58" w14:paraId="1AC58BFB" w14:textId="77777777" w:rsidTr="00F20DAA">
        <w:tc>
          <w:tcPr>
            <w:tcW w:w="4361" w:type="dxa"/>
          </w:tcPr>
          <w:p w14:paraId="53E7664E" w14:textId="77777777" w:rsidR="00F20DAA" w:rsidRDefault="00F20DAA" w:rsidP="00F20DAA">
            <w:pPr>
              <w:rPr>
                <w:sz w:val="24"/>
                <w:szCs w:val="24"/>
              </w:rPr>
            </w:pPr>
            <w:r w:rsidRPr="001E4D80">
              <w:rPr>
                <w:sz w:val="24"/>
              </w:rPr>
              <w:t>областной бюджет</w:t>
            </w:r>
          </w:p>
        </w:tc>
        <w:tc>
          <w:tcPr>
            <w:tcW w:w="1417" w:type="dxa"/>
          </w:tcPr>
          <w:p w14:paraId="6F4CB253" w14:textId="77777777" w:rsidR="00F20DAA" w:rsidRPr="003E0D4E" w:rsidRDefault="00F20DAA" w:rsidP="00F20DAA">
            <w:pPr>
              <w:jc w:val="center"/>
              <w:rPr>
                <w:sz w:val="24"/>
                <w:szCs w:val="24"/>
              </w:rPr>
            </w:pPr>
            <w:r>
              <w:rPr>
                <w:sz w:val="24"/>
                <w:szCs w:val="24"/>
              </w:rPr>
              <w:t>1137,942</w:t>
            </w:r>
          </w:p>
        </w:tc>
        <w:tc>
          <w:tcPr>
            <w:tcW w:w="1418" w:type="dxa"/>
          </w:tcPr>
          <w:p w14:paraId="6C61FAE2" w14:textId="77777777" w:rsidR="00F20DAA" w:rsidRPr="003E0D4E" w:rsidRDefault="00F20DAA" w:rsidP="00F20DAA">
            <w:pPr>
              <w:jc w:val="center"/>
              <w:rPr>
                <w:sz w:val="24"/>
                <w:szCs w:val="24"/>
              </w:rPr>
            </w:pPr>
            <w:r>
              <w:rPr>
                <w:sz w:val="24"/>
                <w:szCs w:val="24"/>
              </w:rPr>
              <w:t>219,461</w:t>
            </w:r>
          </w:p>
        </w:tc>
        <w:tc>
          <w:tcPr>
            <w:tcW w:w="1417" w:type="dxa"/>
          </w:tcPr>
          <w:p w14:paraId="05E29D20" w14:textId="77777777" w:rsidR="00F20DAA" w:rsidRPr="003E0D4E" w:rsidRDefault="00F20DAA" w:rsidP="00F20DAA">
            <w:pPr>
              <w:jc w:val="center"/>
              <w:rPr>
                <w:sz w:val="24"/>
                <w:szCs w:val="24"/>
              </w:rPr>
            </w:pPr>
            <w:r>
              <w:rPr>
                <w:sz w:val="24"/>
                <w:szCs w:val="24"/>
              </w:rPr>
              <w:t>449,776</w:t>
            </w:r>
          </w:p>
        </w:tc>
        <w:tc>
          <w:tcPr>
            <w:tcW w:w="1418" w:type="dxa"/>
          </w:tcPr>
          <w:p w14:paraId="61B29330" w14:textId="77777777" w:rsidR="00F20DAA" w:rsidRPr="003E0D4E" w:rsidRDefault="00F20DAA" w:rsidP="00F20DAA">
            <w:pPr>
              <w:jc w:val="center"/>
              <w:rPr>
                <w:sz w:val="24"/>
                <w:szCs w:val="24"/>
              </w:rPr>
            </w:pPr>
            <w:r>
              <w:rPr>
                <w:sz w:val="24"/>
                <w:szCs w:val="24"/>
              </w:rPr>
              <w:t>468,705</w:t>
            </w:r>
          </w:p>
        </w:tc>
      </w:tr>
      <w:tr w:rsidR="00F20DAA" w:rsidRPr="006B2D58" w14:paraId="11A55629" w14:textId="77777777" w:rsidTr="00F20DAA">
        <w:tc>
          <w:tcPr>
            <w:tcW w:w="4361" w:type="dxa"/>
          </w:tcPr>
          <w:p w14:paraId="2797D31C" w14:textId="77777777" w:rsidR="00F20DAA" w:rsidRPr="001E4D80" w:rsidRDefault="00F20DAA" w:rsidP="00F20DAA">
            <w:pPr>
              <w:rPr>
                <w:sz w:val="24"/>
              </w:rPr>
            </w:pPr>
            <w:r w:rsidRPr="001E4D80">
              <w:rPr>
                <w:sz w:val="24"/>
              </w:rPr>
              <w:t>средства районного бюджета</w:t>
            </w:r>
          </w:p>
        </w:tc>
        <w:tc>
          <w:tcPr>
            <w:tcW w:w="1417" w:type="dxa"/>
          </w:tcPr>
          <w:p w14:paraId="068A921F" w14:textId="77777777" w:rsidR="00F20DAA" w:rsidRPr="003E0D4E" w:rsidRDefault="00F20DAA" w:rsidP="00F20DAA">
            <w:pPr>
              <w:jc w:val="center"/>
              <w:rPr>
                <w:sz w:val="24"/>
                <w:szCs w:val="24"/>
              </w:rPr>
            </w:pPr>
            <w:r w:rsidRPr="003E0D4E">
              <w:rPr>
                <w:sz w:val="24"/>
                <w:szCs w:val="24"/>
              </w:rPr>
              <w:t>698,2</w:t>
            </w:r>
          </w:p>
        </w:tc>
        <w:tc>
          <w:tcPr>
            <w:tcW w:w="1418" w:type="dxa"/>
          </w:tcPr>
          <w:p w14:paraId="0D14648A" w14:textId="77777777" w:rsidR="00F20DAA" w:rsidRPr="003E0D4E" w:rsidRDefault="00F20DAA" w:rsidP="00F20DAA">
            <w:pPr>
              <w:jc w:val="center"/>
              <w:rPr>
                <w:sz w:val="24"/>
                <w:szCs w:val="24"/>
              </w:rPr>
            </w:pPr>
            <w:r w:rsidRPr="003E0D4E">
              <w:rPr>
                <w:sz w:val="24"/>
                <w:szCs w:val="24"/>
              </w:rPr>
              <w:t>302,0</w:t>
            </w:r>
          </w:p>
        </w:tc>
        <w:tc>
          <w:tcPr>
            <w:tcW w:w="1417" w:type="dxa"/>
          </w:tcPr>
          <w:p w14:paraId="6261BB3A" w14:textId="77777777" w:rsidR="00F20DAA" w:rsidRPr="003E0D4E" w:rsidRDefault="00F20DAA" w:rsidP="00F20DAA">
            <w:pPr>
              <w:jc w:val="center"/>
              <w:rPr>
                <w:sz w:val="24"/>
                <w:szCs w:val="24"/>
              </w:rPr>
            </w:pPr>
            <w:r w:rsidRPr="003E0D4E">
              <w:rPr>
                <w:sz w:val="24"/>
                <w:szCs w:val="24"/>
              </w:rPr>
              <w:t>198,1</w:t>
            </w:r>
          </w:p>
        </w:tc>
        <w:tc>
          <w:tcPr>
            <w:tcW w:w="1418" w:type="dxa"/>
          </w:tcPr>
          <w:p w14:paraId="5A5889A5" w14:textId="77777777" w:rsidR="00F20DAA" w:rsidRPr="003E0D4E" w:rsidRDefault="00F20DAA" w:rsidP="00F20DAA">
            <w:pPr>
              <w:jc w:val="center"/>
              <w:rPr>
                <w:sz w:val="24"/>
                <w:szCs w:val="24"/>
              </w:rPr>
            </w:pPr>
            <w:r w:rsidRPr="003E0D4E">
              <w:rPr>
                <w:sz w:val="24"/>
                <w:szCs w:val="24"/>
              </w:rPr>
              <w:t>198,1</w:t>
            </w:r>
          </w:p>
        </w:tc>
      </w:tr>
    </w:tbl>
    <w:p w14:paraId="0EE726DC" w14:textId="77777777" w:rsidR="00F20DAA" w:rsidRDefault="00F20DAA" w:rsidP="00F20DAA">
      <w:pPr>
        <w:pStyle w:val="ConsPlusTitle"/>
        <w:widowControl/>
        <w:jc w:val="center"/>
        <w:rPr>
          <w:rFonts w:ascii="Times New Roman" w:hAnsi="Times New Roman" w:cs="Times New Roman"/>
          <w:sz w:val="28"/>
          <w:szCs w:val="28"/>
        </w:rPr>
      </w:pPr>
    </w:p>
    <w:p w14:paraId="54CA6FBB" w14:textId="77777777" w:rsidR="00F20DAA" w:rsidRPr="00BE7EAA" w:rsidRDefault="00F20DAA" w:rsidP="00F20DAA">
      <w:pPr>
        <w:ind w:firstLine="540"/>
        <w:jc w:val="both"/>
        <w:rPr>
          <w:sz w:val="28"/>
          <w:szCs w:val="28"/>
        </w:rPr>
      </w:pPr>
    </w:p>
    <w:p w14:paraId="14FB557C" w14:textId="77777777" w:rsidR="00035696" w:rsidRDefault="00035696" w:rsidP="005B2977">
      <w:pPr>
        <w:tabs>
          <w:tab w:val="left" w:pos="709"/>
        </w:tabs>
        <w:ind w:left="5670" w:right="-1"/>
        <w:jc w:val="center"/>
        <w:rPr>
          <w:b/>
          <w:sz w:val="28"/>
          <w:szCs w:val="28"/>
        </w:rPr>
      </w:pPr>
    </w:p>
    <w:p w14:paraId="090B3092" w14:textId="77777777" w:rsidR="005B2977" w:rsidRPr="00F20DAA" w:rsidRDefault="005B2977" w:rsidP="00F20DAA">
      <w:pPr>
        <w:tabs>
          <w:tab w:val="left" w:pos="709"/>
        </w:tabs>
        <w:ind w:left="5670" w:right="-1"/>
        <w:jc w:val="both"/>
        <w:rPr>
          <w:bCs/>
          <w:sz w:val="24"/>
          <w:szCs w:val="24"/>
        </w:rPr>
      </w:pPr>
      <w:r w:rsidRPr="00F20DAA">
        <w:rPr>
          <w:bCs/>
          <w:sz w:val="24"/>
          <w:szCs w:val="24"/>
        </w:rPr>
        <w:lastRenderedPageBreak/>
        <w:t xml:space="preserve">Приложение </w:t>
      </w:r>
    </w:p>
    <w:p w14:paraId="0D52FF33" w14:textId="77777777" w:rsidR="005B2977" w:rsidRPr="00F20DAA" w:rsidRDefault="005B2977" w:rsidP="00F20DAA">
      <w:pPr>
        <w:tabs>
          <w:tab w:val="left" w:pos="709"/>
        </w:tabs>
        <w:ind w:left="5670" w:right="-1"/>
        <w:jc w:val="both"/>
        <w:rPr>
          <w:bCs/>
          <w:sz w:val="24"/>
          <w:szCs w:val="24"/>
        </w:rPr>
      </w:pPr>
      <w:r w:rsidRPr="00F20DAA">
        <w:rPr>
          <w:bCs/>
          <w:sz w:val="24"/>
          <w:szCs w:val="24"/>
        </w:rPr>
        <w:t>к паспорту муниципальной программы</w:t>
      </w:r>
    </w:p>
    <w:p w14:paraId="4414F6CF" w14:textId="77777777" w:rsidR="005B2977" w:rsidRPr="004D4A9E" w:rsidRDefault="005B2977" w:rsidP="005B2977">
      <w:pPr>
        <w:tabs>
          <w:tab w:val="left" w:pos="709"/>
        </w:tabs>
        <w:ind w:left="5670" w:right="-1"/>
        <w:jc w:val="center"/>
        <w:rPr>
          <w:b/>
          <w:sz w:val="28"/>
          <w:szCs w:val="28"/>
        </w:rPr>
      </w:pPr>
    </w:p>
    <w:p w14:paraId="734D2E46" w14:textId="77777777" w:rsidR="005B2977" w:rsidRPr="004D4A9E" w:rsidRDefault="005B2977" w:rsidP="005B2977">
      <w:pPr>
        <w:tabs>
          <w:tab w:val="left" w:pos="709"/>
        </w:tabs>
        <w:ind w:right="-1"/>
        <w:jc w:val="center"/>
        <w:rPr>
          <w:b/>
          <w:sz w:val="28"/>
          <w:szCs w:val="28"/>
        </w:rPr>
      </w:pPr>
      <w:r w:rsidRPr="004D4A9E">
        <w:rPr>
          <w:b/>
          <w:sz w:val="28"/>
          <w:szCs w:val="28"/>
        </w:rPr>
        <w:t xml:space="preserve">СВЕДЕНИЯ </w:t>
      </w:r>
    </w:p>
    <w:p w14:paraId="72F533C7" w14:textId="77777777" w:rsidR="005B2977" w:rsidRPr="004D4A9E" w:rsidRDefault="005B2977" w:rsidP="005B2977">
      <w:pPr>
        <w:tabs>
          <w:tab w:val="left" w:pos="709"/>
        </w:tabs>
        <w:ind w:right="-1"/>
        <w:jc w:val="center"/>
        <w:rPr>
          <w:sz w:val="28"/>
          <w:szCs w:val="28"/>
        </w:rPr>
      </w:pPr>
      <w:r w:rsidRPr="004D4A9E">
        <w:rPr>
          <w:b/>
          <w:sz w:val="28"/>
          <w:szCs w:val="28"/>
        </w:rPr>
        <w:t>о показателях муниципальной программы</w:t>
      </w:r>
    </w:p>
    <w:p w14:paraId="43D05F57" w14:textId="77777777" w:rsidR="005B2977" w:rsidRPr="004D4A9E" w:rsidRDefault="005B2977" w:rsidP="005B2977">
      <w:pPr>
        <w:tabs>
          <w:tab w:val="left" w:pos="709"/>
        </w:tabs>
        <w:ind w:right="-1"/>
        <w:jc w:val="center"/>
        <w:rPr>
          <w:b/>
          <w:sz w:val="28"/>
          <w:szCs w:val="2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401"/>
        <w:gridCol w:w="4253"/>
      </w:tblGrid>
      <w:tr w:rsidR="005B2977" w:rsidRPr="004D4A9E" w14:paraId="311D675E" w14:textId="77777777" w:rsidTr="00130056">
        <w:tc>
          <w:tcPr>
            <w:tcW w:w="695" w:type="dxa"/>
          </w:tcPr>
          <w:p w14:paraId="2BE664CC" w14:textId="77777777" w:rsidR="005B2977" w:rsidRPr="004D4A9E" w:rsidRDefault="005B2977" w:rsidP="00130056">
            <w:pPr>
              <w:tabs>
                <w:tab w:val="left" w:pos="709"/>
              </w:tabs>
              <w:ind w:right="-1"/>
              <w:jc w:val="center"/>
              <w:rPr>
                <w:sz w:val="24"/>
                <w:szCs w:val="24"/>
              </w:rPr>
            </w:pPr>
            <w:r w:rsidRPr="004D4A9E">
              <w:rPr>
                <w:sz w:val="24"/>
                <w:szCs w:val="24"/>
              </w:rPr>
              <w:t>№ п/п</w:t>
            </w:r>
          </w:p>
        </w:tc>
        <w:tc>
          <w:tcPr>
            <w:tcW w:w="5401" w:type="dxa"/>
          </w:tcPr>
          <w:p w14:paraId="40B5B7EE" w14:textId="77777777" w:rsidR="005B2977" w:rsidRPr="004D4A9E" w:rsidRDefault="005B2977" w:rsidP="00130056">
            <w:pPr>
              <w:tabs>
                <w:tab w:val="left" w:pos="709"/>
              </w:tabs>
              <w:ind w:right="-1" w:hanging="174"/>
              <w:jc w:val="center"/>
              <w:rPr>
                <w:sz w:val="24"/>
                <w:szCs w:val="24"/>
              </w:rPr>
            </w:pPr>
            <w:r w:rsidRPr="004D4A9E">
              <w:rPr>
                <w:sz w:val="24"/>
                <w:szCs w:val="24"/>
              </w:rPr>
              <w:t>Наименование показателя</w:t>
            </w:r>
          </w:p>
        </w:tc>
        <w:tc>
          <w:tcPr>
            <w:tcW w:w="4253" w:type="dxa"/>
          </w:tcPr>
          <w:p w14:paraId="165E0CCA" w14:textId="77777777" w:rsidR="005B2977" w:rsidRPr="004D4A9E" w:rsidRDefault="005B2977" w:rsidP="00130056">
            <w:pPr>
              <w:tabs>
                <w:tab w:val="left" w:pos="709"/>
              </w:tabs>
              <w:ind w:right="-1"/>
              <w:jc w:val="center"/>
              <w:rPr>
                <w:sz w:val="24"/>
                <w:szCs w:val="24"/>
              </w:rPr>
            </w:pPr>
            <w:r w:rsidRPr="004D4A9E">
              <w:rPr>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5B2977" w:rsidRPr="000E5794" w14:paraId="151AE674" w14:textId="77777777" w:rsidTr="00130056">
        <w:tc>
          <w:tcPr>
            <w:tcW w:w="695" w:type="dxa"/>
          </w:tcPr>
          <w:p w14:paraId="50134DA6" w14:textId="77777777" w:rsidR="005B2977" w:rsidRPr="000E5794" w:rsidRDefault="005B2977" w:rsidP="00130056">
            <w:pPr>
              <w:tabs>
                <w:tab w:val="left" w:pos="709"/>
              </w:tabs>
              <w:ind w:right="-1"/>
              <w:jc w:val="center"/>
              <w:rPr>
                <w:sz w:val="24"/>
                <w:szCs w:val="24"/>
              </w:rPr>
            </w:pPr>
            <w:r w:rsidRPr="000E5794">
              <w:rPr>
                <w:sz w:val="24"/>
                <w:szCs w:val="24"/>
              </w:rPr>
              <w:t>1</w:t>
            </w:r>
          </w:p>
        </w:tc>
        <w:tc>
          <w:tcPr>
            <w:tcW w:w="5401" w:type="dxa"/>
          </w:tcPr>
          <w:p w14:paraId="0F96C49B" w14:textId="77777777" w:rsidR="005B2977" w:rsidRPr="000E5794" w:rsidRDefault="005B2977" w:rsidP="00130056">
            <w:pPr>
              <w:tabs>
                <w:tab w:val="left" w:pos="709"/>
              </w:tabs>
              <w:ind w:right="-1"/>
              <w:jc w:val="center"/>
              <w:rPr>
                <w:sz w:val="24"/>
                <w:szCs w:val="24"/>
              </w:rPr>
            </w:pPr>
            <w:r w:rsidRPr="000E5794">
              <w:rPr>
                <w:sz w:val="24"/>
                <w:szCs w:val="24"/>
              </w:rPr>
              <w:t>2</w:t>
            </w:r>
          </w:p>
        </w:tc>
        <w:tc>
          <w:tcPr>
            <w:tcW w:w="4253" w:type="dxa"/>
          </w:tcPr>
          <w:p w14:paraId="260125FB" w14:textId="77777777" w:rsidR="005B2977" w:rsidRPr="000E5794" w:rsidRDefault="005B2977" w:rsidP="00130056">
            <w:pPr>
              <w:tabs>
                <w:tab w:val="left" w:pos="709"/>
              </w:tabs>
              <w:ind w:right="-1"/>
              <w:jc w:val="center"/>
              <w:rPr>
                <w:sz w:val="24"/>
                <w:szCs w:val="24"/>
              </w:rPr>
            </w:pPr>
            <w:r w:rsidRPr="000E5794">
              <w:rPr>
                <w:sz w:val="24"/>
                <w:szCs w:val="24"/>
              </w:rPr>
              <w:t>3</w:t>
            </w:r>
          </w:p>
        </w:tc>
      </w:tr>
      <w:tr w:rsidR="005B2977" w:rsidRPr="000E5794" w14:paraId="37347AEC" w14:textId="77777777" w:rsidTr="00130056">
        <w:tc>
          <w:tcPr>
            <w:tcW w:w="695" w:type="dxa"/>
          </w:tcPr>
          <w:p w14:paraId="4407A291" w14:textId="77777777" w:rsidR="005B2977" w:rsidRPr="000E5794" w:rsidRDefault="005B2977" w:rsidP="005B2977">
            <w:pPr>
              <w:pStyle w:val="af0"/>
              <w:numPr>
                <w:ilvl w:val="0"/>
                <w:numId w:val="26"/>
              </w:numPr>
              <w:tabs>
                <w:tab w:val="left" w:pos="709"/>
              </w:tabs>
              <w:ind w:right="-1"/>
              <w:jc w:val="center"/>
              <w:rPr>
                <w:sz w:val="24"/>
                <w:szCs w:val="24"/>
              </w:rPr>
            </w:pPr>
          </w:p>
        </w:tc>
        <w:tc>
          <w:tcPr>
            <w:tcW w:w="5401" w:type="dxa"/>
          </w:tcPr>
          <w:p w14:paraId="73F477E1" w14:textId="732C0D73" w:rsidR="005B2977" w:rsidRPr="00A33127" w:rsidRDefault="00E60180" w:rsidP="00130056">
            <w:pPr>
              <w:ind w:left="33"/>
              <w:jc w:val="both"/>
              <w:rPr>
                <w:color w:val="000000"/>
                <w:sz w:val="24"/>
                <w:szCs w:val="24"/>
              </w:rPr>
            </w:pPr>
            <w:r w:rsidRPr="00FC6791">
              <w:rPr>
                <w:sz w:val="24"/>
                <w:szCs w:val="24"/>
              </w:rPr>
              <w:t>Количество молодых семей,</w:t>
            </w:r>
            <w:r w:rsidR="00F20DAA">
              <w:rPr>
                <w:sz w:val="24"/>
                <w:szCs w:val="24"/>
              </w:rPr>
              <w:t xml:space="preserve"> </w:t>
            </w:r>
            <w:r w:rsidRPr="00FC6791">
              <w:rPr>
                <w:sz w:val="24"/>
                <w:szCs w:val="24"/>
              </w:rPr>
              <w:t xml:space="preserve">улучшивших  жилищные условия  </w:t>
            </w:r>
          </w:p>
        </w:tc>
        <w:tc>
          <w:tcPr>
            <w:tcW w:w="4253" w:type="dxa"/>
          </w:tcPr>
          <w:p w14:paraId="04A7DF77" w14:textId="77777777" w:rsidR="005B2977" w:rsidRPr="000E5794" w:rsidRDefault="00E60180" w:rsidP="005B2977">
            <w:pPr>
              <w:tabs>
                <w:tab w:val="left" w:pos="709"/>
              </w:tabs>
              <w:ind w:right="-1"/>
              <w:jc w:val="center"/>
              <w:rPr>
                <w:sz w:val="24"/>
                <w:szCs w:val="24"/>
              </w:rPr>
            </w:pPr>
            <w:r>
              <w:rPr>
                <w:sz w:val="24"/>
                <w:szCs w:val="24"/>
                <w:shd w:val="clear" w:color="auto" w:fill="FFFFFF"/>
              </w:rPr>
              <w:t>Определяется Департаментом Смоленской области по социальному развитию, в соответствии с объемом выделяемых субсидий</w:t>
            </w:r>
          </w:p>
        </w:tc>
      </w:tr>
    </w:tbl>
    <w:p w14:paraId="735C8D64" w14:textId="77777777" w:rsidR="00274025" w:rsidRDefault="00274025" w:rsidP="005B2977">
      <w:pPr>
        <w:jc w:val="center"/>
        <w:rPr>
          <w:b/>
          <w:sz w:val="28"/>
          <w:szCs w:val="28"/>
        </w:rPr>
      </w:pPr>
    </w:p>
    <w:p w14:paraId="40A9377B" w14:textId="256EA315" w:rsidR="00004DCD" w:rsidRPr="00004DCD" w:rsidRDefault="005B2977" w:rsidP="00004DCD">
      <w:pPr>
        <w:pStyle w:val="24"/>
        <w:autoSpaceDE/>
        <w:autoSpaceDN/>
        <w:adjustRightInd/>
        <w:spacing w:after="0" w:line="240" w:lineRule="auto"/>
        <w:jc w:val="center"/>
        <w:rPr>
          <w:b/>
          <w:bCs/>
          <w:sz w:val="28"/>
          <w:szCs w:val="28"/>
        </w:rPr>
      </w:pPr>
      <w:r w:rsidRPr="0031336D">
        <w:rPr>
          <w:b/>
          <w:sz w:val="28"/>
          <w:szCs w:val="28"/>
        </w:rPr>
        <w:t xml:space="preserve"> </w:t>
      </w:r>
      <w:r w:rsidR="00F20DAA">
        <w:rPr>
          <w:b/>
          <w:sz w:val="28"/>
          <w:szCs w:val="28"/>
        </w:rPr>
        <w:t>2</w:t>
      </w:r>
      <w:r w:rsidR="00004DCD">
        <w:rPr>
          <w:b/>
          <w:sz w:val="28"/>
          <w:szCs w:val="28"/>
        </w:rPr>
        <w:t>.</w:t>
      </w:r>
      <w:r w:rsidR="00004DCD" w:rsidRPr="00004DCD">
        <w:rPr>
          <w:b/>
          <w:bCs/>
          <w:sz w:val="28"/>
          <w:szCs w:val="28"/>
        </w:rPr>
        <w:t xml:space="preserve"> Общая характеристика социально-экономической сферы </w:t>
      </w:r>
    </w:p>
    <w:p w14:paraId="36C230CB" w14:textId="77777777" w:rsidR="00004DCD" w:rsidRPr="00004DCD" w:rsidRDefault="00004DCD" w:rsidP="00004DCD">
      <w:pPr>
        <w:widowControl/>
        <w:autoSpaceDE/>
        <w:autoSpaceDN/>
        <w:adjustRightInd/>
        <w:jc w:val="center"/>
        <w:rPr>
          <w:b/>
          <w:bCs/>
          <w:sz w:val="28"/>
          <w:szCs w:val="28"/>
        </w:rPr>
      </w:pPr>
      <w:r w:rsidRPr="00004DCD">
        <w:rPr>
          <w:b/>
          <w:bCs/>
          <w:sz w:val="28"/>
          <w:szCs w:val="28"/>
        </w:rPr>
        <w:t>реализации муниципальной программы</w:t>
      </w:r>
    </w:p>
    <w:p w14:paraId="52D69DAF" w14:textId="77777777" w:rsidR="00CA0120" w:rsidRPr="00A33127" w:rsidRDefault="00CA0120" w:rsidP="00004DCD">
      <w:pPr>
        <w:jc w:val="center"/>
        <w:rPr>
          <w:b/>
          <w:sz w:val="28"/>
          <w:szCs w:val="28"/>
        </w:rPr>
      </w:pPr>
    </w:p>
    <w:p w14:paraId="0E6C166C" w14:textId="77777777" w:rsidR="009227BD" w:rsidRPr="009227BD" w:rsidRDefault="009227BD" w:rsidP="009227BD">
      <w:pPr>
        <w:widowControl/>
        <w:adjustRightInd/>
        <w:ind w:firstLine="709"/>
        <w:jc w:val="both"/>
        <w:rPr>
          <w:sz w:val="28"/>
          <w:szCs w:val="28"/>
        </w:rPr>
      </w:pPr>
      <w:r w:rsidRPr="009227BD">
        <w:rPr>
          <w:sz w:val="28"/>
          <w:szCs w:val="28"/>
        </w:rPr>
        <w:t>Разработка Программы вызвана необходимостью оказания органами местного самоуправления муниципального образования «Хиславичский район» Смоленской области  (далее – Хиславичский район) поддержки молодым семьям в решении жилищной проблемы, поскольку в настоящее время на территории Хиславичского района Смоленской области продолжают усиливаться тенденции к распаду семей и сокращению рождаемости.</w:t>
      </w:r>
    </w:p>
    <w:p w14:paraId="63A4EA86" w14:textId="46FB50A2" w:rsidR="009227BD" w:rsidRPr="009227BD" w:rsidRDefault="009227BD" w:rsidP="009227BD">
      <w:pPr>
        <w:widowControl/>
        <w:adjustRightInd/>
        <w:ind w:firstLine="709"/>
        <w:jc w:val="both"/>
        <w:rPr>
          <w:color w:val="FF0000"/>
          <w:sz w:val="28"/>
          <w:szCs w:val="28"/>
        </w:rPr>
      </w:pPr>
      <w:r w:rsidRPr="009227BD">
        <w:rPr>
          <w:sz w:val="28"/>
          <w:szCs w:val="28"/>
        </w:rPr>
        <w:t>По оценке Территориального органа Федеральной службы государственной статистики по Смоленской области, по состоянию на 1 января 20</w:t>
      </w:r>
      <w:r w:rsidR="00F20DAA" w:rsidRPr="00F20DAA">
        <w:rPr>
          <w:sz w:val="28"/>
          <w:szCs w:val="28"/>
        </w:rPr>
        <w:t>22</w:t>
      </w:r>
      <w:r w:rsidRPr="009227BD">
        <w:rPr>
          <w:sz w:val="28"/>
          <w:szCs w:val="28"/>
        </w:rPr>
        <w:t xml:space="preserve"> года население Хиславичского района Смоленской области составляло </w:t>
      </w:r>
      <w:r w:rsidR="00F20DAA">
        <w:rPr>
          <w:sz w:val="28"/>
          <w:szCs w:val="28"/>
        </w:rPr>
        <w:t>7,3</w:t>
      </w:r>
      <w:r w:rsidR="00B122DE">
        <w:rPr>
          <w:sz w:val="28"/>
          <w:szCs w:val="28"/>
        </w:rPr>
        <w:t>92</w:t>
      </w:r>
      <w:r w:rsidRPr="009227BD">
        <w:rPr>
          <w:sz w:val="28"/>
          <w:szCs w:val="28"/>
        </w:rPr>
        <w:t xml:space="preserve"> тыс. человек и сократилось за истекший год на </w:t>
      </w:r>
      <w:r w:rsidRPr="00B122DE">
        <w:rPr>
          <w:sz w:val="28"/>
          <w:szCs w:val="28"/>
        </w:rPr>
        <w:t>0,</w:t>
      </w:r>
      <w:r w:rsidR="00B122DE" w:rsidRPr="00B122DE">
        <w:rPr>
          <w:sz w:val="28"/>
          <w:szCs w:val="28"/>
        </w:rPr>
        <w:t>19</w:t>
      </w:r>
      <w:r w:rsidRPr="009227BD">
        <w:rPr>
          <w:sz w:val="28"/>
          <w:szCs w:val="28"/>
        </w:rPr>
        <w:t xml:space="preserve"> тыс. человек, или на </w:t>
      </w:r>
      <w:r w:rsidRPr="00B122DE">
        <w:rPr>
          <w:sz w:val="28"/>
          <w:szCs w:val="28"/>
        </w:rPr>
        <w:t>2,</w:t>
      </w:r>
      <w:r w:rsidR="00B122DE" w:rsidRPr="00B122DE">
        <w:rPr>
          <w:sz w:val="28"/>
          <w:szCs w:val="28"/>
        </w:rPr>
        <w:t>5</w:t>
      </w:r>
      <w:r w:rsidRPr="009227BD">
        <w:rPr>
          <w:sz w:val="28"/>
          <w:szCs w:val="28"/>
        </w:rPr>
        <w:t xml:space="preserve"> процента.</w:t>
      </w:r>
    </w:p>
    <w:p w14:paraId="48C606D9" w14:textId="50BA6888" w:rsidR="009227BD" w:rsidRPr="009227BD" w:rsidRDefault="009227BD" w:rsidP="009227BD">
      <w:pPr>
        <w:widowControl/>
        <w:autoSpaceDE/>
        <w:autoSpaceDN/>
        <w:adjustRightInd/>
        <w:ind w:firstLine="709"/>
        <w:jc w:val="both"/>
        <w:rPr>
          <w:sz w:val="28"/>
          <w:szCs w:val="28"/>
        </w:rPr>
      </w:pPr>
      <w:r w:rsidRPr="00F20DAA">
        <w:rPr>
          <w:sz w:val="28"/>
          <w:szCs w:val="28"/>
        </w:rPr>
        <w:t>В 20</w:t>
      </w:r>
      <w:r w:rsidR="00F20DAA" w:rsidRPr="00F20DAA">
        <w:rPr>
          <w:sz w:val="28"/>
          <w:szCs w:val="28"/>
        </w:rPr>
        <w:t>2</w:t>
      </w:r>
      <w:r w:rsidR="00B122DE">
        <w:rPr>
          <w:sz w:val="28"/>
          <w:szCs w:val="28"/>
        </w:rPr>
        <w:t>1</w:t>
      </w:r>
      <w:r w:rsidRPr="009227BD">
        <w:rPr>
          <w:sz w:val="28"/>
          <w:szCs w:val="28"/>
        </w:rPr>
        <w:t xml:space="preserve"> году отделом ЗАГС Администрации муниципального образования «Хиславичский район» Смоленской области было зарегистрировано </w:t>
      </w:r>
      <w:r w:rsidR="00B122DE" w:rsidRPr="00B122DE">
        <w:rPr>
          <w:sz w:val="28"/>
          <w:szCs w:val="28"/>
        </w:rPr>
        <w:t>43</w:t>
      </w:r>
      <w:r w:rsidRPr="009227BD">
        <w:rPr>
          <w:sz w:val="28"/>
          <w:szCs w:val="28"/>
        </w:rPr>
        <w:t xml:space="preserve"> акт</w:t>
      </w:r>
      <w:r w:rsidR="00B122DE">
        <w:rPr>
          <w:sz w:val="28"/>
          <w:szCs w:val="28"/>
        </w:rPr>
        <w:t>а</w:t>
      </w:r>
      <w:r w:rsidRPr="009227BD">
        <w:rPr>
          <w:sz w:val="28"/>
          <w:szCs w:val="28"/>
        </w:rPr>
        <w:t xml:space="preserve"> гражданского состояния, в 20</w:t>
      </w:r>
      <w:r w:rsidR="00F20DAA" w:rsidRPr="00F20DAA">
        <w:rPr>
          <w:sz w:val="28"/>
          <w:szCs w:val="28"/>
        </w:rPr>
        <w:t>2</w:t>
      </w:r>
      <w:r w:rsidR="00B122DE">
        <w:rPr>
          <w:sz w:val="28"/>
          <w:szCs w:val="28"/>
        </w:rPr>
        <w:t>0</w:t>
      </w:r>
      <w:r w:rsidRPr="009227BD">
        <w:rPr>
          <w:sz w:val="28"/>
          <w:szCs w:val="28"/>
        </w:rPr>
        <w:t xml:space="preserve"> году – </w:t>
      </w:r>
      <w:r w:rsidR="00B122DE" w:rsidRPr="00B122DE">
        <w:rPr>
          <w:sz w:val="28"/>
          <w:szCs w:val="28"/>
        </w:rPr>
        <w:t>40</w:t>
      </w:r>
      <w:r w:rsidRPr="009227BD">
        <w:rPr>
          <w:sz w:val="28"/>
          <w:szCs w:val="28"/>
        </w:rPr>
        <w:t xml:space="preserve"> актов. На </w:t>
      </w:r>
      <w:r w:rsidR="00B122DE" w:rsidRPr="00B122DE">
        <w:rPr>
          <w:sz w:val="28"/>
          <w:szCs w:val="28"/>
        </w:rPr>
        <w:t>3</w:t>
      </w:r>
      <w:r w:rsidRPr="009227BD">
        <w:rPr>
          <w:sz w:val="28"/>
          <w:szCs w:val="28"/>
        </w:rPr>
        <w:t xml:space="preserve"> брак</w:t>
      </w:r>
      <w:r w:rsidR="00B122DE">
        <w:rPr>
          <w:sz w:val="28"/>
          <w:szCs w:val="28"/>
        </w:rPr>
        <w:t>а</w:t>
      </w:r>
      <w:r w:rsidRPr="009227BD">
        <w:rPr>
          <w:sz w:val="28"/>
          <w:szCs w:val="28"/>
        </w:rPr>
        <w:t xml:space="preserve"> </w:t>
      </w:r>
      <w:r w:rsidR="00B122DE">
        <w:rPr>
          <w:sz w:val="28"/>
          <w:szCs w:val="28"/>
        </w:rPr>
        <w:t>больше</w:t>
      </w:r>
      <w:r w:rsidRPr="009227BD">
        <w:rPr>
          <w:sz w:val="28"/>
          <w:szCs w:val="28"/>
        </w:rPr>
        <w:t xml:space="preserve"> (на </w:t>
      </w:r>
      <w:r w:rsidR="00B122DE">
        <w:rPr>
          <w:sz w:val="28"/>
          <w:szCs w:val="28"/>
        </w:rPr>
        <w:t>7,5</w:t>
      </w:r>
      <w:r w:rsidRPr="009227BD">
        <w:rPr>
          <w:sz w:val="28"/>
          <w:szCs w:val="28"/>
        </w:rPr>
        <w:t>%).</w:t>
      </w:r>
    </w:p>
    <w:p w14:paraId="70018972" w14:textId="4DF39D97" w:rsidR="009227BD" w:rsidRPr="009227BD" w:rsidRDefault="009227BD" w:rsidP="009227BD">
      <w:pPr>
        <w:widowControl/>
        <w:autoSpaceDE/>
        <w:autoSpaceDN/>
        <w:adjustRightInd/>
        <w:ind w:firstLine="709"/>
        <w:jc w:val="both"/>
        <w:rPr>
          <w:sz w:val="28"/>
          <w:szCs w:val="28"/>
        </w:rPr>
      </w:pPr>
      <w:r w:rsidRPr="009227BD">
        <w:rPr>
          <w:sz w:val="28"/>
          <w:szCs w:val="28"/>
        </w:rPr>
        <w:t>В 20</w:t>
      </w:r>
      <w:r w:rsidR="00F20DAA" w:rsidRPr="00F20DAA">
        <w:rPr>
          <w:sz w:val="28"/>
          <w:szCs w:val="28"/>
        </w:rPr>
        <w:t>2</w:t>
      </w:r>
      <w:r w:rsidR="00B122DE">
        <w:rPr>
          <w:sz w:val="28"/>
          <w:szCs w:val="28"/>
        </w:rPr>
        <w:t>1</w:t>
      </w:r>
      <w:r w:rsidRPr="009227BD">
        <w:rPr>
          <w:sz w:val="28"/>
          <w:szCs w:val="28"/>
        </w:rPr>
        <w:t xml:space="preserve"> году произошло </w:t>
      </w:r>
      <w:r w:rsidR="00B122DE">
        <w:rPr>
          <w:sz w:val="28"/>
          <w:szCs w:val="28"/>
        </w:rPr>
        <w:t>уменьшение</w:t>
      </w:r>
      <w:r w:rsidRPr="009227BD">
        <w:rPr>
          <w:sz w:val="28"/>
          <w:szCs w:val="28"/>
        </w:rPr>
        <w:t xml:space="preserve"> рождаемости: если в 20</w:t>
      </w:r>
      <w:r w:rsidR="00B122DE">
        <w:rPr>
          <w:sz w:val="28"/>
          <w:szCs w:val="28"/>
        </w:rPr>
        <w:t>20</w:t>
      </w:r>
      <w:r w:rsidRPr="009227BD">
        <w:rPr>
          <w:sz w:val="28"/>
          <w:szCs w:val="28"/>
        </w:rPr>
        <w:t xml:space="preserve"> году в отделе ЗАГС было зарегистрировано </w:t>
      </w:r>
      <w:r w:rsidR="00B122DE" w:rsidRPr="00B122DE">
        <w:rPr>
          <w:sz w:val="28"/>
          <w:szCs w:val="28"/>
        </w:rPr>
        <w:t>51</w:t>
      </w:r>
      <w:r w:rsidRPr="009227BD">
        <w:rPr>
          <w:sz w:val="28"/>
          <w:szCs w:val="28"/>
        </w:rPr>
        <w:t xml:space="preserve"> акт, то в 20</w:t>
      </w:r>
      <w:r w:rsidR="00B122DE">
        <w:rPr>
          <w:sz w:val="28"/>
          <w:szCs w:val="28"/>
        </w:rPr>
        <w:t>21</w:t>
      </w:r>
      <w:r w:rsidRPr="009227BD">
        <w:rPr>
          <w:sz w:val="28"/>
          <w:szCs w:val="28"/>
        </w:rPr>
        <w:t xml:space="preserve"> году </w:t>
      </w:r>
      <w:r w:rsidR="00B122DE">
        <w:rPr>
          <w:sz w:val="28"/>
          <w:szCs w:val="28"/>
        </w:rPr>
        <w:t>49</w:t>
      </w:r>
      <w:r w:rsidRPr="009227BD">
        <w:rPr>
          <w:sz w:val="28"/>
          <w:szCs w:val="28"/>
        </w:rPr>
        <w:t xml:space="preserve">. </w:t>
      </w:r>
    </w:p>
    <w:p w14:paraId="0602D9B9" w14:textId="3661444E" w:rsidR="009227BD" w:rsidRPr="009227BD" w:rsidRDefault="009227BD" w:rsidP="009227BD">
      <w:pPr>
        <w:widowControl/>
        <w:adjustRightInd/>
        <w:ind w:firstLine="709"/>
        <w:jc w:val="both"/>
        <w:rPr>
          <w:sz w:val="28"/>
          <w:szCs w:val="28"/>
        </w:rPr>
      </w:pPr>
      <w:r w:rsidRPr="009227BD">
        <w:rPr>
          <w:sz w:val="28"/>
          <w:szCs w:val="28"/>
        </w:rPr>
        <w:t xml:space="preserve">Одной из основных причин отказа от официального оформления регистрации браков, а также их расторжения является отсутствие у вступающих в брак лиц и супругов отдельного благоустроенного жилья и, самое главное, перспектив его приобретения, что влечет за собой отсутствие возможности планирования семьи и рождения детей. Это подтверждают результаты социологических опросов. По информации, предоставленной муниципальными образованиями Хиславичского района Смоленской области, в настоящее время свыше </w:t>
      </w:r>
      <w:r w:rsidR="00F20DAA">
        <w:rPr>
          <w:sz w:val="28"/>
          <w:szCs w:val="28"/>
        </w:rPr>
        <w:t>30</w:t>
      </w:r>
      <w:r w:rsidRPr="009227BD">
        <w:rPr>
          <w:sz w:val="28"/>
          <w:szCs w:val="28"/>
        </w:rPr>
        <w:t xml:space="preserve"> молодых семей нуждаются в жилье.</w:t>
      </w:r>
    </w:p>
    <w:p w14:paraId="366732B3" w14:textId="77777777" w:rsidR="009227BD" w:rsidRPr="009227BD" w:rsidRDefault="009227BD" w:rsidP="009227BD">
      <w:pPr>
        <w:widowControl/>
        <w:adjustRightInd/>
        <w:ind w:firstLine="709"/>
        <w:jc w:val="both"/>
        <w:rPr>
          <w:sz w:val="28"/>
          <w:szCs w:val="28"/>
        </w:rPr>
      </w:pPr>
      <w:r w:rsidRPr="009227BD">
        <w:rPr>
          <w:sz w:val="28"/>
          <w:szCs w:val="28"/>
        </w:rPr>
        <w:t xml:space="preserve">Оказание государственной финансовой поддержки молодым семьям в приобретении жилья, в том числе в виде выделения денежных средств на оплату </w:t>
      </w:r>
      <w:r w:rsidRPr="009227BD">
        <w:rPr>
          <w:sz w:val="28"/>
          <w:szCs w:val="28"/>
        </w:rPr>
        <w:lastRenderedPageBreak/>
        <w:t>первоначального взноса при получении ипотечного жилищного кредита или займа, будет являться для наиболее активной части населения Смоленской области стимулом для дальнейшего профессионального роста, основой для создания стабильных условий жизни и в итоге повлияет на улучшение демографической ситуации в Смоленской области.</w:t>
      </w:r>
    </w:p>
    <w:p w14:paraId="3010C21D" w14:textId="77777777" w:rsidR="009227BD" w:rsidRPr="009227BD" w:rsidRDefault="009227BD" w:rsidP="009227BD">
      <w:pPr>
        <w:widowControl/>
        <w:adjustRightInd/>
        <w:ind w:firstLine="709"/>
        <w:jc w:val="both"/>
        <w:rPr>
          <w:sz w:val="28"/>
          <w:szCs w:val="28"/>
        </w:rPr>
      </w:pPr>
      <w:r w:rsidRPr="009227BD">
        <w:rPr>
          <w:sz w:val="28"/>
          <w:szCs w:val="28"/>
        </w:rPr>
        <w:t>Необходимость скорейшего решения проблемы обеспечения жильем молодых семей определяет целесообразность использования программно-целевого метода для решения указанной проблемы, поскольку она:</w:t>
      </w:r>
    </w:p>
    <w:p w14:paraId="0DF39826" w14:textId="77777777" w:rsidR="009227BD" w:rsidRPr="009227BD" w:rsidRDefault="009227BD" w:rsidP="009227BD">
      <w:pPr>
        <w:widowControl/>
        <w:adjustRightInd/>
        <w:ind w:firstLine="709"/>
        <w:jc w:val="both"/>
        <w:rPr>
          <w:sz w:val="28"/>
          <w:szCs w:val="28"/>
        </w:rPr>
      </w:pPr>
      <w:r w:rsidRPr="009227BD">
        <w:rPr>
          <w:sz w:val="28"/>
          <w:szCs w:val="28"/>
        </w:rPr>
        <w:t>- не может быть решена без привлечения средств областного бюджета;</w:t>
      </w:r>
    </w:p>
    <w:p w14:paraId="55209377" w14:textId="77777777" w:rsidR="009227BD" w:rsidRPr="009227BD" w:rsidRDefault="009227BD" w:rsidP="009227BD">
      <w:pPr>
        <w:widowControl/>
        <w:adjustRightInd/>
        <w:ind w:firstLine="709"/>
        <w:jc w:val="both"/>
        <w:rPr>
          <w:sz w:val="28"/>
          <w:szCs w:val="28"/>
        </w:rPr>
      </w:pPr>
      <w:r w:rsidRPr="009227BD">
        <w:rPr>
          <w:sz w:val="28"/>
          <w:szCs w:val="28"/>
        </w:rPr>
        <w:t>- не может быть решена в течение одного года и требует значительных бюджетных расходов в течение нескольких лет;</w:t>
      </w:r>
    </w:p>
    <w:p w14:paraId="5DC615C5" w14:textId="77777777" w:rsidR="009227BD" w:rsidRDefault="009227BD" w:rsidP="009227BD">
      <w:pPr>
        <w:widowControl/>
        <w:autoSpaceDE/>
        <w:autoSpaceDN/>
        <w:adjustRightInd/>
        <w:ind w:firstLine="709"/>
        <w:jc w:val="both"/>
        <w:rPr>
          <w:sz w:val="28"/>
          <w:szCs w:val="28"/>
        </w:rPr>
      </w:pPr>
      <w:r w:rsidRPr="009227BD">
        <w:rPr>
          <w:sz w:val="28"/>
          <w:szCs w:val="28"/>
        </w:rPr>
        <w:t>- носит комплексный характер, и ее решение окажет положительное влияние на социальное благополучие населения Смоленской области, общее экономическое развитие и рост производства в Смоленской области.</w:t>
      </w:r>
    </w:p>
    <w:p w14:paraId="133E02BB" w14:textId="77777777" w:rsidR="009227BD" w:rsidRPr="009227BD" w:rsidRDefault="009227BD" w:rsidP="009227BD">
      <w:pPr>
        <w:widowControl/>
        <w:autoSpaceDE/>
        <w:autoSpaceDN/>
        <w:adjustRightInd/>
        <w:ind w:firstLine="709"/>
        <w:jc w:val="both"/>
        <w:rPr>
          <w:sz w:val="28"/>
          <w:szCs w:val="28"/>
        </w:rPr>
      </w:pPr>
    </w:p>
    <w:p w14:paraId="33E44A01" w14:textId="77777777" w:rsidR="005414EE" w:rsidRPr="00441B0A" w:rsidRDefault="00441B0A" w:rsidP="00F20DAA">
      <w:pPr>
        <w:pStyle w:val="formattext"/>
        <w:shd w:val="clear" w:color="auto" w:fill="FFFFFF"/>
        <w:spacing w:before="0" w:beforeAutospacing="0" w:after="0" w:afterAutospacing="0"/>
        <w:ind w:left="360"/>
        <w:jc w:val="center"/>
        <w:textAlignment w:val="baseline"/>
        <w:rPr>
          <w:color w:val="000000" w:themeColor="text1"/>
          <w:sz w:val="28"/>
          <w:szCs w:val="28"/>
        </w:rPr>
      </w:pPr>
      <w:r w:rsidRPr="007C20B8">
        <w:rPr>
          <w:b/>
          <w:sz w:val="28"/>
          <w:szCs w:val="28"/>
        </w:rPr>
        <w:t>Механизм реализации</w:t>
      </w:r>
      <w:r>
        <w:rPr>
          <w:b/>
          <w:sz w:val="28"/>
          <w:szCs w:val="28"/>
        </w:rPr>
        <w:t xml:space="preserve"> муниципальной</w:t>
      </w:r>
      <w:r w:rsidRPr="007C20B8">
        <w:rPr>
          <w:b/>
          <w:sz w:val="28"/>
          <w:szCs w:val="28"/>
        </w:rPr>
        <w:t xml:space="preserve"> Программы</w:t>
      </w:r>
    </w:p>
    <w:p w14:paraId="57F7E01A" w14:textId="77777777" w:rsidR="00441B0A" w:rsidRDefault="00441B0A" w:rsidP="00441B0A">
      <w:pPr>
        <w:pStyle w:val="formattext"/>
        <w:shd w:val="clear" w:color="auto" w:fill="FFFFFF"/>
        <w:spacing w:before="0" w:beforeAutospacing="0" w:after="0" w:afterAutospacing="0"/>
        <w:ind w:left="720"/>
        <w:textAlignment w:val="baseline"/>
        <w:rPr>
          <w:b/>
          <w:sz w:val="28"/>
          <w:szCs w:val="28"/>
        </w:rPr>
      </w:pPr>
    </w:p>
    <w:p w14:paraId="5B5D3A2F"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Механизм реализации Программы базируется на оказании государственной поддержки молодым  семьям в улучшении жилищных условий путем:</w:t>
      </w:r>
    </w:p>
    <w:p w14:paraId="228DF6C4" w14:textId="77777777" w:rsidR="00441B0A" w:rsidRPr="00441B0A" w:rsidRDefault="00441B0A" w:rsidP="00441B0A">
      <w:pPr>
        <w:widowControl/>
        <w:ind w:firstLine="709"/>
        <w:jc w:val="both"/>
        <w:rPr>
          <w:b/>
          <w:bCs/>
          <w:sz w:val="28"/>
          <w:szCs w:val="28"/>
        </w:rPr>
      </w:pPr>
      <w:r w:rsidRPr="00441B0A">
        <w:rPr>
          <w:sz w:val="28"/>
          <w:szCs w:val="28"/>
        </w:rPr>
        <w:t xml:space="preserve">- </w:t>
      </w:r>
      <w:r w:rsidRPr="00441B0A">
        <w:rPr>
          <w:bCs/>
          <w:sz w:val="28"/>
          <w:szCs w:val="28"/>
        </w:rPr>
        <w:t>предоставления социальных выплат на приобретение жилья или строительство инди</w:t>
      </w:r>
      <w:r>
        <w:rPr>
          <w:bCs/>
          <w:sz w:val="28"/>
          <w:szCs w:val="28"/>
        </w:rPr>
        <w:t xml:space="preserve">видуального жилого дома (далее </w:t>
      </w:r>
      <w:r w:rsidRPr="00441B0A">
        <w:rPr>
          <w:bCs/>
          <w:sz w:val="28"/>
          <w:szCs w:val="28"/>
        </w:rPr>
        <w:t>- социальная выплата). В данном случае 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подавшая заявление на участие в Программе и соответствующая следующим условиям:</w:t>
      </w:r>
    </w:p>
    <w:p w14:paraId="3B4080F0" w14:textId="77777777" w:rsidR="00441B0A" w:rsidRPr="00441B0A" w:rsidRDefault="00441B0A" w:rsidP="00441B0A">
      <w:pPr>
        <w:widowControl/>
        <w:ind w:firstLine="709"/>
        <w:jc w:val="both"/>
        <w:rPr>
          <w:b/>
          <w:sz w:val="28"/>
          <w:szCs w:val="28"/>
        </w:rPr>
      </w:pPr>
      <w:r w:rsidRPr="00441B0A">
        <w:rPr>
          <w:sz w:val="28"/>
          <w:szCs w:val="28"/>
        </w:rPr>
        <w:t>- возраст каждого из супругов либо одного родителя в неполной семье на день принятия Департаментом по социальному развитию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14:paraId="349F58D2" w14:textId="77777777" w:rsidR="00441B0A" w:rsidRPr="00441B0A" w:rsidRDefault="00441B0A" w:rsidP="00441B0A">
      <w:pPr>
        <w:widowControl/>
        <w:ind w:firstLine="709"/>
        <w:jc w:val="both"/>
        <w:rPr>
          <w:b/>
          <w:sz w:val="28"/>
          <w:szCs w:val="28"/>
        </w:rPr>
      </w:pPr>
      <w:r w:rsidRPr="00441B0A">
        <w:rPr>
          <w:sz w:val="28"/>
          <w:szCs w:val="28"/>
        </w:rPr>
        <w:t>- семья является нуждающейся в улучшении жилищных условий;</w:t>
      </w:r>
    </w:p>
    <w:p w14:paraId="601F3DC3" w14:textId="77777777" w:rsidR="00441B0A" w:rsidRPr="00441B0A" w:rsidRDefault="00441B0A" w:rsidP="00441B0A">
      <w:pPr>
        <w:widowControl/>
        <w:ind w:firstLine="709"/>
        <w:jc w:val="both"/>
        <w:rPr>
          <w:b/>
          <w:sz w:val="28"/>
          <w:szCs w:val="28"/>
        </w:rPr>
      </w:pPr>
      <w:r w:rsidRPr="00441B0A">
        <w:rPr>
          <w:sz w:val="28"/>
          <w:szCs w:val="28"/>
        </w:rPr>
        <w:t>- семья имеет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14:paraId="29915B00"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 xml:space="preserve">Для целей Программы под нуждающимися в улучшении жилищных условий понимаются молодые семьи, указанные в абзаце втором настоящего раздела и соответствующие условиям, установленным абзацами третьим – пятым настоящего раздела   (далее – молодые семьи),  поставленные на учет в качестве нуждающихся в улучшении жилищных условий до </w:t>
      </w:r>
      <w:r w:rsidRPr="00F20DAA">
        <w:rPr>
          <w:sz w:val="28"/>
          <w:szCs w:val="28"/>
        </w:rPr>
        <w:t>1 марта 2005</w:t>
      </w:r>
      <w:r w:rsidRPr="00441B0A">
        <w:rPr>
          <w:sz w:val="28"/>
          <w:szCs w:val="28"/>
        </w:rPr>
        <w:t xml:space="preserve"> года,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w:t>
      </w:r>
      <w:r w:rsidRPr="00F20DAA">
        <w:rPr>
          <w:sz w:val="28"/>
          <w:szCs w:val="28"/>
        </w:rPr>
        <w:t>1 марта 2005</w:t>
      </w:r>
      <w:r w:rsidRPr="00441B0A">
        <w:rPr>
          <w:sz w:val="28"/>
          <w:szCs w:val="28"/>
        </w:rPr>
        <w:t xml:space="preserve">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w:t>
      </w:r>
      <w:r w:rsidRPr="00441B0A">
        <w:rPr>
          <w:sz w:val="28"/>
          <w:szCs w:val="28"/>
        </w:rPr>
        <w:lastRenderedPageBreak/>
        <w:t>от того, поставлены ли они на учет в качестве нуждающихся в жилых помещениях.</w:t>
      </w:r>
    </w:p>
    <w:p w14:paraId="485CDDD3" w14:textId="77777777" w:rsidR="00441B0A" w:rsidRPr="00441B0A" w:rsidRDefault="00441B0A" w:rsidP="00441B0A">
      <w:pPr>
        <w:adjustRightInd/>
        <w:ind w:firstLine="709"/>
        <w:jc w:val="both"/>
        <w:rPr>
          <w:sz w:val="28"/>
          <w:szCs w:val="28"/>
        </w:rPr>
      </w:pPr>
      <w:r w:rsidRPr="00441B0A">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2DB6C4CA"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 xml:space="preserve">Социальная выплата предоставляется на приобретение у любых физических и (или) юридических лиц жилого помещения как на первичном, так и на вторичном рынках жилья или на создание объекта индивидуального жилищного строительства (далее также - жилой дом), отвечающих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 </w:t>
      </w:r>
    </w:p>
    <w:p w14:paraId="57A84AC1" w14:textId="77777777" w:rsidR="00441B0A" w:rsidRPr="00441B0A" w:rsidRDefault="00441B0A" w:rsidP="00441B0A">
      <w:pPr>
        <w:widowControl/>
        <w:tabs>
          <w:tab w:val="left" w:pos="720"/>
        </w:tabs>
        <w:ind w:firstLine="709"/>
        <w:jc w:val="both"/>
        <w:rPr>
          <w:b/>
          <w:sz w:val="28"/>
          <w:szCs w:val="28"/>
        </w:rPr>
      </w:pPr>
      <w:r w:rsidRPr="00441B0A">
        <w:rPr>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r w:rsidRPr="00441B0A">
        <w:rPr>
          <w:sz w:val="28"/>
          <w:szCs w:val="28"/>
        </w:rPr>
        <w:tab/>
      </w:r>
    </w:p>
    <w:p w14:paraId="6E48B1FD" w14:textId="77777777" w:rsidR="00441B0A" w:rsidRPr="00441B0A" w:rsidRDefault="00441B0A" w:rsidP="00441B0A">
      <w:pPr>
        <w:widowControl/>
        <w:tabs>
          <w:tab w:val="left" w:pos="720"/>
        </w:tabs>
        <w:ind w:firstLine="709"/>
        <w:jc w:val="both"/>
        <w:rPr>
          <w:b/>
          <w:sz w:val="28"/>
          <w:szCs w:val="28"/>
        </w:rPr>
      </w:pPr>
      <w:r w:rsidRPr="00441B0A">
        <w:rPr>
          <w:sz w:val="28"/>
          <w:szCs w:val="28"/>
        </w:rPr>
        <w:tab/>
        <w:t>б)  для оплаты цены договора строительного подряда на строительство жилого дома (далее также - договор строительного подряда);</w:t>
      </w:r>
    </w:p>
    <w:p w14:paraId="75E13BFB" w14:textId="77777777" w:rsidR="00441B0A" w:rsidRPr="00441B0A" w:rsidRDefault="00441B0A" w:rsidP="00441B0A">
      <w:pPr>
        <w:widowControl/>
        <w:tabs>
          <w:tab w:val="left" w:pos="720"/>
        </w:tabs>
        <w:ind w:firstLine="709"/>
        <w:jc w:val="both"/>
        <w:rPr>
          <w:b/>
          <w:sz w:val="28"/>
          <w:szCs w:val="28"/>
        </w:rPr>
      </w:pPr>
      <w:r w:rsidRPr="00441B0A">
        <w:rPr>
          <w:sz w:val="28"/>
          <w:szCs w:val="28"/>
        </w:rPr>
        <w:tab/>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также - кооператив);</w:t>
      </w:r>
    </w:p>
    <w:p w14:paraId="5CC6FCCD" w14:textId="77777777" w:rsidR="00441B0A" w:rsidRPr="00441B0A" w:rsidRDefault="00441B0A" w:rsidP="00441B0A">
      <w:pPr>
        <w:widowControl/>
        <w:tabs>
          <w:tab w:val="left" w:pos="720"/>
        </w:tabs>
        <w:ind w:firstLine="709"/>
        <w:jc w:val="both"/>
        <w:rPr>
          <w:b/>
          <w:sz w:val="28"/>
          <w:szCs w:val="28"/>
        </w:rPr>
      </w:pPr>
      <w:r w:rsidRPr="00441B0A">
        <w:rPr>
          <w:sz w:val="28"/>
          <w:szCs w:val="28"/>
        </w:rPr>
        <w:tab/>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58DD1E9C" w14:textId="77777777" w:rsidR="00441B0A" w:rsidRPr="00441B0A" w:rsidRDefault="00441B0A" w:rsidP="00441B0A">
      <w:pPr>
        <w:widowControl/>
        <w:tabs>
          <w:tab w:val="left" w:pos="720"/>
        </w:tabs>
        <w:ind w:firstLine="709"/>
        <w:jc w:val="both"/>
        <w:rPr>
          <w:b/>
          <w:sz w:val="28"/>
          <w:szCs w:val="28"/>
        </w:rPr>
      </w:pPr>
      <w:r w:rsidRPr="00441B0A">
        <w:rPr>
          <w:sz w:val="28"/>
          <w:szCs w:val="28"/>
        </w:rPr>
        <w:tab/>
        <w:t>д) 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для оплаты цены договора купли-продажи жилого помещения (в случаях когда это предусмотрено договором с уполномоченной организацией) и (или) оплаты услуг указанной организации;</w:t>
      </w:r>
    </w:p>
    <w:p w14:paraId="35EC3438" w14:textId="77777777" w:rsidR="00441B0A" w:rsidRPr="00441B0A" w:rsidRDefault="00441B0A" w:rsidP="00441B0A">
      <w:pPr>
        <w:widowControl/>
        <w:tabs>
          <w:tab w:val="left" w:pos="720"/>
        </w:tabs>
        <w:ind w:firstLine="709"/>
        <w:jc w:val="both"/>
        <w:rPr>
          <w:b/>
          <w:sz w:val="28"/>
          <w:szCs w:val="28"/>
        </w:rPr>
      </w:pPr>
      <w:r w:rsidRPr="00441B0A">
        <w:rPr>
          <w:sz w:val="28"/>
          <w:szCs w:val="28"/>
        </w:rPr>
        <w:t>е) для погашения основной суммы долга и уплаты процентов по жилищным кредитам, в том числе ипотечным, или жилищным займам, предоставленным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при условии, что молодая семья была признана нуждающейся в улучшении жилищных условий на момент заключения соответствующего кредитного договора (договора займа).</w:t>
      </w:r>
    </w:p>
    <w:p w14:paraId="419C1140" w14:textId="77777777" w:rsidR="00441B0A" w:rsidRPr="00441B0A" w:rsidRDefault="00441B0A" w:rsidP="00441B0A">
      <w:pPr>
        <w:widowControl/>
        <w:tabs>
          <w:tab w:val="left" w:pos="720"/>
        </w:tabs>
        <w:ind w:firstLine="709"/>
        <w:jc w:val="both"/>
        <w:rPr>
          <w:sz w:val="28"/>
          <w:szCs w:val="28"/>
        </w:rPr>
      </w:pPr>
      <w:r w:rsidRPr="00441B0A">
        <w:rPr>
          <w:sz w:val="28"/>
          <w:szCs w:val="28"/>
        </w:rPr>
        <w:t>Социальная выплата не может быть использована на приобретение жилого помещения у близких родственников (родителей (усыновителей), детей (в том числе усыновленных), супругов, бабушек (дедушек), внуков, полнородных и неполнородных братьев и сестер).</w:t>
      </w:r>
    </w:p>
    <w:p w14:paraId="1B4E93FA" w14:textId="77777777" w:rsidR="00441B0A" w:rsidRPr="00441B0A" w:rsidRDefault="00441B0A" w:rsidP="00441B0A">
      <w:pPr>
        <w:widowControl/>
        <w:tabs>
          <w:tab w:val="left" w:pos="720"/>
        </w:tabs>
        <w:ind w:firstLine="709"/>
        <w:jc w:val="both"/>
        <w:rPr>
          <w:b/>
          <w:sz w:val="28"/>
          <w:szCs w:val="28"/>
        </w:rPr>
      </w:pPr>
      <w:r w:rsidRPr="00441B0A">
        <w:rPr>
          <w:sz w:val="28"/>
          <w:szCs w:val="28"/>
        </w:rPr>
        <w:lastRenderedPageBreak/>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и норматива стоимости 1 кв. метра общей площади жилья по муниципальному образованию «Хиславичский район» Смоленской области (далее - муниципальное образование), в котором молодая семья включена в список участников Программы. Норматив стоимости 1 кв. метра общей площади жилья по муниципальному образованию устанавливается органом местного самоуправления, но этот норматив не должен превышать среднюю рыночную стоимость 1 кв. метра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 </w:t>
      </w:r>
    </w:p>
    <w:p w14:paraId="308F9B7D"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Размер общей площади жилого помещения, с учетом которого определяется размер социальной выплаты, составляет:</w:t>
      </w:r>
    </w:p>
    <w:p w14:paraId="104CD0B2" w14:textId="77777777" w:rsidR="00441B0A" w:rsidRPr="00441B0A" w:rsidRDefault="00441B0A" w:rsidP="00441B0A">
      <w:pPr>
        <w:widowControl/>
        <w:numPr>
          <w:ilvl w:val="0"/>
          <w:numId w:val="32"/>
        </w:numPr>
        <w:tabs>
          <w:tab w:val="num" w:pos="0"/>
          <w:tab w:val="left" w:pos="1080"/>
        </w:tabs>
        <w:suppressAutoHyphens/>
        <w:autoSpaceDE/>
        <w:autoSpaceDN/>
        <w:adjustRightInd/>
        <w:ind w:left="0" w:firstLine="709"/>
        <w:jc w:val="both"/>
        <w:rPr>
          <w:b/>
          <w:sz w:val="28"/>
          <w:szCs w:val="28"/>
        </w:rPr>
      </w:pPr>
      <w:r w:rsidRPr="00441B0A">
        <w:rPr>
          <w:sz w:val="28"/>
          <w:szCs w:val="28"/>
        </w:rPr>
        <w:t>для семьи численностью 2 человека (молодые супруги или 1 молодой родитель и ребенок) - 42 кв. метра;</w:t>
      </w:r>
    </w:p>
    <w:p w14:paraId="6DEEFEAC" w14:textId="77777777" w:rsidR="00441B0A" w:rsidRPr="00441B0A" w:rsidRDefault="00441B0A" w:rsidP="00441B0A">
      <w:pPr>
        <w:widowControl/>
        <w:numPr>
          <w:ilvl w:val="0"/>
          <w:numId w:val="32"/>
        </w:numPr>
        <w:tabs>
          <w:tab w:val="num" w:pos="0"/>
          <w:tab w:val="left" w:pos="1080"/>
        </w:tabs>
        <w:suppressAutoHyphens/>
        <w:autoSpaceDE/>
        <w:autoSpaceDN/>
        <w:adjustRightInd/>
        <w:ind w:left="0" w:firstLine="709"/>
        <w:jc w:val="both"/>
        <w:rPr>
          <w:b/>
          <w:sz w:val="28"/>
          <w:szCs w:val="28"/>
        </w:rPr>
      </w:pPr>
      <w:r w:rsidRPr="00441B0A">
        <w:rPr>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04AD0DAA"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Средняя стоимость жилья, используемая при расчете размера социальной выплаты, определяется по формуле:</w:t>
      </w:r>
    </w:p>
    <w:p w14:paraId="7DF1EBED" w14:textId="77777777" w:rsidR="00441B0A" w:rsidRPr="00441B0A" w:rsidRDefault="00441B0A" w:rsidP="00441B0A">
      <w:pPr>
        <w:suppressAutoHyphens/>
        <w:autoSpaceDE/>
        <w:autoSpaceDN/>
        <w:adjustRightInd/>
        <w:ind w:firstLine="709"/>
        <w:jc w:val="center"/>
        <w:rPr>
          <w:b/>
          <w:sz w:val="28"/>
          <w:szCs w:val="28"/>
        </w:rPr>
      </w:pPr>
      <w:proofErr w:type="spellStart"/>
      <w:r w:rsidRPr="00441B0A">
        <w:rPr>
          <w:sz w:val="28"/>
          <w:szCs w:val="28"/>
        </w:rPr>
        <w:t>СтЖ</w:t>
      </w:r>
      <w:proofErr w:type="spellEnd"/>
      <w:r w:rsidRPr="00441B0A">
        <w:rPr>
          <w:sz w:val="28"/>
          <w:szCs w:val="28"/>
        </w:rPr>
        <w:t xml:space="preserve"> =  Н × РЖ, где</w:t>
      </w:r>
    </w:p>
    <w:p w14:paraId="44F4D3A4" w14:textId="77777777" w:rsidR="00441B0A" w:rsidRPr="00441B0A" w:rsidRDefault="00441B0A" w:rsidP="00441B0A">
      <w:pPr>
        <w:suppressAutoHyphens/>
        <w:autoSpaceDE/>
        <w:autoSpaceDN/>
        <w:adjustRightInd/>
        <w:ind w:firstLine="709"/>
        <w:jc w:val="both"/>
        <w:rPr>
          <w:b/>
          <w:sz w:val="28"/>
          <w:szCs w:val="28"/>
        </w:rPr>
      </w:pPr>
      <w:proofErr w:type="spellStart"/>
      <w:r w:rsidRPr="00441B0A">
        <w:rPr>
          <w:sz w:val="28"/>
          <w:szCs w:val="28"/>
        </w:rPr>
        <w:t>СтЖ</w:t>
      </w:r>
      <w:proofErr w:type="spellEnd"/>
      <w:r w:rsidRPr="00441B0A">
        <w:rPr>
          <w:sz w:val="28"/>
          <w:szCs w:val="28"/>
        </w:rPr>
        <w:t xml:space="preserve"> - средняя стоимость жилья, используемая при расчете размера социальной выплаты;</w:t>
      </w:r>
    </w:p>
    <w:p w14:paraId="7F680DD2"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Н - норматив стоимости 1 кв. метра общей площади жилья по муниципальному образованию, определяемый в соответствии с требованиями Программы;</w:t>
      </w:r>
    </w:p>
    <w:p w14:paraId="55E729EC"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РЖ - размер общей площади жилого помещения, определяемый в соответствии с требованиями Программы.</w:t>
      </w:r>
    </w:p>
    <w:p w14:paraId="20402DA9"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Размер социальной выплаты составляет  не менее:</w:t>
      </w:r>
    </w:p>
    <w:p w14:paraId="59246796"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 xml:space="preserve">- 30 процентов средней стоимости жилья, определяемой в соответствии с требованиями Программы– для молодых семей, не имеющих детей; </w:t>
      </w:r>
    </w:p>
    <w:p w14:paraId="64A6D25C" w14:textId="77777777" w:rsidR="00441B0A" w:rsidRPr="00441B0A" w:rsidRDefault="00441B0A" w:rsidP="00441B0A">
      <w:pPr>
        <w:tabs>
          <w:tab w:val="left" w:pos="0"/>
        </w:tabs>
        <w:suppressAutoHyphens/>
        <w:autoSpaceDE/>
        <w:autoSpaceDN/>
        <w:adjustRightInd/>
        <w:ind w:firstLine="709"/>
        <w:jc w:val="both"/>
        <w:rPr>
          <w:b/>
          <w:sz w:val="28"/>
          <w:szCs w:val="28"/>
        </w:rPr>
      </w:pPr>
      <w:r w:rsidRPr="00441B0A">
        <w:rPr>
          <w:sz w:val="28"/>
          <w:szCs w:val="28"/>
        </w:rPr>
        <w:t>- 35 процентов средней стоимости жилья, определяемой в соответствии с требованиями Программы– для молодых семей, имеющих 1 и более ребенка.</w:t>
      </w:r>
    </w:p>
    <w:p w14:paraId="6EE110B3" w14:textId="77777777" w:rsidR="00441B0A" w:rsidRPr="00441B0A" w:rsidRDefault="00441B0A" w:rsidP="00441B0A">
      <w:pPr>
        <w:adjustRightInd/>
        <w:ind w:firstLine="709"/>
        <w:jc w:val="both"/>
        <w:rPr>
          <w:sz w:val="28"/>
          <w:szCs w:val="28"/>
        </w:rPr>
      </w:pPr>
      <w:r w:rsidRPr="00441B0A">
        <w:rPr>
          <w:sz w:val="28"/>
          <w:szCs w:val="28"/>
        </w:rPr>
        <w:t>Молодые семьи - участники 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средства (часть средств) областного материнского (семейного) капитала, а также средства кредитов или займов, предоставляемых любыми организациями и (или) физическими лицами.</w:t>
      </w:r>
    </w:p>
    <w:p w14:paraId="4B4A97D7" w14:textId="77777777" w:rsidR="00441B0A" w:rsidRPr="00441B0A" w:rsidRDefault="00441B0A" w:rsidP="00441B0A">
      <w:pPr>
        <w:adjustRightInd/>
        <w:ind w:firstLine="709"/>
        <w:jc w:val="both"/>
        <w:rPr>
          <w:sz w:val="28"/>
          <w:szCs w:val="28"/>
        </w:rPr>
      </w:pPr>
      <w:r w:rsidRPr="00441B0A">
        <w:rPr>
          <w:sz w:val="28"/>
          <w:szCs w:val="28"/>
        </w:rPr>
        <w:t xml:space="preserve">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w:t>
      </w:r>
      <w:r w:rsidRPr="00441B0A">
        <w:rPr>
          <w:sz w:val="28"/>
          <w:szCs w:val="28"/>
        </w:rPr>
        <w:lastRenderedPageBreak/>
        <w:t>помещения или строительства жилого дома.</w:t>
      </w:r>
    </w:p>
    <w:p w14:paraId="07AFF3D7" w14:textId="77777777" w:rsidR="00441B0A" w:rsidRPr="00441B0A" w:rsidRDefault="00441B0A" w:rsidP="00441B0A">
      <w:pPr>
        <w:adjustRightInd/>
        <w:ind w:firstLine="709"/>
        <w:jc w:val="both"/>
        <w:rPr>
          <w:sz w:val="28"/>
          <w:szCs w:val="28"/>
        </w:rPr>
      </w:pPr>
      <w:r w:rsidRPr="00441B0A">
        <w:rPr>
          <w:sz w:val="28"/>
          <w:szCs w:val="28"/>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042A45B1" w14:textId="77777777" w:rsidR="00441B0A" w:rsidRPr="00441B0A" w:rsidRDefault="00441B0A" w:rsidP="00441B0A">
      <w:pPr>
        <w:adjustRightInd/>
        <w:ind w:firstLine="709"/>
        <w:jc w:val="both"/>
        <w:rPr>
          <w:sz w:val="28"/>
          <w:szCs w:val="28"/>
        </w:rPr>
      </w:pPr>
      <w:r w:rsidRPr="00441B0A">
        <w:rPr>
          <w:sz w:val="28"/>
          <w:szCs w:val="28"/>
        </w:rP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14:paraId="64C04ED2" w14:textId="77777777" w:rsidR="00441B0A" w:rsidRPr="00441B0A" w:rsidRDefault="00441B0A" w:rsidP="00441B0A">
      <w:pPr>
        <w:widowControl/>
        <w:autoSpaceDE/>
        <w:autoSpaceDN/>
        <w:adjustRightInd/>
        <w:ind w:firstLine="709"/>
        <w:jc w:val="both"/>
        <w:rPr>
          <w:b/>
          <w:sz w:val="28"/>
          <w:szCs w:val="28"/>
        </w:rPr>
      </w:pPr>
      <w:r w:rsidRPr="00441B0A">
        <w:rPr>
          <w:sz w:val="28"/>
          <w:szCs w:val="28"/>
        </w:rPr>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а также для погашения основной суммы долга и уплаты процентов по жилищным кредитам, в том числе ипотечным, или жилищным займам, предоставленным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409CBEFB" w14:textId="77777777" w:rsidR="00441B0A" w:rsidRPr="00441B0A" w:rsidRDefault="00441B0A" w:rsidP="00441B0A">
      <w:pPr>
        <w:widowControl/>
        <w:tabs>
          <w:tab w:val="left" w:pos="720"/>
        </w:tabs>
        <w:autoSpaceDE/>
        <w:autoSpaceDN/>
        <w:adjustRightInd/>
        <w:ind w:firstLine="709"/>
        <w:jc w:val="both"/>
        <w:rPr>
          <w:b/>
          <w:sz w:val="28"/>
          <w:szCs w:val="28"/>
        </w:rPr>
      </w:pPr>
      <w:r w:rsidRPr="0016635B">
        <w:rPr>
          <w:sz w:val="28"/>
          <w:szCs w:val="28"/>
        </w:rPr>
        <w:t>В рамках подпрограммы «Обеспечение мер социальной поддержки отдельных категорий граждан» областной государственной программы «Социальная поддержка граждан, проживающих на территории Смоленской области» на 2014-2020</w:t>
      </w:r>
      <w:r w:rsidRPr="0016635B">
        <w:rPr>
          <w:color w:val="FF0000"/>
          <w:sz w:val="28"/>
          <w:szCs w:val="28"/>
        </w:rPr>
        <w:t xml:space="preserve"> </w:t>
      </w:r>
      <w:r w:rsidRPr="0016635B">
        <w:rPr>
          <w:sz w:val="28"/>
          <w:szCs w:val="28"/>
        </w:rPr>
        <w:t>годы, утвержденной постановлением Администрации Смоленской области от 28.11.2013 № 974 (далее - Государственная программа)</w:t>
      </w:r>
      <w:r w:rsidRPr="00441B0A">
        <w:rPr>
          <w:sz w:val="28"/>
          <w:szCs w:val="28"/>
        </w:rPr>
        <w:t xml:space="preserve"> предусмотрено предоставление субсидии (средства областного бюджета) муниципальному образованию Смоленской области на следующие цели:</w:t>
      </w:r>
    </w:p>
    <w:p w14:paraId="58578437" w14:textId="77777777" w:rsidR="00441B0A" w:rsidRPr="00441B0A" w:rsidRDefault="00441B0A" w:rsidP="00441B0A">
      <w:pPr>
        <w:widowControl/>
        <w:tabs>
          <w:tab w:val="left" w:pos="720"/>
        </w:tabs>
        <w:autoSpaceDE/>
        <w:autoSpaceDN/>
        <w:adjustRightInd/>
        <w:ind w:firstLine="709"/>
        <w:jc w:val="both"/>
        <w:rPr>
          <w:b/>
          <w:sz w:val="28"/>
          <w:szCs w:val="28"/>
        </w:rPr>
      </w:pPr>
      <w:r w:rsidRPr="00441B0A">
        <w:rPr>
          <w:sz w:val="28"/>
          <w:szCs w:val="28"/>
        </w:rPr>
        <w:t xml:space="preserve">- предоставление субсидий для </w:t>
      </w:r>
      <w:proofErr w:type="spellStart"/>
      <w:r w:rsidRPr="00441B0A">
        <w:rPr>
          <w:sz w:val="28"/>
          <w:szCs w:val="28"/>
        </w:rPr>
        <w:t>софинансирования</w:t>
      </w:r>
      <w:proofErr w:type="spellEnd"/>
      <w:r w:rsidRPr="00441B0A">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Государственной программы;</w:t>
      </w:r>
    </w:p>
    <w:p w14:paraId="30781470" w14:textId="77777777" w:rsidR="00441B0A" w:rsidRPr="00441B0A" w:rsidRDefault="00441B0A" w:rsidP="00441B0A">
      <w:pPr>
        <w:widowControl/>
        <w:tabs>
          <w:tab w:val="left" w:pos="720"/>
        </w:tabs>
        <w:autoSpaceDE/>
        <w:autoSpaceDN/>
        <w:adjustRightInd/>
        <w:ind w:firstLine="709"/>
        <w:jc w:val="both"/>
        <w:rPr>
          <w:b/>
          <w:sz w:val="28"/>
          <w:szCs w:val="28"/>
        </w:rPr>
      </w:pPr>
      <w:r w:rsidRPr="00441B0A">
        <w:rPr>
          <w:sz w:val="28"/>
          <w:szCs w:val="28"/>
        </w:rPr>
        <w:t xml:space="preserve">- с 1 января 2017 года - предоставление субсидий для </w:t>
      </w:r>
      <w:proofErr w:type="spellStart"/>
      <w:r w:rsidRPr="00441B0A">
        <w:rPr>
          <w:sz w:val="28"/>
          <w:szCs w:val="28"/>
        </w:rPr>
        <w:t>софинансирования</w:t>
      </w:r>
      <w:proofErr w:type="spellEnd"/>
      <w:r w:rsidRPr="00441B0A">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соответствии с условиями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14:paraId="09B4DA18"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lastRenderedPageBreak/>
        <w:t>Средства областного бюджета, предусмотренные Программой на предоставление молодым семьям социальных выплат, перечисляются в виде субсидий бюджету муниципального образования при условии, что оно отобрано для участия в Программе, в пределах утвержденных лимитов бюджетного обязательства и объемов финансирования расходов областного бюджета на основании соглашений между  Департаментом по социальному развитию  и органом местного самоуправления. Указанные соглашения заключаются при условии, что в бюджете  муниципального образования предусмотрены средства для реализации Программы. Порядок предоставления указанной субсидии бюджету муниципального образования определяется нормативным правовым актом Администрации Смоленской области.</w:t>
      </w:r>
    </w:p>
    <w:p w14:paraId="7A1F702E" w14:textId="77777777" w:rsidR="00441B0A" w:rsidRPr="00441B0A" w:rsidRDefault="00441B0A" w:rsidP="00441B0A">
      <w:pPr>
        <w:widowControl/>
        <w:autoSpaceDE/>
        <w:autoSpaceDN/>
        <w:adjustRightInd/>
        <w:ind w:firstLine="709"/>
        <w:jc w:val="both"/>
        <w:rPr>
          <w:b/>
          <w:sz w:val="28"/>
          <w:szCs w:val="28"/>
        </w:rPr>
      </w:pPr>
      <w:r w:rsidRPr="00441B0A">
        <w:rPr>
          <w:sz w:val="28"/>
          <w:szCs w:val="28"/>
        </w:rPr>
        <w:t>Средства бюджетов городского и сельских поселений, предусмотренные на предоставление молодым семьям социальных выплат, перечисляются в форме  иного межбюджетного трансферта бюджету муниципального района, в пределах утвержденных лимитов бюджетных обязательств и объемов финансирования расходов бюджета поселения на основании соглашения о передаче осуществления части полномочий органов местного самоуправления поселения органам местного самоуправления муниципального района.</w:t>
      </w:r>
    </w:p>
    <w:p w14:paraId="231F8E06"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 xml:space="preserve">Отбор муниципального образования для участия в Программе и распределение субсидий из областного бюджета для </w:t>
      </w:r>
      <w:proofErr w:type="spellStart"/>
      <w:r w:rsidRPr="00441B0A">
        <w:rPr>
          <w:sz w:val="28"/>
          <w:szCs w:val="28"/>
        </w:rPr>
        <w:t>софинансирования</w:t>
      </w:r>
      <w:proofErr w:type="spellEnd"/>
      <w:r w:rsidRPr="00441B0A">
        <w:rPr>
          <w:sz w:val="28"/>
          <w:szCs w:val="28"/>
        </w:rPr>
        <w:t xml:space="preserve"> расходов бюджетов муниципальных образований, связанных с реализацией Программы, между муниципальными образованиями осуществляется по методике (далее – методика), утверждаемой областным законом в соответствии с требованиями Бюджетного кодекса Российской Федерации.</w:t>
      </w:r>
    </w:p>
    <w:p w14:paraId="0C9832A8"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жилья  или строительство индивидуального жилого дома (далее – свидетельство).</w:t>
      </w:r>
    </w:p>
    <w:p w14:paraId="45DC0C88"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w:t>
      </w:r>
    </w:p>
    <w:p w14:paraId="25D98B69"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 xml:space="preserve">Срок действия свидетельства с даты его выдачи, указанной в свидетельстве, для молодых семей составляет 1 месяц, для банков, участвующих в реализации Программы, - 7 месяцев. </w:t>
      </w:r>
    </w:p>
    <w:p w14:paraId="25C5F1FE"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Порядок реализации Программы (далее – Порядок) в части, не урегулированной Программой, устанавливается нормативным правовым актом Администрации Смоленской области.</w:t>
      </w:r>
    </w:p>
    <w:p w14:paraId="35E1759D"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 xml:space="preserve">В соответствии с Порядком в том числе определяется порядок формирования списков молодых семей – участников Программы, правила выпуска, оплаты и погашения свидетельств, порядок предоставления молодым семьям социальных выплат, порядок предоставления участникам Программы  дополнительной  социальной выплаты при рождении (усыновлении) одного ребенка, а также особенности использования  социальных выплат на оплату первоначального взноса при получении ипотечного кредита или займа на строительство индивидуального жилого дома и особенности использования социальных выплат молодыми семьями, </w:t>
      </w:r>
      <w:r w:rsidRPr="00441B0A">
        <w:rPr>
          <w:sz w:val="28"/>
          <w:szCs w:val="28"/>
        </w:rPr>
        <w:lastRenderedPageBreak/>
        <w:t>которые являются членами жилищных накопительных кооперативов.</w:t>
      </w:r>
    </w:p>
    <w:p w14:paraId="2569E7CC" w14:textId="77777777" w:rsidR="00441B0A" w:rsidRPr="00441B0A" w:rsidRDefault="00441B0A" w:rsidP="00441B0A">
      <w:pPr>
        <w:suppressAutoHyphens/>
        <w:autoSpaceDE/>
        <w:autoSpaceDN/>
        <w:adjustRightInd/>
        <w:ind w:firstLine="709"/>
        <w:jc w:val="both"/>
        <w:rPr>
          <w:b/>
          <w:bCs/>
          <w:sz w:val="28"/>
          <w:szCs w:val="28"/>
        </w:rPr>
      </w:pPr>
      <w:r w:rsidRPr="00441B0A">
        <w:rPr>
          <w:bCs/>
          <w:sz w:val="28"/>
          <w:szCs w:val="28"/>
        </w:rPr>
        <w:t xml:space="preserve">В первую очередь социальные выплаты будут предоставляться молодым семьям, поставленным на учет в качестве нуждающихся в улучшении жилищных условий до </w:t>
      </w:r>
      <w:r w:rsidRPr="00F20DAA">
        <w:rPr>
          <w:bCs/>
          <w:sz w:val="28"/>
          <w:szCs w:val="28"/>
        </w:rPr>
        <w:t>1 марта 2005</w:t>
      </w:r>
      <w:r w:rsidRPr="00441B0A">
        <w:rPr>
          <w:bCs/>
          <w:sz w:val="28"/>
          <w:szCs w:val="28"/>
        </w:rPr>
        <w:t xml:space="preserve"> года, а также молодым семьям, имеющим трех и более детей.</w:t>
      </w:r>
    </w:p>
    <w:p w14:paraId="6AEE35D4"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Администрация муниципального образования «Хиславичский район» Смоленской области, осуществляющая выдачу свидетельств, информирует молодые семьи, принимающие решение  об участии в Программе, об условиях ее реализации, а молодые семьи  дают письменное согласие на участие в ней на этих условиях.</w:t>
      </w:r>
    </w:p>
    <w:p w14:paraId="4F93F31C" w14:textId="49D65539" w:rsidR="00441B0A" w:rsidRPr="00441B0A" w:rsidRDefault="00441B0A" w:rsidP="00441B0A">
      <w:pPr>
        <w:suppressAutoHyphens/>
        <w:autoSpaceDE/>
        <w:autoSpaceDN/>
        <w:adjustRightInd/>
        <w:ind w:firstLine="709"/>
        <w:jc w:val="both"/>
        <w:rPr>
          <w:b/>
          <w:sz w:val="28"/>
          <w:szCs w:val="28"/>
        </w:rPr>
      </w:pPr>
      <w:proofErr w:type="gramStart"/>
      <w:r w:rsidRPr="00441B0A">
        <w:rPr>
          <w:sz w:val="28"/>
          <w:szCs w:val="28"/>
        </w:rPr>
        <w:t>Администрация муниципального образования «Хиславичский район» Смоленской области до</w:t>
      </w:r>
      <w:r w:rsidR="00F20DAA">
        <w:rPr>
          <w:sz w:val="28"/>
          <w:szCs w:val="28"/>
        </w:rPr>
        <w:t xml:space="preserve"> </w:t>
      </w:r>
      <w:r w:rsidRPr="00441B0A">
        <w:rPr>
          <w:sz w:val="28"/>
          <w:szCs w:val="28"/>
        </w:rPr>
        <w:t>1</w:t>
      </w:r>
      <w:r w:rsidR="00F20DAA">
        <w:rPr>
          <w:sz w:val="28"/>
          <w:szCs w:val="28"/>
        </w:rPr>
        <w:t xml:space="preserve"> июня</w:t>
      </w:r>
      <w:r w:rsidRPr="00441B0A">
        <w:rPr>
          <w:sz w:val="28"/>
          <w:szCs w:val="28"/>
        </w:rPr>
        <w:t xml:space="preserve"> года, предшествующего планируемому, формирует списки молодых семей – участников  Программы в планируемом году и представляет их в Департамент по социальному развитию.</w:t>
      </w:r>
      <w:proofErr w:type="gramEnd"/>
    </w:p>
    <w:p w14:paraId="79E264FE"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 xml:space="preserve">Департамент по социальному развитию с  учетом средств, предусмотренных на реализацию Программы в проекте областного закона об областном бюджете </w:t>
      </w:r>
      <w:r w:rsidRPr="00441B0A">
        <w:rPr>
          <w:bCs/>
          <w:sz w:val="28"/>
          <w:szCs w:val="28"/>
        </w:rPr>
        <w:t>на очередной финансовый год и плановый период</w:t>
      </w:r>
      <w:r w:rsidRPr="00441B0A">
        <w:rPr>
          <w:sz w:val="28"/>
          <w:szCs w:val="28"/>
        </w:rPr>
        <w:t>, заявок, полученных от органов местного самоуправления, на основании методики распределяет между муниципальными образованиями объем средств областного бюджета, предусмотренный для финансирования Программы в части предоставления молодым семьям социальных выплат. При участии Смоленской области в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Департамент по социальному развитию распределяет средства федерального и областного бюджета между муниципальными образованиями.</w:t>
      </w:r>
    </w:p>
    <w:p w14:paraId="7D494CB8"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Размер социальной выплаты, предоставляемой молодой семье в муниципальном образовании «Хиславичский район», рассчитывается Администрацией муниципального образования «Хиславичский район» Смоленской области, осуществляющей выдачу свидетельства, указывается в свидетельстве и является неизменным на весь срок его действия.</w:t>
      </w:r>
    </w:p>
    <w:p w14:paraId="00113724"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 xml:space="preserve">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w:t>
      </w:r>
    </w:p>
    <w:p w14:paraId="2F7D2324"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Молодая семья - владелец свидетельства может получить ипотечный жилищный кредит в банке, который отобран для участия в Программе и в котором открыт банковский счет. Особенности участия в Программе банков определяются в соответствии с Порядком.</w:t>
      </w:r>
    </w:p>
    <w:p w14:paraId="6EB9E55B"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Отбор банков для участия в реализации Программы осуществляется Департаментом социального развития Смоленской области с учетом требований, установленных нормативным правовым актом Администрации Смоленской области.</w:t>
      </w:r>
    </w:p>
    <w:p w14:paraId="6CA0D442" w14:textId="77777777" w:rsidR="00441B0A" w:rsidRPr="00441B0A" w:rsidRDefault="00441B0A" w:rsidP="00441B0A">
      <w:pPr>
        <w:widowControl/>
        <w:ind w:firstLine="709"/>
        <w:jc w:val="both"/>
        <w:rPr>
          <w:b/>
          <w:sz w:val="28"/>
          <w:szCs w:val="28"/>
        </w:rPr>
      </w:pPr>
      <w:r w:rsidRPr="00441B0A">
        <w:rPr>
          <w:sz w:val="28"/>
          <w:szCs w:val="28"/>
        </w:rPr>
        <w:t xml:space="preserve">Отбор уполномоченных организаций, осуществляющих оказание услуг для молодых семей – участников Программы по приобретению жилого помещения экономического класса на первичном рынке, осуществляется Департаментом по </w:t>
      </w:r>
      <w:r w:rsidRPr="00441B0A">
        <w:rPr>
          <w:sz w:val="28"/>
          <w:szCs w:val="28"/>
        </w:rPr>
        <w:lastRenderedPageBreak/>
        <w:t>социальному развитию с учетом требований, установленных нормативным правовым актом Администрации Смоленской области.</w:t>
      </w:r>
    </w:p>
    <w:p w14:paraId="70FBE015" w14:textId="77777777" w:rsidR="00441B0A" w:rsidRPr="00441B0A" w:rsidRDefault="00441B0A" w:rsidP="00441B0A">
      <w:pPr>
        <w:suppressAutoHyphens/>
        <w:autoSpaceDE/>
        <w:autoSpaceDN/>
        <w:adjustRightInd/>
        <w:ind w:firstLine="709"/>
        <w:jc w:val="both"/>
        <w:rPr>
          <w:b/>
          <w:sz w:val="28"/>
          <w:szCs w:val="28"/>
        </w:rPr>
      </w:pPr>
      <w:r w:rsidRPr="00441B0A">
        <w:rPr>
          <w:sz w:val="28"/>
          <w:szCs w:val="28"/>
        </w:rPr>
        <w:t>Молодая семья - владелец свидетельства в течение срока его действия 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14:paraId="09D08C6E" w14:textId="77777777" w:rsidR="00441B0A" w:rsidRPr="00441B0A" w:rsidRDefault="00441B0A" w:rsidP="00441B0A">
      <w:pPr>
        <w:adjustRightInd/>
        <w:ind w:firstLine="709"/>
        <w:jc w:val="both"/>
        <w:rPr>
          <w:sz w:val="28"/>
          <w:szCs w:val="28"/>
        </w:rPr>
      </w:pPr>
      <w:r w:rsidRPr="00441B0A">
        <w:rPr>
          <w:sz w:val="28"/>
          <w:szCs w:val="28"/>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14:paraId="20A802BF" w14:textId="77777777" w:rsidR="00441B0A" w:rsidRPr="00441B0A" w:rsidRDefault="00441B0A" w:rsidP="00441B0A">
      <w:pPr>
        <w:adjustRightInd/>
        <w:ind w:firstLine="709"/>
        <w:jc w:val="both"/>
        <w:rPr>
          <w:sz w:val="28"/>
          <w:szCs w:val="28"/>
        </w:rPr>
      </w:pPr>
      <w:r w:rsidRPr="00441B0A">
        <w:rPr>
          <w:sz w:val="28"/>
          <w:szCs w:val="28"/>
        </w:rPr>
        <w:t>В договоре купли-продажи жилого помещения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687E285C" w14:textId="77777777" w:rsidR="00441B0A" w:rsidRPr="00441B0A" w:rsidRDefault="00441B0A" w:rsidP="00441B0A">
      <w:pPr>
        <w:adjustRightInd/>
        <w:ind w:firstLine="709"/>
        <w:jc w:val="both"/>
        <w:rPr>
          <w:sz w:val="28"/>
          <w:szCs w:val="28"/>
        </w:rPr>
      </w:pPr>
      <w:r w:rsidRPr="00441B0A">
        <w:rPr>
          <w:sz w:val="28"/>
          <w:szCs w:val="28"/>
        </w:rPr>
        <w:t>В случае приобретения жилого помещения экономического класса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указанной организацией.</w:t>
      </w:r>
    </w:p>
    <w:p w14:paraId="4ADF3C7E" w14:textId="77777777" w:rsidR="00441B0A" w:rsidRPr="00441B0A" w:rsidRDefault="00441B0A" w:rsidP="00441B0A">
      <w:pPr>
        <w:adjustRightInd/>
        <w:ind w:firstLine="709"/>
        <w:jc w:val="both"/>
        <w:rPr>
          <w:sz w:val="28"/>
          <w:szCs w:val="28"/>
        </w:rPr>
      </w:pPr>
      <w:r w:rsidRPr="00441B0A">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экономического класса на первичном рынке жилья.</w:t>
      </w:r>
    </w:p>
    <w:p w14:paraId="71209D44" w14:textId="77777777" w:rsidR="00441B0A" w:rsidRPr="00441B0A" w:rsidRDefault="00441B0A" w:rsidP="00441B0A">
      <w:pPr>
        <w:adjustRightInd/>
        <w:ind w:firstLine="709"/>
        <w:jc w:val="both"/>
        <w:rPr>
          <w:sz w:val="28"/>
          <w:szCs w:val="28"/>
        </w:rPr>
      </w:pPr>
      <w:r w:rsidRPr="00441B0A">
        <w:rPr>
          <w:sz w:val="28"/>
          <w:szCs w:val="28"/>
        </w:rPr>
        <w:t>В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 документ, подтверждающий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0B3E1E56" w14:textId="77777777" w:rsidR="00441B0A" w:rsidRPr="00441B0A" w:rsidRDefault="00441B0A" w:rsidP="00441B0A">
      <w:pPr>
        <w:adjustRightInd/>
        <w:ind w:firstLine="709"/>
        <w:jc w:val="both"/>
        <w:rPr>
          <w:sz w:val="28"/>
          <w:szCs w:val="28"/>
        </w:rPr>
      </w:pPr>
      <w:r w:rsidRPr="00441B0A">
        <w:rPr>
          <w:sz w:val="28"/>
          <w:szCs w:val="28"/>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w:t>
      </w:r>
      <w:r w:rsidRPr="00441B0A">
        <w:rPr>
          <w:sz w:val="28"/>
          <w:szCs w:val="28"/>
        </w:rPr>
        <w:lastRenderedPageBreak/>
        <w:t xml:space="preserve">жилищным займам на приобретение жилого помещения или строительство жилого дома свидетельство подлежит выдаче на сумму, указанную в справке кредитора (займодавца) об оставшейся части основного долга и сумме задолженности по выплате  процентов за пользование ипотечным жилищным кредитом (займом), но не более расчетной стоимости социальной выплаты. </w:t>
      </w:r>
    </w:p>
    <w:p w14:paraId="691E7A9E" w14:textId="77777777" w:rsidR="00441B0A" w:rsidRPr="00441B0A" w:rsidRDefault="00441B0A" w:rsidP="00441B0A">
      <w:pPr>
        <w:adjustRightInd/>
        <w:ind w:firstLine="709"/>
        <w:jc w:val="both"/>
        <w:rPr>
          <w:sz w:val="28"/>
          <w:szCs w:val="28"/>
        </w:rPr>
      </w:pPr>
      <w:r w:rsidRPr="00441B0A">
        <w:rPr>
          <w:sz w:val="28"/>
          <w:szCs w:val="28"/>
        </w:rP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жилого дома распорядитель счета представляет в банк следующие документы:</w:t>
      </w:r>
    </w:p>
    <w:p w14:paraId="5152F423" w14:textId="77777777" w:rsidR="00441B0A" w:rsidRPr="00441B0A" w:rsidRDefault="00441B0A" w:rsidP="00441B0A">
      <w:pPr>
        <w:adjustRightInd/>
        <w:ind w:firstLine="709"/>
        <w:jc w:val="both"/>
        <w:rPr>
          <w:sz w:val="28"/>
          <w:szCs w:val="28"/>
        </w:rPr>
      </w:pPr>
      <w:r w:rsidRPr="00441B0A">
        <w:rPr>
          <w:sz w:val="28"/>
          <w:szCs w:val="28"/>
        </w:rPr>
        <w:t>- договор банковского счета;</w:t>
      </w:r>
    </w:p>
    <w:p w14:paraId="766CBC67" w14:textId="77777777" w:rsidR="00441B0A" w:rsidRPr="00441B0A" w:rsidRDefault="00441B0A" w:rsidP="00441B0A">
      <w:pPr>
        <w:adjustRightInd/>
        <w:ind w:firstLine="709"/>
        <w:jc w:val="both"/>
        <w:rPr>
          <w:sz w:val="28"/>
          <w:szCs w:val="28"/>
        </w:rPr>
      </w:pPr>
      <w:r w:rsidRPr="00441B0A">
        <w:rPr>
          <w:sz w:val="28"/>
          <w:szCs w:val="28"/>
        </w:rPr>
        <w:t>- кредитный договор (договор займа);</w:t>
      </w:r>
    </w:p>
    <w:p w14:paraId="4484A584" w14:textId="77777777" w:rsidR="00441B0A" w:rsidRPr="00441B0A" w:rsidRDefault="00441B0A" w:rsidP="00441B0A">
      <w:pPr>
        <w:adjustRightInd/>
        <w:ind w:firstLine="709"/>
        <w:jc w:val="both"/>
        <w:rPr>
          <w:sz w:val="28"/>
          <w:szCs w:val="28"/>
        </w:rPr>
      </w:pPr>
      <w:r w:rsidRPr="00441B0A">
        <w:rPr>
          <w:sz w:val="28"/>
          <w:szCs w:val="28"/>
        </w:rPr>
        <w:t>-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14:paraId="2FCE9A96" w14:textId="77777777" w:rsidR="00441B0A" w:rsidRPr="00441B0A" w:rsidRDefault="00441B0A" w:rsidP="00441B0A">
      <w:pPr>
        <w:adjustRightInd/>
        <w:ind w:firstLine="709"/>
        <w:jc w:val="both"/>
        <w:rPr>
          <w:sz w:val="28"/>
          <w:szCs w:val="28"/>
        </w:rPr>
      </w:pPr>
      <w:r w:rsidRPr="00441B0A">
        <w:rPr>
          <w:sz w:val="28"/>
          <w:szCs w:val="28"/>
        </w:rPr>
        <w:t>-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14:paraId="240D39F8" w14:textId="77777777" w:rsidR="00441B0A" w:rsidRPr="00441B0A" w:rsidRDefault="00441B0A" w:rsidP="00441B0A">
      <w:pPr>
        <w:adjustRightInd/>
        <w:ind w:firstLine="709"/>
        <w:jc w:val="both"/>
        <w:rPr>
          <w:sz w:val="28"/>
          <w:szCs w:val="28"/>
        </w:rPr>
      </w:pPr>
      <w:bookmarkStart w:id="1" w:name="P224"/>
      <w:bookmarkEnd w:id="1"/>
      <w:r w:rsidRPr="00441B0A">
        <w:rPr>
          <w:sz w:val="28"/>
          <w:szCs w:val="28"/>
        </w:rPr>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распорядитель счета представляет в банк:</w:t>
      </w:r>
    </w:p>
    <w:p w14:paraId="2A75B1E4" w14:textId="77777777" w:rsidR="00441B0A" w:rsidRPr="00441B0A" w:rsidRDefault="00441B0A" w:rsidP="00441B0A">
      <w:pPr>
        <w:adjustRightInd/>
        <w:ind w:firstLine="709"/>
        <w:jc w:val="both"/>
        <w:rPr>
          <w:sz w:val="28"/>
          <w:szCs w:val="28"/>
        </w:rPr>
      </w:pPr>
      <w:r w:rsidRPr="00441B0A">
        <w:rPr>
          <w:sz w:val="28"/>
          <w:szCs w:val="28"/>
        </w:rPr>
        <w:t>- договор банковского счета;</w:t>
      </w:r>
    </w:p>
    <w:p w14:paraId="003646A8" w14:textId="77777777" w:rsidR="00441B0A" w:rsidRPr="00441B0A" w:rsidRDefault="00441B0A" w:rsidP="00441B0A">
      <w:pPr>
        <w:adjustRightInd/>
        <w:ind w:firstLine="709"/>
        <w:jc w:val="both"/>
        <w:rPr>
          <w:sz w:val="28"/>
          <w:szCs w:val="28"/>
        </w:rPr>
      </w:pPr>
      <w:r w:rsidRPr="00441B0A">
        <w:rPr>
          <w:sz w:val="28"/>
          <w:szCs w:val="28"/>
        </w:rPr>
        <w:t>- кредитный договор (договор займа);</w:t>
      </w:r>
    </w:p>
    <w:p w14:paraId="3D4151CE" w14:textId="77777777" w:rsidR="00441B0A" w:rsidRPr="00441B0A" w:rsidRDefault="00441B0A" w:rsidP="00441B0A">
      <w:pPr>
        <w:adjustRightInd/>
        <w:ind w:firstLine="709"/>
        <w:jc w:val="both"/>
        <w:rPr>
          <w:sz w:val="28"/>
          <w:szCs w:val="28"/>
        </w:rPr>
      </w:pPr>
      <w:r w:rsidRPr="00441B0A">
        <w:rPr>
          <w:sz w:val="28"/>
          <w:szCs w:val="28"/>
        </w:rPr>
        <w:t>- купли-продажи жилого помещения (в случае приобретения жилого помещения);</w:t>
      </w:r>
    </w:p>
    <w:p w14:paraId="0DEC1D37" w14:textId="77777777" w:rsidR="00441B0A" w:rsidRPr="00441B0A" w:rsidRDefault="00441B0A" w:rsidP="00441B0A">
      <w:pPr>
        <w:adjustRightInd/>
        <w:ind w:firstLine="709"/>
        <w:jc w:val="both"/>
        <w:rPr>
          <w:sz w:val="28"/>
          <w:szCs w:val="28"/>
        </w:rPr>
      </w:pPr>
      <w:r w:rsidRPr="00441B0A">
        <w:rPr>
          <w:sz w:val="28"/>
          <w:szCs w:val="28"/>
        </w:rPr>
        <w:t>- договор строительного подряда (в случае строительства индивидуального жилого дома).</w:t>
      </w:r>
    </w:p>
    <w:p w14:paraId="36296C85" w14:textId="77777777" w:rsidR="00441B0A" w:rsidRPr="00441B0A" w:rsidRDefault="00441B0A" w:rsidP="00441B0A">
      <w:pPr>
        <w:adjustRightInd/>
        <w:ind w:firstLine="709"/>
        <w:jc w:val="both"/>
        <w:rPr>
          <w:sz w:val="28"/>
          <w:szCs w:val="28"/>
        </w:rPr>
      </w:pPr>
      <w:bookmarkStart w:id="2" w:name="P232"/>
      <w:bookmarkEnd w:id="2"/>
      <w:r w:rsidRPr="00441B0A">
        <w:rPr>
          <w:sz w:val="28"/>
          <w:szCs w:val="28"/>
        </w:rPr>
        <w:t>Социальная выплата может быть использована распорядителем счета, который является членом жилищного, жилищно-строительного, жилищного накопительного кооператива и для которого кооперативом приобретено жилое помещение, в качестве последнего платежа в счет оплаты паевого взноса в полном размере, после чего данное жилое помещение переходит в собственность члена кооператива. Распорядитель счета должен представить в банк:</w:t>
      </w:r>
    </w:p>
    <w:p w14:paraId="6E35043A" w14:textId="77777777" w:rsidR="00441B0A" w:rsidRPr="00441B0A" w:rsidRDefault="00441B0A" w:rsidP="00441B0A">
      <w:pPr>
        <w:adjustRightInd/>
        <w:ind w:firstLine="709"/>
        <w:jc w:val="both"/>
        <w:rPr>
          <w:sz w:val="28"/>
          <w:szCs w:val="28"/>
        </w:rPr>
      </w:pPr>
      <w:r w:rsidRPr="00441B0A">
        <w:rPr>
          <w:sz w:val="28"/>
          <w:szCs w:val="28"/>
        </w:rPr>
        <w:t>- справку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14:paraId="02F02414" w14:textId="77777777" w:rsidR="00441B0A" w:rsidRPr="00441B0A" w:rsidRDefault="00441B0A" w:rsidP="00441B0A">
      <w:pPr>
        <w:adjustRightInd/>
        <w:ind w:firstLine="709"/>
        <w:jc w:val="both"/>
        <w:rPr>
          <w:sz w:val="28"/>
          <w:szCs w:val="28"/>
        </w:rPr>
      </w:pPr>
      <w:r w:rsidRPr="00441B0A">
        <w:rPr>
          <w:sz w:val="28"/>
          <w:szCs w:val="28"/>
        </w:rPr>
        <w:t>- копию устава кооператива;</w:t>
      </w:r>
    </w:p>
    <w:p w14:paraId="51A4C23F" w14:textId="77777777" w:rsidR="00441B0A" w:rsidRPr="00441B0A" w:rsidRDefault="00441B0A" w:rsidP="00441B0A">
      <w:pPr>
        <w:adjustRightInd/>
        <w:ind w:firstLine="709"/>
        <w:jc w:val="both"/>
        <w:rPr>
          <w:sz w:val="28"/>
          <w:szCs w:val="28"/>
        </w:rPr>
      </w:pPr>
      <w:r w:rsidRPr="00441B0A">
        <w:rPr>
          <w:sz w:val="28"/>
          <w:szCs w:val="28"/>
        </w:rPr>
        <w:t>- выписку из реестра членов кооператива, подтверждающую его членство в кооперативе;</w:t>
      </w:r>
    </w:p>
    <w:p w14:paraId="38BCC075" w14:textId="77777777" w:rsidR="00441B0A" w:rsidRPr="00441B0A" w:rsidRDefault="00441B0A" w:rsidP="00441B0A">
      <w:pPr>
        <w:adjustRightInd/>
        <w:ind w:firstLine="709"/>
        <w:jc w:val="both"/>
        <w:rPr>
          <w:sz w:val="28"/>
          <w:szCs w:val="28"/>
        </w:rPr>
      </w:pPr>
      <w:r w:rsidRPr="00441B0A">
        <w:rPr>
          <w:sz w:val="28"/>
          <w:szCs w:val="28"/>
        </w:rPr>
        <w:t>- копию документа, подтверждающего право собственности кооператива на жилое помещение, которое будет передано молодой семье - участнику Программы;</w:t>
      </w:r>
    </w:p>
    <w:p w14:paraId="3C30239E" w14:textId="77777777" w:rsidR="00441B0A" w:rsidRPr="00441B0A" w:rsidRDefault="00441B0A" w:rsidP="00441B0A">
      <w:pPr>
        <w:adjustRightInd/>
        <w:ind w:firstLine="709"/>
        <w:jc w:val="both"/>
        <w:rPr>
          <w:sz w:val="28"/>
          <w:szCs w:val="28"/>
        </w:rPr>
      </w:pPr>
      <w:r w:rsidRPr="00441B0A">
        <w:rPr>
          <w:sz w:val="28"/>
          <w:szCs w:val="28"/>
        </w:rPr>
        <w:t>- копию решения о передаче жилого помещения в пользование члена кооператива.</w:t>
      </w:r>
    </w:p>
    <w:p w14:paraId="1DD33972" w14:textId="77777777" w:rsidR="00441B0A" w:rsidRPr="00441B0A" w:rsidRDefault="00441B0A" w:rsidP="00441B0A">
      <w:pPr>
        <w:adjustRightInd/>
        <w:ind w:firstLine="709"/>
        <w:jc w:val="both"/>
        <w:rPr>
          <w:sz w:val="28"/>
          <w:szCs w:val="28"/>
        </w:rPr>
      </w:pPr>
      <w:r w:rsidRPr="00441B0A">
        <w:rPr>
          <w:sz w:val="28"/>
          <w:szCs w:val="28"/>
        </w:rPr>
        <w:t xml:space="preserve">Банк в течение 5 рабочих дней с даты получения документов (за исключением договора строительного подряда, предусматривающего информацию об общей </w:t>
      </w:r>
      <w:r w:rsidRPr="00441B0A">
        <w:rPr>
          <w:sz w:val="28"/>
          <w:szCs w:val="28"/>
        </w:rPr>
        <w:lastRenderedPageBreak/>
        <w:t>площади жилого дома, планируемого к строительству, и расчет стоимости производимых работ по строительству жилого дома),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 осуществляет проверку содержащихся в них сведений.</w:t>
      </w:r>
    </w:p>
    <w:p w14:paraId="4B4F841C" w14:textId="77777777" w:rsidR="00441B0A" w:rsidRPr="00441B0A" w:rsidRDefault="00441B0A" w:rsidP="00441B0A">
      <w:pPr>
        <w:adjustRightInd/>
        <w:ind w:firstLine="709"/>
        <w:jc w:val="both"/>
        <w:rPr>
          <w:sz w:val="28"/>
          <w:szCs w:val="28"/>
        </w:rPr>
      </w:pPr>
      <w:r w:rsidRPr="00441B0A">
        <w:rPr>
          <w:sz w:val="28"/>
          <w:szCs w:val="28"/>
        </w:rPr>
        <w:t>Банк в течение одного рабочего дня после вынесения положительного решения направляет в орган местного самоуправления заявку на перечисление бюджетных средств в счет оплаты расходов на основании указанных документов.</w:t>
      </w:r>
    </w:p>
    <w:p w14:paraId="448BFAC4" w14:textId="77777777" w:rsidR="00441B0A" w:rsidRPr="00441B0A" w:rsidRDefault="00441B0A" w:rsidP="00441B0A">
      <w:pPr>
        <w:adjustRightInd/>
        <w:ind w:firstLine="709"/>
        <w:jc w:val="both"/>
        <w:rPr>
          <w:sz w:val="28"/>
          <w:szCs w:val="28"/>
        </w:rPr>
      </w:pPr>
      <w:r w:rsidRPr="00441B0A">
        <w:rPr>
          <w:sz w:val="28"/>
          <w:szCs w:val="28"/>
        </w:rPr>
        <w:t>Администрация муниципального образования «Хиславичский район» Смоленской области в течение 5 рабочих дней со дня получения от банка заявки на перечисление средств социальной выплаты на банковский счет распорядителя счета проверяет ее данные на соответствие данным в выданном свидетельстве и при их соответствии перечисляет средства социальной выплаты банку. При несоответствии указанных данных перечисление средств социальной выплаты не производится, о чем Администрация муниципального образования «Хиславичский район» Смоленской области в указанный в настоящем пункте срок письменно уведомляет банк.</w:t>
      </w:r>
    </w:p>
    <w:p w14:paraId="49200DD0" w14:textId="77777777" w:rsidR="00441B0A" w:rsidRPr="00441B0A" w:rsidRDefault="00441B0A" w:rsidP="00441B0A">
      <w:pPr>
        <w:adjustRightInd/>
        <w:ind w:firstLine="709"/>
        <w:jc w:val="both"/>
        <w:rPr>
          <w:sz w:val="28"/>
          <w:szCs w:val="28"/>
        </w:rPr>
      </w:pPr>
      <w:r w:rsidRPr="00441B0A">
        <w:rPr>
          <w:sz w:val="28"/>
          <w:szCs w:val="28"/>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социальной выплаты на банковский счет.</w:t>
      </w:r>
    </w:p>
    <w:p w14:paraId="6DBED1E1" w14:textId="77777777" w:rsidR="00441B0A" w:rsidRPr="00441B0A" w:rsidRDefault="00441B0A" w:rsidP="00441B0A">
      <w:pPr>
        <w:widowControl/>
        <w:ind w:firstLine="709"/>
        <w:jc w:val="both"/>
        <w:rPr>
          <w:b/>
          <w:sz w:val="28"/>
          <w:szCs w:val="28"/>
        </w:rPr>
      </w:pPr>
      <w:r w:rsidRPr="00441B0A">
        <w:rPr>
          <w:sz w:val="28"/>
          <w:szCs w:val="28"/>
        </w:rPr>
        <w:t>Приобретаемое жилое помещение или создаваемый объект индивидуального жилищного строительства должен находиться на территории Смоленской области.</w:t>
      </w:r>
    </w:p>
    <w:p w14:paraId="4C86A577" w14:textId="77777777" w:rsidR="00441B0A" w:rsidRPr="00441B0A" w:rsidRDefault="00441B0A" w:rsidP="00441B0A">
      <w:pPr>
        <w:widowControl/>
        <w:ind w:firstLine="709"/>
        <w:jc w:val="both"/>
        <w:rPr>
          <w:b/>
          <w:sz w:val="28"/>
          <w:szCs w:val="28"/>
        </w:rPr>
      </w:pPr>
      <w:r w:rsidRPr="00441B0A">
        <w:rPr>
          <w:sz w:val="28"/>
          <w:szCs w:val="28"/>
        </w:rPr>
        <w:t xml:space="preserve">В случае, если владелец свидетельства по какой-либо причине не смог решить свою жилищную проблему (приобрести жилое помещение в собственность, заключить договор кредитования индивидуального жилищного строительства) в установленный Программой срок действия свидетельства и не воспользовался правом на получение выделенной ему социальной выплаты, он представляет в Администрацию муниципального образования «Хиславичский район» Смоленской области,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 а при не предъявлении свидетельства в банк сдает свидетельство в Администрацию муниципального образования «Хиславичский район» Смоленской области. </w:t>
      </w:r>
    </w:p>
    <w:p w14:paraId="6486A277" w14:textId="77777777" w:rsidR="00441B0A" w:rsidRPr="00441B0A" w:rsidRDefault="00441B0A" w:rsidP="00441B0A">
      <w:pPr>
        <w:adjustRightInd/>
        <w:ind w:firstLine="709"/>
        <w:jc w:val="both"/>
        <w:rPr>
          <w:sz w:val="28"/>
          <w:szCs w:val="28"/>
        </w:rPr>
      </w:pPr>
      <w:r w:rsidRPr="00441B0A">
        <w:rPr>
          <w:sz w:val="28"/>
          <w:szCs w:val="28"/>
        </w:rPr>
        <w:t>Перечень программных мероприятий не является исчерпывающим и может изменяться, уточняться и дополняться. Изменения, вносимые в перечень программных мероприятий, оформляются нормативным правовым актом Администрации муниципального образования «Хиславичский район» Смоленской области.</w:t>
      </w:r>
    </w:p>
    <w:p w14:paraId="1C13A013" w14:textId="77777777" w:rsidR="00441B0A" w:rsidRPr="00441B0A" w:rsidRDefault="00441B0A" w:rsidP="00441B0A">
      <w:pPr>
        <w:adjustRightInd/>
        <w:ind w:firstLine="709"/>
        <w:jc w:val="both"/>
        <w:rPr>
          <w:sz w:val="28"/>
          <w:szCs w:val="28"/>
        </w:rPr>
      </w:pPr>
      <w:r w:rsidRPr="00441B0A">
        <w:rPr>
          <w:sz w:val="28"/>
          <w:szCs w:val="28"/>
        </w:rPr>
        <w:t xml:space="preserve">Объемы финансирования мероприятий Программы из муниципального бюджета подлежат уточнению при формировании муниципального бюджета на соответствующий финансовый год. </w:t>
      </w:r>
    </w:p>
    <w:p w14:paraId="37F0C182" w14:textId="77777777" w:rsidR="00441B0A" w:rsidRPr="00441B0A" w:rsidRDefault="00441B0A" w:rsidP="00441B0A">
      <w:pPr>
        <w:widowControl/>
        <w:autoSpaceDE/>
        <w:autoSpaceDN/>
        <w:adjustRightInd/>
        <w:ind w:firstLine="709"/>
        <w:jc w:val="both"/>
        <w:rPr>
          <w:b/>
          <w:bCs/>
          <w:sz w:val="28"/>
          <w:szCs w:val="28"/>
        </w:rPr>
      </w:pPr>
      <w:r w:rsidRPr="00441B0A">
        <w:rPr>
          <w:sz w:val="28"/>
          <w:szCs w:val="28"/>
        </w:rPr>
        <w:t xml:space="preserve">При участии муниципального образования «Хиславичский район» Смоленской области в государственной программе по обеспечению жильем </w:t>
      </w:r>
      <w:r w:rsidRPr="00441B0A">
        <w:rPr>
          <w:sz w:val="28"/>
          <w:szCs w:val="28"/>
        </w:rPr>
        <w:lastRenderedPageBreak/>
        <w:t>молодых семей  для реализации Программы в части предоставления молодым семьям социальной выплаты будет применяться механизм реализации указанной программы.</w:t>
      </w:r>
    </w:p>
    <w:p w14:paraId="2A3C7271" w14:textId="77777777" w:rsidR="00441B0A" w:rsidRPr="00441B0A" w:rsidRDefault="00441B0A" w:rsidP="00441B0A">
      <w:pPr>
        <w:widowControl/>
        <w:autoSpaceDE/>
        <w:autoSpaceDN/>
        <w:adjustRightInd/>
        <w:ind w:firstLine="709"/>
        <w:jc w:val="both"/>
        <w:rPr>
          <w:b/>
          <w:sz w:val="28"/>
          <w:szCs w:val="28"/>
        </w:rPr>
      </w:pPr>
      <w:r w:rsidRPr="00441B0A">
        <w:rPr>
          <w:sz w:val="28"/>
          <w:szCs w:val="28"/>
        </w:rPr>
        <w:t>Исполнителем Программы является отдел по экономике и комплексному развитию Администрации муниципального образования «Хиславичский район» Смоленской области.</w:t>
      </w:r>
    </w:p>
    <w:p w14:paraId="6BFF2733" w14:textId="77777777" w:rsidR="00441B0A" w:rsidRPr="00441B0A" w:rsidRDefault="00441B0A" w:rsidP="00441B0A">
      <w:pPr>
        <w:widowControl/>
        <w:autoSpaceDE/>
        <w:autoSpaceDN/>
        <w:adjustRightInd/>
        <w:ind w:firstLine="709"/>
        <w:jc w:val="both"/>
        <w:rPr>
          <w:b/>
          <w:sz w:val="28"/>
          <w:szCs w:val="28"/>
        </w:rPr>
      </w:pPr>
      <w:r w:rsidRPr="00441B0A">
        <w:rPr>
          <w:color w:val="000000"/>
          <w:sz w:val="28"/>
          <w:szCs w:val="28"/>
        </w:rPr>
        <w:t>Исполнитель Программы несет ответственность за качественное</w:t>
      </w:r>
      <w:r w:rsidRPr="00441B0A">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14:paraId="368FBAAD" w14:textId="77777777" w:rsidR="00441B0A" w:rsidRPr="00441B0A" w:rsidRDefault="00441B0A" w:rsidP="00441B0A">
      <w:pPr>
        <w:widowControl/>
        <w:autoSpaceDE/>
        <w:autoSpaceDN/>
        <w:adjustRightInd/>
        <w:ind w:firstLine="709"/>
        <w:jc w:val="both"/>
        <w:rPr>
          <w:b/>
          <w:sz w:val="28"/>
          <w:szCs w:val="28"/>
        </w:rPr>
      </w:pPr>
      <w:r w:rsidRPr="00441B0A">
        <w:rPr>
          <w:color w:val="000000"/>
          <w:sz w:val="28"/>
          <w:szCs w:val="28"/>
        </w:rPr>
        <w:t>Управление Программой осуществляет заказчик Программы.</w:t>
      </w:r>
    </w:p>
    <w:p w14:paraId="42F94F19" w14:textId="77777777" w:rsidR="00441B0A" w:rsidRPr="00441B0A" w:rsidRDefault="00441B0A" w:rsidP="00441B0A">
      <w:pPr>
        <w:widowControl/>
        <w:autoSpaceDE/>
        <w:autoSpaceDN/>
        <w:adjustRightInd/>
        <w:ind w:firstLine="709"/>
        <w:jc w:val="both"/>
        <w:rPr>
          <w:b/>
          <w:sz w:val="28"/>
          <w:szCs w:val="28"/>
        </w:rPr>
      </w:pPr>
      <w:r w:rsidRPr="00441B0A">
        <w:rPr>
          <w:sz w:val="28"/>
          <w:szCs w:val="28"/>
        </w:rPr>
        <w:t>Порядок финансирования мероприятий программы из средств районного бюджета осуществляется путем выделения сре</w:t>
      </w:r>
      <w:proofErr w:type="gramStart"/>
      <w:r w:rsidRPr="00441B0A">
        <w:rPr>
          <w:sz w:val="28"/>
          <w:szCs w:val="28"/>
        </w:rPr>
        <w:t>дств с п</w:t>
      </w:r>
      <w:proofErr w:type="gramEnd"/>
      <w:r w:rsidRPr="00441B0A">
        <w:rPr>
          <w:sz w:val="28"/>
          <w:szCs w:val="28"/>
        </w:rPr>
        <w:t>оследующим перечислением исполнителям конкретных мероприятий  в установленном законом порядке.</w:t>
      </w:r>
    </w:p>
    <w:p w14:paraId="404A37B6" w14:textId="77777777" w:rsidR="00441B0A" w:rsidRDefault="00441B0A" w:rsidP="003D652E">
      <w:pPr>
        <w:widowControl/>
        <w:ind w:firstLine="540"/>
        <w:jc w:val="both"/>
        <w:rPr>
          <w:color w:val="000000"/>
          <w:sz w:val="28"/>
          <w:szCs w:val="28"/>
        </w:rPr>
      </w:pPr>
      <w:r w:rsidRPr="00441B0A">
        <w:rPr>
          <w:color w:val="000000"/>
          <w:sz w:val="28"/>
          <w:szCs w:val="28"/>
        </w:rPr>
        <w:t>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«Хиславичский район» Смоленской облас</w:t>
      </w:r>
      <w:r w:rsidR="003D652E">
        <w:rPr>
          <w:color w:val="000000"/>
          <w:sz w:val="28"/>
          <w:szCs w:val="28"/>
        </w:rPr>
        <w:t>т</w:t>
      </w:r>
      <w:r w:rsidR="00623EEC">
        <w:rPr>
          <w:color w:val="000000"/>
          <w:sz w:val="28"/>
          <w:szCs w:val="28"/>
        </w:rPr>
        <w:t>и.</w:t>
      </w:r>
    </w:p>
    <w:p w14:paraId="01DE45AE" w14:textId="77777777" w:rsidR="00F20DAA" w:rsidRDefault="00F20DAA" w:rsidP="00623EEC">
      <w:pPr>
        <w:ind w:right="-105"/>
        <w:jc w:val="center"/>
        <w:rPr>
          <w:b/>
          <w:bCs/>
          <w:sz w:val="28"/>
          <w:szCs w:val="28"/>
        </w:rPr>
      </w:pPr>
    </w:p>
    <w:p w14:paraId="7A302D0E" w14:textId="4313C3C3" w:rsidR="002F7CF5" w:rsidRDefault="00F20DAA" w:rsidP="00623EEC">
      <w:pPr>
        <w:ind w:right="-105"/>
        <w:jc w:val="center"/>
        <w:rPr>
          <w:b/>
          <w:sz w:val="28"/>
          <w:szCs w:val="28"/>
        </w:rPr>
      </w:pPr>
      <w:r>
        <w:rPr>
          <w:b/>
          <w:bCs/>
          <w:sz w:val="28"/>
          <w:szCs w:val="28"/>
        </w:rPr>
        <w:t>3</w:t>
      </w:r>
      <w:r w:rsidR="002F7CF5" w:rsidRPr="0031336D">
        <w:rPr>
          <w:b/>
          <w:bCs/>
          <w:sz w:val="28"/>
          <w:szCs w:val="28"/>
        </w:rPr>
        <w:t xml:space="preserve">. </w:t>
      </w:r>
      <w:r w:rsidR="002F7CF5" w:rsidRPr="009E1574">
        <w:rPr>
          <w:b/>
          <w:sz w:val="28"/>
          <w:szCs w:val="28"/>
        </w:rPr>
        <w:t>Сведения  о региональных проектах</w:t>
      </w:r>
    </w:p>
    <w:p w14:paraId="253D5D29" w14:textId="77777777" w:rsidR="002F7CF5" w:rsidRPr="0031336D" w:rsidRDefault="002F7CF5" w:rsidP="002F7CF5">
      <w:pPr>
        <w:ind w:right="-105"/>
        <w:jc w:val="center"/>
        <w:rPr>
          <w:b/>
          <w:bCs/>
          <w:sz w:val="28"/>
          <w:szCs w:val="28"/>
        </w:rPr>
      </w:pPr>
    </w:p>
    <w:p w14:paraId="3E2BB71A" w14:textId="77777777" w:rsidR="002F7CF5" w:rsidRDefault="002F7CF5" w:rsidP="002F7CF5">
      <w:pPr>
        <w:ind w:firstLine="709"/>
        <w:jc w:val="both"/>
        <w:rPr>
          <w:sz w:val="28"/>
          <w:szCs w:val="28"/>
        </w:rPr>
      </w:pPr>
      <w:r>
        <w:rPr>
          <w:sz w:val="28"/>
          <w:szCs w:val="28"/>
        </w:rPr>
        <w:t>Финансирование по</w:t>
      </w:r>
      <w:r w:rsidRPr="004A5ECF">
        <w:rPr>
          <w:sz w:val="28"/>
          <w:szCs w:val="28"/>
        </w:rPr>
        <w:t xml:space="preserve"> региональны</w:t>
      </w:r>
      <w:r>
        <w:rPr>
          <w:sz w:val="28"/>
          <w:szCs w:val="28"/>
        </w:rPr>
        <w:t>м</w:t>
      </w:r>
      <w:r w:rsidRPr="004A5ECF">
        <w:rPr>
          <w:sz w:val="28"/>
          <w:szCs w:val="28"/>
        </w:rPr>
        <w:t xml:space="preserve"> проект</w:t>
      </w:r>
      <w:r>
        <w:rPr>
          <w:sz w:val="28"/>
          <w:szCs w:val="28"/>
        </w:rPr>
        <w:t>ам</w:t>
      </w:r>
      <w:r w:rsidRPr="004A5ECF">
        <w:rPr>
          <w:sz w:val="28"/>
          <w:szCs w:val="28"/>
        </w:rPr>
        <w:t xml:space="preserve"> не предусмотрено</w:t>
      </w:r>
      <w:r>
        <w:rPr>
          <w:sz w:val="28"/>
          <w:szCs w:val="28"/>
        </w:rPr>
        <w:t>.</w:t>
      </w:r>
    </w:p>
    <w:p w14:paraId="2E1C25AE" w14:textId="77777777" w:rsidR="002F7CF5" w:rsidRDefault="002F7CF5" w:rsidP="002F7CF5">
      <w:pPr>
        <w:ind w:firstLine="709"/>
        <w:jc w:val="both"/>
        <w:rPr>
          <w:sz w:val="28"/>
          <w:szCs w:val="28"/>
        </w:rPr>
      </w:pPr>
    </w:p>
    <w:p w14:paraId="08DE57C2" w14:textId="75885609" w:rsidR="002F7CF5" w:rsidRDefault="00F20DAA" w:rsidP="002F7CF5">
      <w:pPr>
        <w:ind w:firstLine="540"/>
        <w:jc w:val="center"/>
        <w:rPr>
          <w:b/>
          <w:sz w:val="28"/>
          <w:szCs w:val="28"/>
        </w:rPr>
      </w:pPr>
      <w:r>
        <w:rPr>
          <w:b/>
          <w:sz w:val="28"/>
          <w:szCs w:val="28"/>
        </w:rPr>
        <w:t>4</w:t>
      </w:r>
      <w:r w:rsidR="002F7CF5" w:rsidRPr="000026C0">
        <w:rPr>
          <w:b/>
          <w:sz w:val="28"/>
          <w:szCs w:val="28"/>
        </w:rPr>
        <w:t>. Св</w:t>
      </w:r>
      <w:r w:rsidR="00335183">
        <w:rPr>
          <w:b/>
          <w:sz w:val="28"/>
          <w:szCs w:val="28"/>
        </w:rPr>
        <w:t>едения о ведомственных проектах</w:t>
      </w:r>
    </w:p>
    <w:p w14:paraId="54D97542" w14:textId="77777777" w:rsidR="002F7CF5" w:rsidRPr="004D4A9E" w:rsidRDefault="002F7CF5" w:rsidP="002F7CF5">
      <w:pPr>
        <w:ind w:firstLine="540"/>
        <w:jc w:val="center"/>
        <w:rPr>
          <w:b/>
          <w:sz w:val="28"/>
          <w:szCs w:val="28"/>
        </w:rPr>
      </w:pPr>
    </w:p>
    <w:p w14:paraId="35743F44" w14:textId="77777777" w:rsidR="00F93D0F" w:rsidRPr="004D4A9E" w:rsidRDefault="00F93D0F" w:rsidP="00F93D0F">
      <w:pPr>
        <w:ind w:firstLine="709"/>
        <w:jc w:val="both"/>
        <w:rPr>
          <w:sz w:val="28"/>
          <w:szCs w:val="28"/>
        </w:rPr>
      </w:pPr>
      <w:r w:rsidRPr="004D4A9E">
        <w:rPr>
          <w:sz w:val="28"/>
          <w:szCs w:val="28"/>
        </w:rPr>
        <w:t>Финансирование по ведомственным проектам не предусмотрено.</w:t>
      </w:r>
    </w:p>
    <w:p w14:paraId="47ABE8D2" w14:textId="77777777" w:rsidR="002F7CF5" w:rsidRPr="004D4A9E" w:rsidRDefault="002F7CF5" w:rsidP="002F7CF5">
      <w:pPr>
        <w:ind w:firstLine="709"/>
        <w:jc w:val="both"/>
        <w:rPr>
          <w:b/>
          <w:sz w:val="28"/>
          <w:szCs w:val="28"/>
        </w:rPr>
      </w:pPr>
    </w:p>
    <w:p w14:paraId="290FA751" w14:textId="2A934904" w:rsidR="002F7CF5" w:rsidRPr="004D4A9E" w:rsidRDefault="00F20DAA" w:rsidP="002F7CF5">
      <w:pPr>
        <w:ind w:firstLine="540"/>
        <w:jc w:val="center"/>
        <w:rPr>
          <w:b/>
          <w:sz w:val="28"/>
          <w:szCs w:val="28"/>
        </w:rPr>
      </w:pPr>
      <w:r>
        <w:rPr>
          <w:b/>
          <w:sz w:val="28"/>
          <w:szCs w:val="28"/>
        </w:rPr>
        <w:t>5</w:t>
      </w:r>
      <w:r w:rsidR="002F7CF5" w:rsidRPr="004D4A9E">
        <w:rPr>
          <w:b/>
          <w:sz w:val="28"/>
          <w:szCs w:val="28"/>
        </w:rPr>
        <w:t>. Паспорта комплексов процессных мероприятий</w:t>
      </w:r>
    </w:p>
    <w:p w14:paraId="58929EE6" w14:textId="77777777" w:rsidR="002F7CF5" w:rsidRPr="004D4A9E" w:rsidRDefault="002F7CF5" w:rsidP="002F7CF5">
      <w:pPr>
        <w:jc w:val="center"/>
        <w:rPr>
          <w:b/>
          <w:sz w:val="28"/>
          <w:szCs w:val="28"/>
        </w:rPr>
      </w:pPr>
    </w:p>
    <w:p w14:paraId="0BE6BA8B" w14:textId="77777777" w:rsidR="002F7CF5" w:rsidRPr="004D4A9E" w:rsidRDefault="002F7CF5" w:rsidP="002F7CF5">
      <w:pPr>
        <w:jc w:val="center"/>
        <w:rPr>
          <w:b/>
          <w:sz w:val="28"/>
          <w:szCs w:val="28"/>
        </w:rPr>
      </w:pPr>
      <w:r w:rsidRPr="004D4A9E">
        <w:rPr>
          <w:b/>
          <w:sz w:val="28"/>
          <w:szCs w:val="28"/>
        </w:rPr>
        <w:t xml:space="preserve">ПАСПОРТ </w:t>
      </w:r>
    </w:p>
    <w:p w14:paraId="0C62EBC7" w14:textId="77777777" w:rsidR="00F20DAA" w:rsidRDefault="002F7CF5" w:rsidP="002F7CF5">
      <w:pPr>
        <w:pStyle w:val="afb"/>
        <w:snapToGrid w:val="0"/>
        <w:jc w:val="center"/>
        <w:rPr>
          <w:b/>
          <w:sz w:val="28"/>
          <w:szCs w:val="28"/>
        </w:rPr>
      </w:pPr>
      <w:r w:rsidRPr="00871AFE">
        <w:rPr>
          <w:b/>
          <w:sz w:val="28"/>
          <w:szCs w:val="28"/>
        </w:rPr>
        <w:t xml:space="preserve">комплекса процессных мероприятий </w:t>
      </w:r>
    </w:p>
    <w:p w14:paraId="2D8F29EF" w14:textId="6F64E2EF" w:rsidR="00441B0A" w:rsidRDefault="002F7CF5" w:rsidP="002F7CF5">
      <w:pPr>
        <w:pStyle w:val="afb"/>
        <w:snapToGrid w:val="0"/>
        <w:jc w:val="center"/>
        <w:rPr>
          <w:b/>
          <w:sz w:val="28"/>
          <w:szCs w:val="28"/>
        </w:rPr>
      </w:pPr>
      <w:r w:rsidRPr="00871AFE">
        <w:rPr>
          <w:b/>
          <w:sz w:val="28"/>
          <w:szCs w:val="28"/>
        </w:rPr>
        <w:t>«</w:t>
      </w:r>
      <w:r w:rsidR="00871AFE" w:rsidRPr="00871AFE">
        <w:rPr>
          <w:b/>
          <w:sz w:val="28"/>
          <w:szCs w:val="28"/>
        </w:rPr>
        <w:t>Предоставление социальных выплат</w:t>
      </w:r>
      <w:r w:rsidR="00871AFE" w:rsidRPr="00871AFE">
        <w:rPr>
          <w:sz w:val="28"/>
          <w:szCs w:val="28"/>
        </w:rPr>
        <w:t xml:space="preserve"> </w:t>
      </w:r>
      <w:r w:rsidR="00871AFE" w:rsidRPr="00871AFE">
        <w:rPr>
          <w:b/>
          <w:sz w:val="28"/>
          <w:szCs w:val="28"/>
        </w:rPr>
        <w:t xml:space="preserve">на приобретение </w:t>
      </w:r>
      <w:r w:rsidR="00441B0A">
        <w:rPr>
          <w:b/>
          <w:sz w:val="28"/>
          <w:szCs w:val="28"/>
        </w:rPr>
        <w:t>(</w:t>
      </w:r>
      <w:r w:rsidR="00871AFE" w:rsidRPr="00871AFE">
        <w:rPr>
          <w:b/>
          <w:sz w:val="28"/>
          <w:szCs w:val="28"/>
        </w:rPr>
        <w:t>строительство</w:t>
      </w:r>
      <w:r w:rsidR="00441B0A">
        <w:rPr>
          <w:b/>
          <w:sz w:val="28"/>
          <w:szCs w:val="28"/>
        </w:rPr>
        <w:t>)</w:t>
      </w:r>
      <w:r w:rsidR="00991CC9">
        <w:rPr>
          <w:b/>
          <w:sz w:val="28"/>
          <w:szCs w:val="28"/>
        </w:rPr>
        <w:t xml:space="preserve"> жилья </w:t>
      </w:r>
    </w:p>
    <w:p w14:paraId="68487B95" w14:textId="77777777" w:rsidR="002F7CF5" w:rsidRPr="00871AFE" w:rsidRDefault="00871AFE" w:rsidP="002F7CF5">
      <w:pPr>
        <w:pStyle w:val="afb"/>
        <w:snapToGrid w:val="0"/>
        <w:jc w:val="center"/>
        <w:rPr>
          <w:b/>
          <w:sz w:val="28"/>
          <w:szCs w:val="28"/>
        </w:rPr>
      </w:pPr>
      <w:r w:rsidRPr="00871AFE">
        <w:rPr>
          <w:b/>
          <w:sz w:val="28"/>
          <w:szCs w:val="28"/>
        </w:rPr>
        <w:t xml:space="preserve"> </w:t>
      </w:r>
      <w:r w:rsidR="00991CC9">
        <w:rPr>
          <w:b/>
          <w:sz w:val="28"/>
          <w:szCs w:val="28"/>
        </w:rPr>
        <w:t>молодым семьям</w:t>
      </w:r>
      <w:r w:rsidR="002F7CF5" w:rsidRPr="00871AFE">
        <w:rPr>
          <w:b/>
          <w:sz w:val="28"/>
          <w:szCs w:val="28"/>
        </w:rPr>
        <w:t>»</w:t>
      </w:r>
    </w:p>
    <w:p w14:paraId="3FB9E117" w14:textId="77777777" w:rsidR="002F7CF5" w:rsidRPr="004D4A9E" w:rsidRDefault="002F7CF5" w:rsidP="002F7CF5">
      <w:pPr>
        <w:jc w:val="center"/>
        <w:rPr>
          <w:b/>
          <w:sz w:val="28"/>
          <w:szCs w:val="28"/>
        </w:rPr>
      </w:pPr>
    </w:p>
    <w:p w14:paraId="58FD00A7" w14:textId="77777777" w:rsidR="002F7CF5" w:rsidRPr="004D4A9E" w:rsidRDefault="002F7CF5" w:rsidP="002F7CF5">
      <w:pPr>
        <w:jc w:val="center"/>
        <w:rPr>
          <w:b/>
          <w:sz w:val="28"/>
          <w:szCs w:val="28"/>
        </w:rPr>
      </w:pPr>
      <w:r w:rsidRPr="004D4A9E">
        <w:rPr>
          <w:b/>
          <w:sz w:val="28"/>
          <w:szCs w:val="28"/>
        </w:rPr>
        <w:t>Общие положения</w:t>
      </w:r>
    </w:p>
    <w:p w14:paraId="7D0EE393" w14:textId="77777777" w:rsidR="002F7CF5" w:rsidRPr="004D4A9E" w:rsidRDefault="002F7CF5" w:rsidP="002F7CF5">
      <w:pPr>
        <w:ind w:firstLine="540"/>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2F7CF5" w:rsidRPr="004D4A9E" w14:paraId="113EE654" w14:textId="77777777" w:rsidTr="00274025">
        <w:tc>
          <w:tcPr>
            <w:tcW w:w="3794" w:type="dxa"/>
          </w:tcPr>
          <w:p w14:paraId="3F3D8799" w14:textId="77777777" w:rsidR="002F7CF5" w:rsidRPr="004D4A9E" w:rsidRDefault="002F7CF5" w:rsidP="002F7CF5">
            <w:pPr>
              <w:tabs>
                <w:tab w:val="left" w:pos="4035"/>
              </w:tabs>
              <w:jc w:val="both"/>
              <w:rPr>
                <w:sz w:val="28"/>
                <w:szCs w:val="28"/>
              </w:rPr>
            </w:pPr>
            <w:r w:rsidRPr="004D4A9E">
              <w:rPr>
                <w:sz w:val="28"/>
                <w:szCs w:val="28"/>
              </w:rPr>
              <w:t>Ответственный за выполнение комплекса процессных мероприятий</w:t>
            </w:r>
          </w:p>
        </w:tc>
        <w:tc>
          <w:tcPr>
            <w:tcW w:w="6520" w:type="dxa"/>
          </w:tcPr>
          <w:p w14:paraId="3687C28A" w14:textId="77777777" w:rsidR="002F7CF5" w:rsidRPr="001B475C" w:rsidRDefault="00441B0A" w:rsidP="00441B0A">
            <w:pPr>
              <w:tabs>
                <w:tab w:val="left" w:pos="300"/>
              </w:tabs>
              <w:jc w:val="both"/>
              <w:rPr>
                <w:sz w:val="28"/>
                <w:szCs w:val="28"/>
              </w:rPr>
            </w:pPr>
            <w:r>
              <w:rPr>
                <w:sz w:val="28"/>
                <w:szCs w:val="28"/>
              </w:rPr>
              <w:t xml:space="preserve">Начальник отдела по экономике и комплексному развитию </w:t>
            </w:r>
            <w:r w:rsidR="001B475C" w:rsidRPr="001B475C">
              <w:rPr>
                <w:sz w:val="28"/>
                <w:szCs w:val="28"/>
              </w:rPr>
              <w:t>Администрации муниципального образования «</w:t>
            </w:r>
            <w:r>
              <w:rPr>
                <w:sz w:val="28"/>
                <w:szCs w:val="28"/>
              </w:rPr>
              <w:t>Хиславичский</w:t>
            </w:r>
            <w:r w:rsidR="001B475C" w:rsidRPr="001B475C">
              <w:rPr>
                <w:sz w:val="28"/>
                <w:szCs w:val="28"/>
              </w:rPr>
              <w:t xml:space="preserve"> район» Смоленской области </w:t>
            </w:r>
            <w:proofErr w:type="spellStart"/>
            <w:r>
              <w:rPr>
                <w:sz w:val="28"/>
                <w:szCs w:val="28"/>
              </w:rPr>
              <w:t>Куцабина</w:t>
            </w:r>
            <w:proofErr w:type="spellEnd"/>
            <w:r>
              <w:rPr>
                <w:sz w:val="28"/>
                <w:szCs w:val="28"/>
              </w:rPr>
              <w:t xml:space="preserve"> Ольга Владимировна</w:t>
            </w:r>
          </w:p>
        </w:tc>
      </w:tr>
      <w:tr w:rsidR="002F7CF5" w:rsidRPr="004D4A9E" w14:paraId="712E32A4" w14:textId="77777777" w:rsidTr="00274025">
        <w:tc>
          <w:tcPr>
            <w:tcW w:w="3794" w:type="dxa"/>
          </w:tcPr>
          <w:p w14:paraId="3516CEDA" w14:textId="77777777" w:rsidR="002F7CF5" w:rsidRPr="004D4A9E" w:rsidRDefault="002F7CF5" w:rsidP="002F7CF5">
            <w:pPr>
              <w:tabs>
                <w:tab w:val="left" w:pos="3645"/>
              </w:tabs>
              <w:jc w:val="both"/>
              <w:rPr>
                <w:sz w:val="28"/>
                <w:szCs w:val="28"/>
              </w:rPr>
            </w:pPr>
            <w:r w:rsidRPr="004D4A9E">
              <w:rPr>
                <w:sz w:val="28"/>
                <w:szCs w:val="28"/>
              </w:rPr>
              <w:t>Связь с муниципальной программой</w:t>
            </w:r>
          </w:p>
        </w:tc>
        <w:tc>
          <w:tcPr>
            <w:tcW w:w="6520" w:type="dxa"/>
          </w:tcPr>
          <w:p w14:paraId="470A4CB9" w14:textId="77777777" w:rsidR="002F7CF5" w:rsidRPr="004D4A9E" w:rsidRDefault="00623EEC" w:rsidP="00345E5E">
            <w:pPr>
              <w:jc w:val="both"/>
              <w:rPr>
                <w:sz w:val="28"/>
                <w:szCs w:val="28"/>
              </w:rPr>
            </w:pPr>
            <w:r>
              <w:rPr>
                <w:sz w:val="28"/>
                <w:szCs w:val="28"/>
              </w:rPr>
              <w:t>М</w:t>
            </w:r>
            <w:r w:rsidR="002F7CF5" w:rsidRPr="004D4A9E">
              <w:rPr>
                <w:sz w:val="28"/>
                <w:szCs w:val="28"/>
              </w:rPr>
              <w:t>униципальная  программа «</w:t>
            </w:r>
            <w:r w:rsidR="00345E5E">
              <w:rPr>
                <w:sz w:val="28"/>
                <w:szCs w:val="28"/>
              </w:rPr>
              <w:t>Обеспечение</w:t>
            </w:r>
            <w:r w:rsidR="00155021">
              <w:rPr>
                <w:sz w:val="28"/>
                <w:szCs w:val="28"/>
              </w:rPr>
              <w:t xml:space="preserve"> жильем молодых семей</w:t>
            </w:r>
            <w:r w:rsidR="00441B0A">
              <w:rPr>
                <w:sz w:val="28"/>
                <w:szCs w:val="28"/>
              </w:rPr>
              <w:t xml:space="preserve"> муниципального образования </w:t>
            </w:r>
            <w:r w:rsidR="00C11D36">
              <w:rPr>
                <w:sz w:val="28"/>
                <w:szCs w:val="28"/>
              </w:rPr>
              <w:t>«Хиславичский район»</w:t>
            </w:r>
            <w:r w:rsidR="002F7CF5" w:rsidRPr="004D4A9E">
              <w:rPr>
                <w:sz w:val="28"/>
                <w:szCs w:val="28"/>
              </w:rPr>
              <w:t>»</w:t>
            </w:r>
            <w:r w:rsidR="00C11D36">
              <w:rPr>
                <w:sz w:val="28"/>
                <w:szCs w:val="28"/>
              </w:rPr>
              <w:t xml:space="preserve"> Смоленской области</w:t>
            </w:r>
          </w:p>
        </w:tc>
      </w:tr>
    </w:tbl>
    <w:p w14:paraId="1459AAD4" w14:textId="49FBFBFF" w:rsidR="002F7CF5" w:rsidRDefault="002F7CF5" w:rsidP="009A22B0">
      <w:pPr>
        <w:ind w:firstLine="709"/>
        <w:jc w:val="center"/>
        <w:rPr>
          <w:b/>
          <w:sz w:val="28"/>
          <w:szCs w:val="28"/>
        </w:rPr>
      </w:pPr>
    </w:p>
    <w:p w14:paraId="62FF4325" w14:textId="75BFD6A7" w:rsidR="00F20DAA" w:rsidRDefault="00F20DAA" w:rsidP="009A22B0">
      <w:pPr>
        <w:ind w:firstLine="709"/>
        <w:jc w:val="center"/>
        <w:rPr>
          <w:b/>
          <w:sz w:val="28"/>
          <w:szCs w:val="28"/>
        </w:rPr>
      </w:pPr>
    </w:p>
    <w:p w14:paraId="5B9ABA4E" w14:textId="77777777" w:rsidR="00F20DAA" w:rsidRPr="004D4A9E" w:rsidRDefault="00F20DAA" w:rsidP="009A22B0">
      <w:pPr>
        <w:ind w:firstLine="709"/>
        <w:jc w:val="center"/>
        <w:rPr>
          <w:b/>
          <w:sz w:val="28"/>
          <w:szCs w:val="28"/>
        </w:rPr>
      </w:pPr>
    </w:p>
    <w:p w14:paraId="4EFB3432" w14:textId="77777777" w:rsidR="002F7CF5" w:rsidRPr="004D4A9E" w:rsidRDefault="002F7CF5" w:rsidP="002F7CF5">
      <w:pPr>
        <w:jc w:val="center"/>
        <w:rPr>
          <w:b/>
          <w:sz w:val="28"/>
          <w:szCs w:val="28"/>
        </w:rPr>
      </w:pPr>
      <w:r w:rsidRPr="004D4A9E">
        <w:rPr>
          <w:b/>
          <w:sz w:val="28"/>
          <w:szCs w:val="28"/>
        </w:rPr>
        <w:lastRenderedPageBreak/>
        <w:t>Показатели реализации комплекса процессных мероприятий</w:t>
      </w:r>
    </w:p>
    <w:p w14:paraId="160E5050" w14:textId="77777777" w:rsidR="002F7CF5" w:rsidRPr="004D4A9E" w:rsidRDefault="002F7CF5" w:rsidP="002F7CF5">
      <w:pPr>
        <w:ind w:firstLine="540"/>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941"/>
        <w:gridCol w:w="1134"/>
        <w:gridCol w:w="1418"/>
        <w:gridCol w:w="992"/>
        <w:gridCol w:w="992"/>
        <w:gridCol w:w="993"/>
        <w:gridCol w:w="992"/>
      </w:tblGrid>
      <w:tr w:rsidR="00853125" w:rsidRPr="004D4A9E" w14:paraId="2CBA5685" w14:textId="77777777" w:rsidTr="00853125">
        <w:tc>
          <w:tcPr>
            <w:tcW w:w="569" w:type="dxa"/>
            <w:vMerge w:val="restart"/>
          </w:tcPr>
          <w:p w14:paraId="3E2BC0FD" w14:textId="77777777" w:rsidR="00853125" w:rsidRPr="004D4A9E" w:rsidRDefault="00853125" w:rsidP="00130056">
            <w:pPr>
              <w:tabs>
                <w:tab w:val="left" w:pos="4560"/>
              </w:tabs>
              <w:jc w:val="center"/>
              <w:rPr>
                <w:sz w:val="24"/>
                <w:szCs w:val="24"/>
              </w:rPr>
            </w:pPr>
            <w:r w:rsidRPr="004D4A9E">
              <w:rPr>
                <w:sz w:val="24"/>
                <w:szCs w:val="24"/>
              </w:rPr>
              <w:t>№ п/п</w:t>
            </w:r>
          </w:p>
        </w:tc>
        <w:tc>
          <w:tcPr>
            <w:tcW w:w="2941" w:type="dxa"/>
            <w:vMerge w:val="restart"/>
          </w:tcPr>
          <w:p w14:paraId="2F977F08" w14:textId="77777777" w:rsidR="00853125" w:rsidRPr="004D4A9E" w:rsidRDefault="00853125" w:rsidP="00130056">
            <w:pPr>
              <w:tabs>
                <w:tab w:val="left" w:pos="4560"/>
              </w:tabs>
              <w:jc w:val="center"/>
              <w:rPr>
                <w:sz w:val="24"/>
                <w:szCs w:val="24"/>
              </w:rPr>
            </w:pPr>
            <w:r w:rsidRPr="004D4A9E">
              <w:rPr>
                <w:sz w:val="24"/>
                <w:szCs w:val="24"/>
              </w:rPr>
              <w:t>Наименование показателя</w:t>
            </w:r>
          </w:p>
        </w:tc>
        <w:tc>
          <w:tcPr>
            <w:tcW w:w="1134" w:type="dxa"/>
            <w:vMerge w:val="restart"/>
          </w:tcPr>
          <w:p w14:paraId="61F11691" w14:textId="77777777" w:rsidR="00853125" w:rsidRPr="004D4A9E" w:rsidRDefault="00853125" w:rsidP="00130056">
            <w:pPr>
              <w:tabs>
                <w:tab w:val="left" w:pos="4560"/>
              </w:tabs>
              <w:jc w:val="center"/>
              <w:rPr>
                <w:sz w:val="24"/>
                <w:szCs w:val="24"/>
              </w:rPr>
            </w:pPr>
            <w:r w:rsidRPr="004D4A9E">
              <w:rPr>
                <w:sz w:val="24"/>
                <w:szCs w:val="24"/>
              </w:rPr>
              <w:t xml:space="preserve">Единица </w:t>
            </w:r>
            <w:proofErr w:type="spellStart"/>
            <w:r w:rsidRPr="004D4A9E">
              <w:rPr>
                <w:sz w:val="24"/>
                <w:szCs w:val="24"/>
              </w:rPr>
              <w:t>измере</w:t>
            </w:r>
            <w:proofErr w:type="spellEnd"/>
          </w:p>
          <w:p w14:paraId="78FBAF82" w14:textId="77777777" w:rsidR="00853125" w:rsidRPr="004D4A9E" w:rsidRDefault="00853125" w:rsidP="00130056">
            <w:pPr>
              <w:tabs>
                <w:tab w:val="left" w:pos="4560"/>
              </w:tabs>
              <w:jc w:val="center"/>
              <w:rPr>
                <w:sz w:val="24"/>
                <w:szCs w:val="24"/>
              </w:rPr>
            </w:pPr>
            <w:proofErr w:type="spellStart"/>
            <w:r w:rsidRPr="004D4A9E">
              <w:rPr>
                <w:sz w:val="24"/>
                <w:szCs w:val="24"/>
              </w:rPr>
              <w:t>ния</w:t>
            </w:r>
            <w:proofErr w:type="spellEnd"/>
          </w:p>
        </w:tc>
        <w:tc>
          <w:tcPr>
            <w:tcW w:w="1418" w:type="dxa"/>
            <w:vMerge w:val="restart"/>
          </w:tcPr>
          <w:p w14:paraId="6A891193" w14:textId="77777777" w:rsidR="00853125" w:rsidRPr="004D4A9E" w:rsidRDefault="00853125" w:rsidP="00130056">
            <w:pPr>
              <w:tabs>
                <w:tab w:val="left" w:pos="4560"/>
              </w:tabs>
              <w:ind w:left="-108" w:right="-108"/>
              <w:jc w:val="center"/>
              <w:rPr>
                <w:sz w:val="24"/>
                <w:szCs w:val="24"/>
              </w:rPr>
            </w:pPr>
            <w:r w:rsidRPr="004D4A9E">
              <w:rPr>
                <w:sz w:val="24"/>
                <w:szCs w:val="24"/>
              </w:rPr>
              <w:t>Базовое значение показателя (2021 год)</w:t>
            </w:r>
          </w:p>
        </w:tc>
        <w:tc>
          <w:tcPr>
            <w:tcW w:w="3969" w:type="dxa"/>
            <w:gridSpan w:val="4"/>
          </w:tcPr>
          <w:p w14:paraId="27741E47" w14:textId="77777777" w:rsidR="00853125" w:rsidRPr="004D4A9E" w:rsidRDefault="00853125" w:rsidP="00130056">
            <w:pPr>
              <w:tabs>
                <w:tab w:val="left" w:pos="4560"/>
              </w:tabs>
              <w:jc w:val="center"/>
              <w:rPr>
                <w:sz w:val="24"/>
                <w:szCs w:val="24"/>
              </w:rPr>
            </w:pPr>
            <w:r w:rsidRPr="004D4A9E">
              <w:rPr>
                <w:sz w:val="24"/>
                <w:szCs w:val="24"/>
              </w:rPr>
              <w:t>Планируемое значение показателя</w:t>
            </w:r>
          </w:p>
        </w:tc>
      </w:tr>
      <w:tr w:rsidR="00853125" w:rsidRPr="004D4A9E" w14:paraId="5F914140" w14:textId="77777777" w:rsidTr="00853125">
        <w:tc>
          <w:tcPr>
            <w:tcW w:w="569" w:type="dxa"/>
            <w:vMerge/>
          </w:tcPr>
          <w:p w14:paraId="03960629" w14:textId="77777777" w:rsidR="00853125" w:rsidRPr="004D4A9E" w:rsidRDefault="00853125" w:rsidP="00130056">
            <w:pPr>
              <w:tabs>
                <w:tab w:val="left" w:pos="4560"/>
              </w:tabs>
              <w:jc w:val="center"/>
              <w:rPr>
                <w:sz w:val="24"/>
                <w:szCs w:val="24"/>
              </w:rPr>
            </w:pPr>
          </w:p>
        </w:tc>
        <w:tc>
          <w:tcPr>
            <w:tcW w:w="2941" w:type="dxa"/>
            <w:vMerge/>
          </w:tcPr>
          <w:p w14:paraId="2D76FE34" w14:textId="77777777" w:rsidR="00853125" w:rsidRPr="004D4A9E" w:rsidRDefault="00853125" w:rsidP="00130056">
            <w:pPr>
              <w:tabs>
                <w:tab w:val="left" w:pos="4560"/>
              </w:tabs>
              <w:jc w:val="center"/>
              <w:rPr>
                <w:sz w:val="24"/>
                <w:szCs w:val="24"/>
              </w:rPr>
            </w:pPr>
          </w:p>
        </w:tc>
        <w:tc>
          <w:tcPr>
            <w:tcW w:w="1134" w:type="dxa"/>
            <w:vMerge/>
          </w:tcPr>
          <w:p w14:paraId="4902EA48" w14:textId="77777777" w:rsidR="00853125" w:rsidRPr="004D4A9E" w:rsidRDefault="00853125" w:rsidP="00130056">
            <w:pPr>
              <w:tabs>
                <w:tab w:val="left" w:pos="4560"/>
              </w:tabs>
              <w:jc w:val="center"/>
              <w:rPr>
                <w:sz w:val="24"/>
                <w:szCs w:val="24"/>
              </w:rPr>
            </w:pPr>
          </w:p>
        </w:tc>
        <w:tc>
          <w:tcPr>
            <w:tcW w:w="1418" w:type="dxa"/>
            <w:vMerge/>
          </w:tcPr>
          <w:p w14:paraId="0FE29A62" w14:textId="77777777" w:rsidR="00853125" w:rsidRPr="004D4A9E" w:rsidRDefault="00853125" w:rsidP="00130056">
            <w:pPr>
              <w:tabs>
                <w:tab w:val="left" w:pos="4560"/>
              </w:tabs>
              <w:jc w:val="center"/>
              <w:rPr>
                <w:sz w:val="24"/>
                <w:szCs w:val="24"/>
              </w:rPr>
            </w:pPr>
          </w:p>
        </w:tc>
        <w:tc>
          <w:tcPr>
            <w:tcW w:w="992" w:type="dxa"/>
          </w:tcPr>
          <w:p w14:paraId="03496D5C" w14:textId="77777777" w:rsidR="00853125" w:rsidRPr="004D4A9E" w:rsidRDefault="00853125" w:rsidP="00130056">
            <w:pPr>
              <w:tabs>
                <w:tab w:val="left" w:pos="4560"/>
              </w:tabs>
              <w:jc w:val="center"/>
              <w:rPr>
                <w:sz w:val="24"/>
                <w:szCs w:val="24"/>
              </w:rPr>
            </w:pPr>
            <w:r w:rsidRPr="004D4A9E">
              <w:rPr>
                <w:sz w:val="24"/>
                <w:szCs w:val="24"/>
              </w:rPr>
              <w:t>2022 год</w:t>
            </w:r>
          </w:p>
        </w:tc>
        <w:tc>
          <w:tcPr>
            <w:tcW w:w="992" w:type="dxa"/>
          </w:tcPr>
          <w:p w14:paraId="32F50809" w14:textId="77777777" w:rsidR="00853125" w:rsidRPr="004D4A9E" w:rsidRDefault="00853125" w:rsidP="00F20DAA">
            <w:pPr>
              <w:jc w:val="center"/>
              <w:rPr>
                <w:sz w:val="24"/>
                <w:szCs w:val="24"/>
              </w:rPr>
            </w:pPr>
            <w:r w:rsidRPr="004D4A9E">
              <w:rPr>
                <w:sz w:val="24"/>
                <w:szCs w:val="24"/>
              </w:rPr>
              <w:t>2023 год</w:t>
            </w:r>
          </w:p>
        </w:tc>
        <w:tc>
          <w:tcPr>
            <w:tcW w:w="993" w:type="dxa"/>
          </w:tcPr>
          <w:p w14:paraId="7D422227" w14:textId="77777777" w:rsidR="00853125" w:rsidRPr="004D4A9E" w:rsidRDefault="00853125" w:rsidP="00130056">
            <w:pPr>
              <w:tabs>
                <w:tab w:val="left" w:pos="4560"/>
              </w:tabs>
              <w:jc w:val="center"/>
              <w:rPr>
                <w:sz w:val="24"/>
                <w:szCs w:val="24"/>
              </w:rPr>
            </w:pPr>
            <w:r w:rsidRPr="004D4A9E">
              <w:rPr>
                <w:sz w:val="24"/>
                <w:szCs w:val="24"/>
              </w:rPr>
              <w:t>2024 год</w:t>
            </w:r>
          </w:p>
        </w:tc>
        <w:tc>
          <w:tcPr>
            <w:tcW w:w="992" w:type="dxa"/>
          </w:tcPr>
          <w:p w14:paraId="6D251DB0" w14:textId="77777777" w:rsidR="00853125" w:rsidRPr="004D4A9E" w:rsidRDefault="00853125" w:rsidP="00130056">
            <w:pPr>
              <w:tabs>
                <w:tab w:val="left" w:pos="4560"/>
              </w:tabs>
              <w:jc w:val="center"/>
              <w:rPr>
                <w:sz w:val="24"/>
                <w:szCs w:val="24"/>
              </w:rPr>
            </w:pPr>
            <w:r w:rsidRPr="004D4A9E">
              <w:rPr>
                <w:sz w:val="24"/>
                <w:szCs w:val="24"/>
              </w:rPr>
              <w:t>2025 год</w:t>
            </w:r>
          </w:p>
        </w:tc>
      </w:tr>
      <w:tr w:rsidR="00853125" w:rsidRPr="004D4A9E" w14:paraId="2BAB19F1" w14:textId="77777777" w:rsidTr="00853125">
        <w:tc>
          <w:tcPr>
            <w:tcW w:w="569" w:type="dxa"/>
          </w:tcPr>
          <w:p w14:paraId="62812F81" w14:textId="77777777" w:rsidR="00853125" w:rsidRPr="004D4A9E" w:rsidRDefault="00853125" w:rsidP="00130056">
            <w:pPr>
              <w:tabs>
                <w:tab w:val="left" w:pos="4560"/>
              </w:tabs>
              <w:jc w:val="center"/>
              <w:rPr>
                <w:sz w:val="24"/>
                <w:szCs w:val="24"/>
              </w:rPr>
            </w:pPr>
            <w:r w:rsidRPr="004D4A9E">
              <w:rPr>
                <w:sz w:val="24"/>
                <w:szCs w:val="24"/>
              </w:rPr>
              <w:t>1</w:t>
            </w:r>
          </w:p>
        </w:tc>
        <w:tc>
          <w:tcPr>
            <w:tcW w:w="2941" w:type="dxa"/>
          </w:tcPr>
          <w:p w14:paraId="1108605A" w14:textId="77777777" w:rsidR="00853125" w:rsidRPr="004D4A9E" w:rsidRDefault="00853125" w:rsidP="00130056">
            <w:pPr>
              <w:tabs>
                <w:tab w:val="left" w:pos="4560"/>
              </w:tabs>
              <w:jc w:val="center"/>
              <w:rPr>
                <w:sz w:val="24"/>
                <w:szCs w:val="24"/>
              </w:rPr>
            </w:pPr>
            <w:r w:rsidRPr="004D4A9E">
              <w:rPr>
                <w:sz w:val="24"/>
                <w:szCs w:val="24"/>
              </w:rPr>
              <w:t>2</w:t>
            </w:r>
          </w:p>
        </w:tc>
        <w:tc>
          <w:tcPr>
            <w:tcW w:w="1134" w:type="dxa"/>
          </w:tcPr>
          <w:p w14:paraId="0965132C" w14:textId="77777777" w:rsidR="00853125" w:rsidRPr="004D4A9E" w:rsidRDefault="00853125" w:rsidP="00130056">
            <w:pPr>
              <w:tabs>
                <w:tab w:val="left" w:pos="4560"/>
              </w:tabs>
              <w:jc w:val="center"/>
              <w:rPr>
                <w:sz w:val="24"/>
                <w:szCs w:val="24"/>
              </w:rPr>
            </w:pPr>
            <w:r w:rsidRPr="004D4A9E">
              <w:rPr>
                <w:sz w:val="24"/>
                <w:szCs w:val="24"/>
              </w:rPr>
              <w:t>3</w:t>
            </w:r>
          </w:p>
        </w:tc>
        <w:tc>
          <w:tcPr>
            <w:tcW w:w="1418" w:type="dxa"/>
          </w:tcPr>
          <w:p w14:paraId="059D347D" w14:textId="77777777" w:rsidR="00853125" w:rsidRPr="004D4A9E" w:rsidRDefault="00853125" w:rsidP="00130056">
            <w:pPr>
              <w:tabs>
                <w:tab w:val="left" w:pos="4560"/>
              </w:tabs>
              <w:jc w:val="center"/>
              <w:rPr>
                <w:sz w:val="24"/>
                <w:szCs w:val="24"/>
              </w:rPr>
            </w:pPr>
            <w:r w:rsidRPr="004D4A9E">
              <w:rPr>
                <w:sz w:val="24"/>
                <w:szCs w:val="24"/>
              </w:rPr>
              <w:t>4</w:t>
            </w:r>
          </w:p>
        </w:tc>
        <w:tc>
          <w:tcPr>
            <w:tcW w:w="992" w:type="dxa"/>
          </w:tcPr>
          <w:p w14:paraId="7AF3470B" w14:textId="77777777" w:rsidR="00853125" w:rsidRPr="004D4A9E" w:rsidRDefault="00853125" w:rsidP="00130056">
            <w:pPr>
              <w:tabs>
                <w:tab w:val="left" w:pos="4560"/>
              </w:tabs>
              <w:jc w:val="center"/>
              <w:rPr>
                <w:sz w:val="24"/>
                <w:szCs w:val="24"/>
              </w:rPr>
            </w:pPr>
            <w:r w:rsidRPr="004D4A9E">
              <w:rPr>
                <w:sz w:val="24"/>
                <w:szCs w:val="24"/>
              </w:rPr>
              <w:t>5</w:t>
            </w:r>
          </w:p>
        </w:tc>
        <w:tc>
          <w:tcPr>
            <w:tcW w:w="992" w:type="dxa"/>
          </w:tcPr>
          <w:p w14:paraId="61F97492" w14:textId="77777777" w:rsidR="00853125" w:rsidRPr="004D4A9E" w:rsidRDefault="00853125" w:rsidP="00130056">
            <w:pPr>
              <w:tabs>
                <w:tab w:val="left" w:pos="4560"/>
              </w:tabs>
              <w:jc w:val="center"/>
              <w:rPr>
                <w:sz w:val="24"/>
                <w:szCs w:val="24"/>
              </w:rPr>
            </w:pPr>
            <w:r w:rsidRPr="004D4A9E">
              <w:rPr>
                <w:sz w:val="24"/>
                <w:szCs w:val="24"/>
              </w:rPr>
              <w:t>6</w:t>
            </w:r>
          </w:p>
        </w:tc>
        <w:tc>
          <w:tcPr>
            <w:tcW w:w="993" w:type="dxa"/>
          </w:tcPr>
          <w:p w14:paraId="39F9DD61" w14:textId="77777777" w:rsidR="00853125" w:rsidRPr="004D4A9E" w:rsidRDefault="00853125" w:rsidP="00130056">
            <w:pPr>
              <w:tabs>
                <w:tab w:val="left" w:pos="4560"/>
              </w:tabs>
              <w:jc w:val="center"/>
              <w:rPr>
                <w:sz w:val="24"/>
                <w:szCs w:val="24"/>
              </w:rPr>
            </w:pPr>
            <w:r w:rsidRPr="004D4A9E">
              <w:rPr>
                <w:sz w:val="24"/>
                <w:szCs w:val="24"/>
              </w:rPr>
              <w:t>7</w:t>
            </w:r>
          </w:p>
        </w:tc>
        <w:tc>
          <w:tcPr>
            <w:tcW w:w="992" w:type="dxa"/>
          </w:tcPr>
          <w:p w14:paraId="41AEB1FF" w14:textId="77777777" w:rsidR="00853125" w:rsidRPr="004D4A9E" w:rsidRDefault="00853125" w:rsidP="00130056">
            <w:pPr>
              <w:tabs>
                <w:tab w:val="left" w:pos="4560"/>
              </w:tabs>
              <w:jc w:val="center"/>
              <w:rPr>
                <w:sz w:val="24"/>
                <w:szCs w:val="24"/>
              </w:rPr>
            </w:pPr>
            <w:r w:rsidRPr="004D4A9E">
              <w:rPr>
                <w:sz w:val="24"/>
                <w:szCs w:val="24"/>
              </w:rPr>
              <w:t>8</w:t>
            </w:r>
          </w:p>
        </w:tc>
      </w:tr>
      <w:tr w:rsidR="00853125" w:rsidRPr="004D4A9E" w14:paraId="03AD2039" w14:textId="77777777" w:rsidTr="00853125">
        <w:tc>
          <w:tcPr>
            <w:tcW w:w="569" w:type="dxa"/>
          </w:tcPr>
          <w:p w14:paraId="5E0EF802" w14:textId="77777777" w:rsidR="00853125" w:rsidRPr="004D4A9E" w:rsidRDefault="00853125" w:rsidP="00CD3027">
            <w:pPr>
              <w:pStyle w:val="af0"/>
              <w:numPr>
                <w:ilvl w:val="0"/>
                <w:numId w:val="28"/>
              </w:numPr>
              <w:tabs>
                <w:tab w:val="left" w:pos="4560"/>
              </w:tabs>
              <w:jc w:val="center"/>
              <w:rPr>
                <w:sz w:val="24"/>
                <w:szCs w:val="24"/>
              </w:rPr>
            </w:pPr>
          </w:p>
        </w:tc>
        <w:tc>
          <w:tcPr>
            <w:tcW w:w="2941" w:type="dxa"/>
          </w:tcPr>
          <w:p w14:paraId="7F4D4D2C" w14:textId="77777777" w:rsidR="00853125" w:rsidRPr="004D4A9E" w:rsidRDefault="00853125" w:rsidP="00CD3027">
            <w:pPr>
              <w:ind w:left="33"/>
              <w:jc w:val="both"/>
              <w:rPr>
                <w:sz w:val="24"/>
                <w:szCs w:val="24"/>
              </w:rPr>
            </w:pPr>
            <w:r w:rsidRPr="00FC6791">
              <w:rPr>
                <w:sz w:val="24"/>
                <w:szCs w:val="24"/>
              </w:rPr>
              <w:t>Количество молодых семей,  улучшивших  жилищные условия</w:t>
            </w:r>
          </w:p>
        </w:tc>
        <w:tc>
          <w:tcPr>
            <w:tcW w:w="1134" w:type="dxa"/>
          </w:tcPr>
          <w:p w14:paraId="53969921" w14:textId="77777777" w:rsidR="00853125" w:rsidRPr="004D4A9E" w:rsidRDefault="00853125" w:rsidP="00CD3027">
            <w:pPr>
              <w:jc w:val="center"/>
              <w:rPr>
                <w:sz w:val="24"/>
                <w:szCs w:val="24"/>
              </w:rPr>
            </w:pPr>
            <w:r>
              <w:rPr>
                <w:sz w:val="24"/>
                <w:szCs w:val="24"/>
              </w:rPr>
              <w:t>ед.</w:t>
            </w:r>
          </w:p>
        </w:tc>
        <w:tc>
          <w:tcPr>
            <w:tcW w:w="1418" w:type="dxa"/>
          </w:tcPr>
          <w:p w14:paraId="537D627A" w14:textId="77777777" w:rsidR="00853125" w:rsidRPr="004D4A9E" w:rsidRDefault="00853125" w:rsidP="00CD3027">
            <w:pPr>
              <w:tabs>
                <w:tab w:val="left" w:pos="4560"/>
              </w:tabs>
              <w:jc w:val="center"/>
              <w:rPr>
                <w:sz w:val="24"/>
                <w:szCs w:val="24"/>
              </w:rPr>
            </w:pPr>
            <w:r>
              <w:rPr>
                <w:sz w:val="24"/>
                <w:szCs w:val="24"/>
              </w:rPr>
              <w:t>1</w:t>
            </w:r>
          </w:p>
        </w:tc>
        <w:tc>
          <w:tcPr>
            <w:tcW w:w="992" w:type="dxa"/>
          </w:tcPr>
          <w:p w14:paraId="0C37B3D9" w14:textId="77777777" w:rsidR="00853125" w:rsidRPr="004D4A9E" w:rsidRDefault="00853125" w:rsidP="00CD3027">
            <w:pPr>
              <w:tabs>
                <w:tab w:val="left" w:pos="4560"/>
              </w:tabs>
              <w:jc w:val="center"/>
              <w:rPr>
                <w:sz w:val="24"/>
                <w:szCs w:val="24"/>
              </w:rPr>
            </w:pPr>
            <w:r>
              <w:rPr>
                <w:sz w:val="24"/>
                <w:szCs w:val="24"/>
              </w:rPr>
              <w:t>1</w:t>
            </w:r>
          </w:p>
        </w:tc>
        <w:tc>
          <w:tcPr>
            <w:tcW w:w="992" w:type="dxa"/>
          </w:tcPr>
          <w:p w14:paraId="4FFB30EC" w14:textId="06503020" w:rsidR="00853125" w:rsidRPr="004D4A9E" w:rsidRDefault="00853125" w:rsidP="00CD3027">
            <w:pPr>
              <w:tabs>
                <w:tab w:val="left" w:pos="4560"/>
              </w:tabs>
              <w:jc w:val="center"/>
              <w:rPr>
                <w:sz w:val="24"/>
                <w:szCs w:val="24"/>
              </w:rPr>
            </w:pPr>
            <w:r>
              <w:rPr>
                <w:sz w:val="24"/>
                <w:szCs w:val="24"/>
              </w:rPr>
              <w:t>2</w:t>
            </w:r>
          </w:p>
        </w:tc>
        <w:tc>
          <w:tcPr>
            <w:tcW w:w="993" w:type="dxa"/>
          </w:tcPr>
          <w:p w14:paraId="7290A433" w14:textId="77777777" w:rsidR="00853125" w:rsidRPr="004D4A9E" w:rsidRDefault="00853125" w:rsidP="00CD3027">
            <w:pPr>
              <w:tabs>
                <w:tab w:val="left" w:pos="4560"/>
              </w:tabs>
              <w:jc w:val="center"/>
              <w:rPr>
                <w:sz w:val="24"/>
                <w:szCs w:val="24"/>
              </w:rPr>
            </w:pPr>
            <w:r>
              <w:rPr>
                <w:sz w:val="24"/>
                <w:szCs w:val="24"/>
              </w:rPr>
              <w:t>1</w:t>
            </w:r>
          </w:p>
        </w:tc>
        <w:tc>
          <w:tcPr>
            <w:tcW w:w="992" w:type="dxa"/>
          </w:tcPr>
          <w:p w14:paraId="31F829E5" w14:textId="77777777" w:rsidR="00853125" w:rsidRPr="004D4A9E" w:rsidRDefault="00853125" w:rsidP="00CD3027">
            <w:pPr>
              <w:tabs>
                <w:tab w:val="left" w:pos="4560"/>
              </w:tabs>
              <w:jc w:val="center"/>
              <w:rPr>
                <w:sz w:val="24"/>
                <w:szCs w:val="24"/>
              </w:rPr>
            </w:pPr>
            <w:r>
              <w:rPr>
                <w:sz w:val="24"/>
                <w:szCs w:val="24"/>
              </w:rPr>
              <w:t>1</w:t>
            </w:r>
          </w:p>
        </w:tc>
      </w:tr>
    </w:tbl>
    <w:p w14:paraId="23B9D0FF" w14:textId="4B43C464" w:rsidR="00AC3754" w:rsidRDefault="00AC3754" w:rsidP="002F7CF5">
      <w:pPr>
        <w:ind w:firstLine="540"/>
        <w:jc w:val="center"/>
        <w:rPr>
          <w:b/>
          <w:sz w:val="28"/>
          <w:szCs w:val="28"/>
        </w:rPr>
      </w:pPr>
    </w:p>
    <w:p w14:paraId="01D21F4D" w14:textId="77777777" w:rsidR="00853125" w:rsidRDefault="00853125" w:rsidP="002F7CF5">
      <w:pPr>
        <w:ind w:firstLine="540"/>
        <w:jc w:val="center"/>
        <w:rPr>
          <w:b/>
          <w:sz w:val="28"/>
          <w:szCs w:val="28"/>
        </w:rPr>
      </w:pPr>
    </w:p>
    <w:p w14:paraId="2A939982" w14:textId="51B3DAC3" w:rsidR="002F7CF5" w:rsidRDefault="002F7CF5" w:rsidP="002F7CF5">
      <w:pPr>
        <w:ind w:firstLine="540"/>
        <w:jc w:val="center"/>
        <w:rPr>
          <w:b/>
          <w:sz w:val="28"/>
          <w:szCs w:val="28"/>
        </w:rPr>
      </w:pPr>
      <w:r w:rsidRPr="004D25C0">
        <w:rPr>
          <w:b/>
          <w:sz w:val="28"/>
          <w:szCs w:val="28"/>
        </w:rPr>
        <w:t xml:space="preserve"> </w:t>
      </w:r>
      <w:r w:rsidR="00853125">
        <w:rPr>
          <w:b/>
          <w:sz w:val="28"/>
          <w:szCs w:val="28"/>
        </w:rPr>
        <w:t>6</w:t>
      </w:r>
      <w:r w:rsidRPr="004D25C0">
        <w:rPr>
          <w:b/>
          <w:sz w:val="28"/>
          <w:szCs w:val="28"/>
        </w:rPr>
        <w:t xml:space="preserve">. Сведения о </w:t>
      </w:r>
      <w:r w:rsidRPr="00F66EF8">
        <w:rPr>
          <w:b/>
          <w:sz w:val="28"/>
          <w:szCs w:val="28"/>
        </w:rPr>
        <w:t xml:space="preserve">финансировании структурных элементов муниципальной </w:t>
      </w:r>
      <w:r w:rsidRPr="004D4A9E">
        <w:rPr>
          <w:b/>
          <w:sz w:val="28"/>
          <w:szCs w:val="28"/>
        </w:rPr>
        <w:t>программы</w:t>
      </w:r>
    </w:p>
    <w:p w14:paraId="7BDC3E02" w14:textId="77777777" w:rsidR="00853125" w:rsidRDefault="00853125" w:rsidP="002F7CF5">
      <w:pPr>
        <w:ind w:firstLine="540"/>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695"/>
        <w:gridCol w:w="1829"/>
        <w:gridCol w:w="1420"/>
        <w:gridCol w:w="1132"/>
        <w:gridCol w:w="1121"/>
        <w:gridCol w:w="11"/>
        <w:gridCol w:w="1136"/>
      </w:tblGrid>
      <w:tr w:rsidR="00F20DAA" w:rsidRPr="005F1538" w14:paraId="277905CC" w14:textId="77777777" w:rsidTr="00853125">
        <w:tc>
          <w:tcPr>
            <w:tcW w:w="1829" w:type="dxa"/>
            <w:vMerge w:val="restart"/>
            <w:tcBorders>
              <w:top w:val="single" w:sz="4" w:space="0" w:color="auto"/>
              <w:left w:val="single" w:sz="4" w:space="0" w:color="auto"/>
              <w:bottom w:val="single" w:sz="4" w:space="0" w:color="auto"/>
              <w:right w:val="single" w:sz="4" w:space="0" w:color="auto"/>
            </w:tcBorders>
          </w:tcPr>
          <w:p w14:paraId="7B74E604" w14:textId="77777777" w:rsidR="00F20DAA" w:rsidRPr="00853125" w:rsidRDefault="00F20DAA" w:rsidP="00853125">
            <w:pPr>
              <w:jc w:val="center"/>
            </w:pPr>
            <w:r w:rsidRPr="00853125">
              <w:t>Наименование</w:t>
            </w:r>
          </w:p>
        </w:tc>
        <w:tc>
          <w:tcPr>
            <w:tcW w:w="1695" w:type="dxa"/>
            <w:vMerge w:val="restart"/>
            <w:tcBorders>
              <w:top w:val="single" w:sz="4" w:space="0" w:color="auto"/>
              <w:left w:val="single" w:sz="4" w:space="0" w:color="auto"/>
              <w:bottom w:val="single" w:sz="4" w:space="0" w:color="auto"/>
              <w:right w:val="single" w:sz="4" w:space="0" w:color="auto"/>
            </w:tcBorders>
          </w:tcPr>
          <w:p w14:paraId="4EA926D5" w14:textId="77777777" w:rsidR="00F20DAA" w:rsidRPr="00853125" w:rsidRDefault="00F20DAA" w:rsidP="00853125">
            <w:pPr>
              <w:jc w:val="center"/>
            </w:pPr>
            <w:r w:rsidRPr="00853125">
              <w:t>Участник муниципальной программы</w:t>
            </w:r>
          </w:p>
        </w:tc>
        <w:tc>
          <w:tcPr>
            <w:tcW w:w="1829" w:type="dxa"/>
            <w:vMerge w:val="restart"/>
            <w:tcBorders>
              <w:top w:val="single" w:sz="4" w:space="0" w:color="auto"/>
              <w:left w:val="single" w:sz="4" w:space="0" w:color="auto"/>
              <w:bottom w:val="single" w:sz="4" w:space="0" w:color="auto"/>
              <w:right w:val="single" w:sz="4" w:space="0" w:color="auto"/>
            </w:tcBorders>
          </w:tcPr>
          <w:p w14:paraId="1C3D2AFC" w14:textId="7671200D" w:rsidR="00F20DAA" w:rsidRPr="00853125" w:rsidRDefault="00F20DAA" w:rsidP="00853125">
            <w:pPr>
              <w:jc w:val="center"/>
            </w:pPr>
            <w:r w:rsidRPr="00853125">
              <w:t>Источник финансового обеспечения</w:t>
            </w:r>
          </w:p>
        </w:tc>
        <w:tc>
          <w:tcPr>
            <w:tcW w:w="4820" w:type="dxa"/>
            <w:gridSpan w:val="5"/>
            <w:tcBorders>
              <w:top w:val="single" w:sz="4" w:space="0" w:color="auto"/>
              <w:left w:val="single" w:sz="4" w:space="0" w:color="auto"/>
              <w:bottom w:val="single" w:sz="4" w:space="0" w:color="auto"/>
              <w:right w:val="single" w:sz="4" w:space="0" w:color="auto"/>
            </w:tcBorders>
          </w:tcPr>
          <w:p w14:paraId="71A6CFA6" w14:textId="77777777" w:rsidR="00F20DAA" w:rsidRPr="00853125" w:rsidRDefault="00F20DAA" w:rsidP="00853125">
            <w:pPr>
              <w:jc w:val="center"/>
            </w:pPr>
            <w:r w:rsidRPr="00853125">
              <w:t>Объем средств на реализацию муниципальной программы на очередной финансовый год и плановый период (тыс. рублей)</w:t>
            </w:r>
          </w:p>
        </w:tc>
      </w:tr>
      <w:tr w:rsidR="00853125" w:rsidRPr="005F1538" w14:paraId="6B21AFD0" w14:textId="77777777" w:rsidTr="00853125">
        <w:tc>
          <w:tcPr>
            <w:tcW w:w="1829" w:type="dxa"/>
            <w:vMerge/>
          </w:tcPr>
          <w:p w14:paraId="68E02B90" w14:textId="77777777" w:rsidR="00853125" w:rsidRPr="00853125" w:rsidRDefault="00853125" w:rsidP="00853125">
            <w:pPr>
              <w:jc w:val="center"/>
              <w:rPr>
                <w:color w:val="FF0000"/>
              </w:rPr>
            </w:pPr>
          </w:p>
        </w:tc>
        <w:tc>
          <w:tcPr>
            <w:tcW w:w="1695" w:type="dxa"/>
            <w:vMerge/>
          </w:tcPr>
          <w:p w14:paraId="7AF425F3" w14:textId="77777777" w:rsidR="00853125" w:rsidRPr="00853125" w:rsidRDefault="00853125" w:rsidP="00853125">
            <w:pPr>
              <w:jc w:val="center"/>
              <w:rPr>
                <w:color w:val="FF0000"/>
              </w:rPr>
            </w:pPr>
          </w:p>
        </w:tc>
        <w:tc>
          <w:tcPr>
            <w:tcW w:w="1829" w:type="dxa"/>
            <w:vMerge/>
          </w:tcPr>
          <w:p w14:paraId="0360D809" w14:textId="77777777" w:rsidR="00853125" w:rsidRPr="00853125" w:rsidRDefault="00853125" w:rsidP="00853125">
            <w:pPr>
              <w:jc w:val="center"/>
              <w:rPr>
                <w:color w:val="FF0000"/>
              </w:rPr>
            </w:pPr>
          </w:p>
        </w:tc>
        <w:tc>
          <w:tcPr>
            <w:tcW w:w="1420" w:type="dxa"/>
          </w:tcPr>
          <w:p w14:paraId="560B8859" w14:textId="39016FF4" w:rsidR="00853125" w:rsidRPr="00853125" w:rsidRDefault="00853125" w:rsidP="00853125">
            <w:pPr>
              <w:jc w:val="center"/>
              <w:rPr>
                <w:color w:val="FF0000"/>
              </w:rPr>
            </w:pPr>
            <w:r w:rsidRPr="00853125">
              <w:t>Всего</w:t>
            </w:r>
          </w:p>
        </w:tc>
        <w:tc>
          <w:tcPr>
            <w:tcW w:w="1132" w:type="dxa"/>
          </w:tcPr>
          <w:p w14:paraId="137A9D92" w14:textId="77777777" w:rsidR="00853125" w:rsidRPr="00853125" w:rsidRDefault="00853125" w:rsidP="00853125">
            <w:pPr>
              <w:jc w:val="center"/>
            </w:pPr>
            <w:r w:rsidRPr="00853125">
              <w:t>2023 год</w:t>
            </w:r>
          </w:p>
        </w:tc>
        <w:tc>
          <w:tcPr>
            <w:tcW w:w="1121" w:type="dxa"/>
          </w:tcPr>
          <w:p w14:paraId="61FB9858" w14:textId="77777777" w:rsidR="00853125" w:rsidRPr="00853125" w:rsidRDefault="00853125" w:rsidP="00853125">
            <w:pPr>
              <w:jc w:val="center"/>
            </w:pPr>
            <w:r w:rsidRPr="00853125">
              <w:t>2024 год</w:t>
            </w:r>
          </w:p>
        </w:tc>
        <w:tc>
          <w:tcPr>
            <w:tcW w:w="1147" w:type="dxa"/>
            <w:gridSpan w:val="2"/>
          </w:tcPr>
          <w:p w14:paraId="0C104B8D" w14:textId="77777777" w:rsidR="00853125" w:rsidRPr="00853125" w:rsidRDefault="00853125" w:rsidP="00853125">
            <w:pPr>
              <w:jc w:val="center"/>
            </w:pPr>
            <w:r w:rsidRPr="00853125">
              <w:t>2025 год</w:t>
            </w:r>
          </w:p>
        </w:tc>
      </w:tr>
      <w:tr w:rsidR="00F20DAA" w:rsidRPr="005F1538" w14:paraId="10830D79" w14:textId="77777777" w:rsidTr="00F20DAA">
        <w:tc>
          <w:tcPr>
            <w:tcW w:w="10173" w:type="dxa"/>
            <w:gridSpan w:val="8"/>
          </w:tcPr>
          <w:p w14:paraId="06629F39" w14:textId="77777777" w:rsidR="00F20DAA" w:rsidRPr="00047D11" w:rsidRDefault="00F20DAA" w:rsidP="002A660A">
            <w:pPr>
              <w:jc w:val="center"/>
              <w:rPr>
                <w:b/>
                <w:sz w:val="24"/>
                <w:szCs w:val="24"/>
              </w:rPr>
            </w:pPr>
            <w:r w:rsidRPr="00047D11">
              <w:rPr>
                <w:b/>
                <w:sz w:val="24"/>
                <w:szCs w:val="24"/>
              </w:rPr>
              <w:t xml:space="preserve">1. Региональный проект </w:t>
            </w:r>
          </w:p>
        </w:tc>
      </w:tr>
      <w:tr w:rsidR="00F20DAA" w:rsidRPr="005F1538" w14:paraId="76BD03D8" w14:textId="77777777" w:rsidTr="00F20DAA">
        <w:tc>
          <w:tcPr>
            <w:tcW w:w="10173" w:type="dxa"/>
            <w:gridSpan w:val="8"/>
          </w:tcPr>
          <w:p w14:paraId="0EA8A48A" w14:textId="77777777" w:rsidR="00F20DAA" w:rsidRPr="00047D11" w:rsidRDefault="00F20DAA" w:rsidP="002A660A">
            <w:pPr>
              <w:ind w:firstLine="709"/>
              <w:jc w:val="center"/>
              <w:rPr>
                <w:sz w:val="24"/>
                <w:szCs w:val="24"/>
              </w:rPr>
            </w:pPr>
            <w:r w:rsidRPr="00047D11">
              <w:rPr>
                <w:sz w:val="24"/>
                <w:szCs w:val="24"/>
              </w:rPr>
              <w:t>Финансирование по региональным проектам не предусмотрено.</w:t>
            </w:r>
          </w:p>
        </w:tc>
      </w:tr>
      <w:tr w:rsidR="00F20DAA" w:rsidRPr="005F1538" w14:paraId="352C2796" w14:textId="77777777" w:rsidTr="00F20DAA">
        <w:tc>
          <w:tcPr>
            <w:tcW w:w="10173" w:type="dxa"/>
            <w:gridSpan w:val="8"/>
          </w:tcPr>
          <w:p w14:paraId="4C495AC5" w14:textId="77777777" w:rsidR="00F20DAA" w:rsidRPr="00047D11" w:rsidRDefault="00F20DAA" w:rsidP="00F93D0F">
            <w:pPr>
              <w:tabs>
                <w:tab w:val="left" w:pos="4080"/>
              </w:tabs>
              <w:jc w:val="center"/>
              <w:rPr>
                <w:b/>
                <w:sz w:val="24"/>
                <w:szCs w:val="24"/>
              </w:rPr>
            </w:pPr>
            <w:r w:rsidRPr="00047D11">
              <w:rPr>
                <w:b/>
                <w:sz w:val="24"/>
                <w:szCs w:val="24"/>
              </w:rPr>
              <w:t xml:space="preserve">2. Ведомственный проект </w:t>
            </w:r>
          </w:p>
        </w:tc>
      </w:tr>
      <w:tr w:rsidR="00F20DAA" w:rsidRPr="005F1538" w14:paraId="244A6F2B" w14:textId="77777777" w:rsidTr="00F20DAA">
        <w:tc>
          <w:tcPr>
            <w:tcW w:w="10173" w:type="dxa"/>
            <w:gridSpan w:val="8"/>
          </w:tcPr>
          <w:p w14:paraId="79F76E2B" w14:textId="77777777" w:rsidR="00F20DAA" w:rsidRPr="00047D11" w:rsidRDefault="00F20DAA" w:rsidP="00623EEC">
            <w:pPr>
              <w:tabs>
                <w:tab w:val="left" w:pos="4080"/>
              </w:tabs>
              <w:jc w:val="center"/>
              <w:rPr>
                <w:b/>
                <w:sz w:val="24"/>
                <w:szCs w:val="24"/>
              </w:rPr>
            </w:pPr>
            <w:r w:rsidRPr="00047D11">
              <w:rPr>
                <w:sz w:val="24"/>
                <w:szCs w:val="24"/>
              </w:rPr>
              <w:t xml:space="preserve">Финансирование по </w:t>
            </w:r>
            <w:r>
              <w:rPr>
                <w:sz w:val="24"/>
                <w:szCs w:val="24"/>
              </w:rPr>
              <w:t>ведомственным</w:t>
            </w:r>
            <w:r w:rsidRPr="00047D11">
              <w:rPr>
                <w:sz w:val="24"/>
                <w:szCs w:val="24"/>
              </w:rPr>
              <w:t xml:space="preserve"> проектам не предусмотрено.</w:t>
            </w:r>
          </w:p>
        </w:tc>
      </w:tr>
      <w:tr w:rsidR="00F20DAA" w:rsidRPr="005F1538" w14:paraId="0F4B41B3" w14:textId="77777777" w:rsidTr="00F20DAA">
        <w:tc>
          <w:tcPr>
            <w:tcW w:w="10173" w:type="dxa"/>
            <w:gridSpan w:val="8"/>
          </w:tcPr>
          <w:p w14:paraId="56978EB9" w14:textId="77777777" w:rsidR="00F20DAA" w:rsidRPr="00047D11" w:rsidRDefault="00F20DAA" w:rsidP="0043627D">
            <w:pPr>
              <w:jc w:val="center"/>
              <w:rPr>
                <w:sz w:val="24"/>
                <w:szCs w:val="24"/>
              </w:rPr>
            </w:pPr>
            <w:r w:rsidRPr="00047D11">
              <w:rPr>
                <w:b/>
                <w:sz w:val="24"/>
                <w:szCs w:val="24"/>
              </w:rPr>
              <w:t>3. Комплекс процессных мероприятий «Предоставление социальных выплат</w:t>
            </w:r>
            <w:r w:rsidRPr="00047D11">
              <w:rPr>
                <w:sz w:val="24"/>
                <w:szCs w:val="24"/>
              </w:rPr>
              <w:t xml:space="preserve"> </w:t>
            </w:r>
            <w:r w:rsidRPr="00047D11">
              <w:rPr>
                <w:b/>
                <w:sz w:val="24"/>
                <w:szCs w:val="24"/>
              </w:rPr>
              <w:t>на приобретение (строительство) жилья молодым семьям»</w:t>
            </w:r>
          </w:p>
        </w:tc>
      </w:tr>
      <w:tr w:rsidR="00853125" w:rsidRPr="003920D1" w14:paraId="506DD2B8" w14:textId="77777777" w:rsidTr="00853125">
        <w:tc>
          <w:tcPr>
            <w:tcW w:w="1829" w:type="dxa"/>
            <w:vMerge w:val="restart"/>
          </w:tcPr>
          <w:p w14:paraId="5524387B" w14:textId="77777777" w:rsidR="00853125" w:rsidRPr="00047D11" w:rsidRDefault="00853125" w:rsidP="00853125">
            <w:pPr>
              <w:jc w:val="both"/>
              <w:rPr>
                <w:color w:val="000000"/>
                <w:sz w:val="24"/>
                <w:szCs w:val="24"/>
              </w:rPr>
            </w:pPr>
            <w:r w:rsidRPr="00047D11">
              <w:rPr>
                <w:color w:val="000000"/>
                <w:sz w:val="24"/>
                <w:szCs w:val="24"/>
              </w:rPr>
              <w:t>Реализация мероприятий по обеспечению жильем молодых семей</w:t>
            </w:r>
            <w:r w:rsidRPr="00047D11">
              <w:rPr>
                <w:sz w:val="24"/>
                <w:szCs w:val="24"/>
              </w:rPr>
              <w:t xml:space="preserve"> </w:t>
            </w:r>
          </w:p>
        </w:tc>
        <w:tc>
          <w:tcPr>
            <w:tcW w:w="1695" w:type="dxa"/>
            <w:vMerge w:val="restart"/>
          </w:tcPr>
          <w:p w14:paraId="26696DE5" w14:textId="73B0AF9A" w:rsidR="00853125" w:rsidRPr="00853125" w:rsidRDefault="00853125" w:rsidP="00853125">
            <w:pPr>
              <w:jc w:val="both"/>
            </w:pPr>
            <w:r w:rsidRPr="00853125">
              <w:t>Администрации муниципального образования «Хиславичский район» Смоленской области</w:t>
            </w:r>
          </w:p>
        </w:tc>
        <w:tc>
          <w:tcPr>
            <w:tcW w:w="1829" w:type="dxa"/>
          </w:tcPr>
          <w:p w14:paraId="35A9C155" w14:textId="77777777" w:rsidR="00853125" w:rsidRPr="00F20DAA" w:rsidRDefault="00853125" w:rsidP="00853125">
            <w:pPr>
              <w:jc w:val="center"/>
              <w:rPr>
                <w:sz w:val="16"/>
                <w:szCs w:val="16"/>
              </w:rPr>
            </w:pPr>
            <w:r w:rsidRPr="00F20DAA">
              <w:rPr>
                <w:sz w:val="16"/>
                <w:szCs w:val="16"/>
              </w:rPr>
              <w:t>Федеральный бюджет</w:t>
            </w:r>
          </w:p>
        </w:tc>
        <w:tc>
          <w:tcPr>
            <w:tcW w:w="1420" w:type="dxa"/>
          </w:tcPr>
          <w:p w14:paraId="7F810874" w14:textId="1E7B2B88" w:rsidR="00853125" w:rsidRPr="00047D11" w:rsidRDefault="00853125" w:rsidP="00853125">
            <w:pPr>
              <w:jc w:val="center"/>
              <w:rPr>
                <w:sz w:val="24"/>
                <w:szCs w:val="24"/>
              </w:rPr>
            </w:pPr>
            <w:r>
              <w:rPr>
                <w:sz w:val="24"/>
                <w:szCs w:val="24"/>
              </w:rPr>
              <w:t>225,33</w:t>
            </w:r>
          </w:p>
        </w:tc>
        <w:tc>
          <w:tcPr>
            <w:tcW w:w="1132" w:type="dxa"/>
          </w:tcPr>
          <w:p w14:paraId="142E47F3" w14:textId="51BB757B" w:rsidR="00853125" w:rsidRPr="00047D11" w:rsidRDefault="00853125" w:rsidP="00853125">
            <w:pPr>
              <w:jc w:val="center"/>
              <w:rPr>
                <w:sz w:val="24"/>
                <w:szCs w:val="24"/>
              </w:rPr>
            </w:pPr>
            <w:r>
              <w:rPr>
                <w:sz w:val="24"/>
                <w:szCs w:val="24"/>
              </w:rPr>
              <w:t>225,33</w:t>
            </w:r>
          </w:p>
        </w:tc>
        <w:tc>
          <w:tcPr>
            <w:tcW w:w="1132" w:type="dxa"/>
            <w:gridSpan w:val="2"/>
          </w:tcPr>
          <w:p w14:paraId="4E8AE7DA" w14:textId="1F96C63A" w:rsidR="00853125" w:rsidRPr="00047D11" w:rsidRDefault="00853125" w:rsidP="00853125">
            <w:pPr>
              <w:jc w:val="center"/>
              <w:rPr>
                <w:sz w:val="24"/>
                <w:szCs w:val="24"/>
              </w:rPr>
            </w:pPr>
          </w:p>
        </w:tc>
        <w:tc>
          <w:tcPr>
            <w:tcW w:w="1136" w:type="dxa"/>
          </w:tcPr>
          <w:p w14:paraId="41ED8756" w14:textId="763F710A" w:rsidR="00853125" w:rsidRPr="00047D11" w:rsidRDefault="00853125" w:rsidP="00853125">
            <w:pPr>
              <w:jc w:val="center"/>
              <w:rPr>
                <w:sz w:val="24"/>
                <w:szCs w:val="24"/>
              </w:rPr>
            </w:pPr>
          </w:p>
        </w:tc>
      </w:tr>
      <w:tr w:rsidR="00853125" w:rsidRPr="003920D1" w14:paraId="1FD5F987" w14:textId="77777777" w:rsidTr="00853125">
        <w:tc>
          <w:tcPr>
            <w:tcW w:w="1829" w:type="dxa"/>
            <w:vMerge/>
          </w:tcPr>
          <w:p w14:paraId="2039CCF0" w14:textId="77777777" w:rsidR="00853125" w:rsidRPr="00047D11" w:rsidRDefault="00853125" w:rsidP="00853125">
            <w:pPr>
              <w:jc w:val="both"/>
              <w:rPr>
                <w:color w:val="000000"/>
                <w:sz w:val="24"/>
                <w:szCs w:val="24"/>
              </w:rPr>
            </w:pPr>
          </w:p>
        </w:tc>
        <w:tc>
          <w:tcPr>
            <w:tcW w:w="1695" w:type="dxa"/>
            <w:vMerge/>
          </w:tcPr>
          <w:p w14:paraId="6477E2D6" w14:textId="77777777" w:rsidR="00853125" w:rsidRPr="00047D11" w:rsidRDefault="00853125" w:rsidP="00853125">
            <w:pPr>
              <w:jc w:val="both"/>
              <w:rPr>
                <w:sz w:val="24"/>
                <w:szCs w:val="24"/>
              </w:rPr>
            </w:pPr>
          </w:p>
        </w:tc>
        <w:tc>
          <w:tcPr>
            <w:tcW w:w="1829" w:type="dxa"/>
          </w:tcPr>
          <w:p w14:paraId="664608CD" w14:textId="77777777" w:rsidR="00853125" w:rsidRPr="00F20DAA" w:rsidRDefault="00853125" w:rsidP="00853125">
            <w:pPr>
              <w:jc w:val="center"/>
              <w:rPr>
                <w:sz w:val="16"/>
                <w:szCs w:val="16"/>
              </w:rPr>
            </w:pPr>
            <w:r w:rsidRPr="00F20DAA">
              <w:rPr>
                <w:sz w:val="16"/>
                <w:szCs w:val="16"/>
              </w:rPr>
              <w:t>Областной бюджет</w:t>
            </w:r>
          </w:p>
        </w:tc>
        <w:tc>
          <w:tcPr>
            <w:tcW w:w="1420" w:type="dxa"/>
          </w:tcPr>
          <w:p w14:paraId="2D88383B" w14:textId="11E41260" w:rsidR="00853125" w:rsidRPr="00047D11" w:rsidRDefault="00853125" w:rsidP="00853125">
            <w:pPr>
              <w:jc w:val="center"/>
              <w:rPr>
                <w:sz w:val="24"/>
                <w:szCs w:val="24"/>
              </w:rPr>
            </w:pPr>
            <w:r>
              <w:rPr>
                <w:sz w:val="24"/>
                <w:szCs w:val="24"/>
              </w:rPr>
              <w:t>1137,942</w:t>
            </w:r>
          </w:p>
        </w:tc>
        <w:tc>
          <w:tcPr>
            <w:tcW w:w="1132" w:type="dxa"/>
          </w:tcPr>
          <w:p w14:paraId="5DE1FD48" w14:textId="53BCB7F0" w:rsidR="00853125" w:rsidRPr="00047D11" w:rsidRDefault="00853125" w:rsidP="00853125">
            <w:pPr>
              <w:jc w:val="center"/>
              <w:rPr>
                <w:sz w:val="24"/>
                <w:szCs w:val="24"/>
              </w:rPr>
            </w:pPr>
            <w:r>
              <w:rPr>
                <w:sz w:val="24"/>
                <w:szCs w:val="24"/>
              </w:rPr>
              <w:t>219,461</w:t>
            </w:r>
          </w:p>
        </w:tc>
        <w:tc>
          <w:tcPr>
            <w:tcW w:w="1132" w:type="dxa"/>
            <w:gridSpan w:val="2"/>
          </w:tcPr>
          <w:p w14:paraId="41BEA8CB" w14:textId="55BA7E5A" w:rsidR="00853125" w:rsidRPr="00047D11" w:rsidRDefault="00853125" w:rsidP="00853125">
            <w:pPr>
              <w:jc w:val="center"/>
              <w:rPr>
                <w:sz w:val="24"/>
                <w:szCs w:val="24"/>
              </w:rPr>
            </w:pPr>
            <w:r>
              <w:rPr>
                <w:sz w:val="24"/>
                <w:szCs w:val="24"/>
              </w:rPr>
              <w:t>449,776</w:t>
            </w:r>
          </w:p>
        </w:tc>
        <w:tc>
          <w:tcPr>
            <w:tcW w:w="1136" w:type="dxa"/>
          </w:tcPr>
          <w:p w14:paraId="4A5E5454" w14:textId="5F5C293F" w:rsidR="00853125" w:rsidRPr="00047D11" w:rsidRDefault="00853125" w:rsidP="00853125">
            <w:pPr>
              <w:jc w:val="center"/>
              <w:rPr>
                <w:sz w:val="24"/>
                <w:szCs w:val="24"/>
              </w:rPr>
            </w:pPr>
            <w:r>
              <w:rPr>
                <w:sz w:val="24"/>
                <w:szCs w:val="24"/>
              </w:rPr>
              <w:t>468,705</w:t>
            </w:r>
          </w:p>
        </w:tc>
      </w:tr>
      <w:tr w:rsidR="00853125" w:rsidRPr="003920D1" w14:paraId="4C553C6E" w14:textId="77777777" w:rsidTr="00853125">
        <w:tc>
          <w:tcPr>
            <w:tcW w:w="1829" w:type="dxa"/>
            <w:vMerge/>
          </w:tcPr>
          <w:p w14:paraId="6ED26FCE" w14:textId="77777777" w:rsidR="00853125" w:rsidRPr="00047D11" w:rsidRDefault="00853125" w:rsidP="00853125">
            <w:pPr>
              <w:jc w:val="both"/>
              <w:rPr>
                <w:color w:val="000000"/>
                <w:sz w:val="24"/>
                <w:szCs w:val="24"/>
              </w:rPr>
            </w:pPr>
          </w:p>
        </w:tc>
        <w:tc>
          <w:tcPr>
            <w:tcW w:w="1695" w:type="dxa"/>
            <w:vMerge/>
          </w:tcPr>
          <w:p w14:paraId="1A1821C8" w14:textId="77777777" w:rsidR="00853125" w:rsidRPr="00047D11" w:rsidRDefault="00853125" w:rsidP="00853125">
            <w:pPr>
              <w:jc w:val="both"/>
              <w:rPr>
                <w:sz w:val="24"/>
                <w:szCs w:val="24"/>
              </w:rPr>
            </w:pPr>
          </w:p>
        </w:tc>
        <w:tc>
          <w:tcPr>
            <w:tcW w:w="1829" w:type="dxa"/>
            <w:tcBorders>
              <w:bottom w:val="nil"/>
            </w:tcBorders>
          </w:tcPr>
          <w:p w14:paraId="2AD4B785" w14:textId="77777777" w:rsidR="00853125" w:rsidRPr="00F20DAA" w:rsidRDefault="00853125" w:rsidP="00853125">
            <w:pPr>
              <w:jc w:val="center"/>
              <w:rPr>
                <w:sz w:val="16"/>
                <w:szCs w:val="16"/>
              </w:rPr>
            </w:pPr>
            <w:r w:rsidRPr="00F20DAA">
              <w:rPr>
                <w:sz w:val="16"/>
                <w:szCs w:val="16"/>
              </w:rPr>
              <w:t>Средства районного бюджета</w:t>
            </w:r>
          </w:p>
        </w:tc>
        <w:tc>
          <w:tcPr>
            <w:tcW w:w="1420" w:type="dxa"/>
            <w:tcBorders>
              <w:bottom w:val="nil"/>
            </w:tcBorders>
          </w:tcPr>
          <w:p w14:paraId="48B94032" w14:textId="45261E7B" w:rsidR="00853125" w:rsidRPr="00047D11" w:rsidRDefault="00853125" w:rsidP="00853125">
            <w:pPr>
              <w:jc w:val="center"/>
              <w:rPr>
                <w:sz w:val="24"/>
                <w:szCs w:val="24"/>
              </w:rPr>
            </w:pPr>
            <w:r w:rsidRPr="003E0D4E">
              <w:rPr>
                <w:sz w:val="24"/>
                <w:szCs w:val="24"/>
              </w:rPr>
              <w:t>698,2</w:t>
            </w:r>
          </w:p>
        </w:tc>
        <w:tc>
          <w:tcPr>
            <w:tcW w:w="1132" w:type="dxa"/>
            <w:tcBorders>
              <w:bottom w:val="nil"/>
            </w:tcBorders>
          </w:tcPr>
          <w:p w14:paraId="05E0984F" w14:textId="6919B52E" w:rsidR="00853125" w:rsidRPr="00047D11" w:rsidRDefault="00853125" w:rsidP="00853125">
            <w:pPr>
              <w:jc w:val="center"/>
              <w:rPr>
                <w:sz w:val="24"/>
                <w:szCs w:val="24"/>
              </w:rPr>
            </w:pPr>
            <w:r w:rsidRPr="003E0D4E">
              <w:rPr>
                <w:sz w:val="24"/>
                <w:szCs w:val="24"/>
              </w:rPr>
              <w:t>302,0</w:t>
            </w:r>
          </w:p>
        </w:tc>
        <w:tc>
          <w:tcPr>
            <w:tcW w:w="1132" w:type="dxa"/>
            <w:gridSpan w:val="2"/>
            <w:tcBorders>
              <w:bottom w:val="nil"/>
            </w:tcBorders>
          </w:tcPr>
          <w:p w14:paraId="143FAF85" w14:textId="6DD8AD49" w:rsidR="00853125" w:rsidRPr="00047D11" w:rsidRDefault="00853125" w:rsidP="00853125">
            <w:pPr>
              <w:jc w:val="center"/>
              <w:rPr>
                <w:sz w:val="24"/>
                <w:szCs w:val="24"/>
              </w:rPr>
            </w:pPr>
            <w:r w:rsidRPr="003E0D4E">
              <w:rPr>
                <w:sz w:val="24"/>
                <w:szCs w:val="24"/>
              </w:rPr>
              <w:t>198,1</w:t>
            </w:r>
          </w:p>
        </w:tc>
        <w:tc>
          <w:tcPr>
            <w:tcW w:w="1136" w:type="dxa"/>
            <w:tcBorders>
              <w:bottom w:val="nil"/>
            </w:tcBorders>
          </w:tcPr>
          <w:p w14:paraId="6A3D4A38" w14:textId="460F4119" w:rsidR="00853125" w:rsidRPr="00047D11" w:rsidRDefault="00853125" w:rsidP="00853125">
            <w:pPr>
              <w:jc w:val="center"/>
              <w:rPr>
                <w:sz w:val="24"/>
                <w:szCs w:val="24"/>
              </w:rPr>
            </w:pPr>
            <w:r w:rsidRPr="003E0D4E">
              <w:rPr>
                <w:sz w:val="24"/>
                <w:szCs w:val="24"/>
              </w:rPr>
              <w:t>198,1</w:t>
            </w:r>
          </w:p>
        </w:tc>
      </w:tr>
      <w:tr w:rsidR="00853125" w:rsidRPr="007E65A0" w14:paraId="044B2E4A" w14:textId="77777777" w:rsidTr="00853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353" w:type="dxa"/>
            <w:gridSpan w:val="3"/>
            <w:tcBorders>
              <w:right w:val="single" w:sz="4" w:space="0" w:color="auto"/>
            </w:tcBorders>
          </w:tcPr>
          <w:p w14:paraId="65B94429" w14:textId="77777777" w:rsidR="00853125" w:rsidRPr="00047D11" w:rsidRDefault="00853125" w:rsidP="00853125">
            <w:pPr>
              <w:rPr>
                <w:b/>
                <w:sz w:val="24"/>
                <w:szCs w:val="24"/>
              </w:rPr>
            </w:pPr>
            <w:r w:rsidRPr="00047D11">
              <w:rPr>
                <w:b/>
                <w:sz w:val="24"/>
                <w:szCs w:val="24"/>
              </w:rPr>
              <w:t>В целом по муниципальной программе, в том числе:</w:t>
            </w:r>
          </w:p>
        </w:tc>
        <w:tc>
          <w:tcPr>
            <w:tcW w:w="1420" w:type="dxa"/>
            <w:tcBorders>
              <w:left w:val="single" w:sz="4" w:space="0" w:color="auto"/>
            </w:tcBorders>
          </w:tcPr>
          <w:p w14:paraId="255C3D3D" w14:textId="26F0E5B0" w:rsidR="00853125" w:rsidRPr="00047D11" w:rsidRDefault="00853125" w:rsidP="00853125">
            <w:pPr>
              <w:ind w:left="-105" w:right="-108"/>
              <w:jc w:val="center"/>
              <w:rPr>
                <w:sz w:val="24"/>
                <w:szCs w:val="24"/>
              </w:rPr>
            </w:pPr>
            <w:r>
              <w:rPr>
                <w:sz w:val="24"/>
                <w:szCs w:val="24"/>
              </w:rPr>
              <w:t>2061,472</w:t>
            </w:r>
          </w:p>
        </w:tc>
        <w:tc>
          <w:tcPr>
            <w:tcW w:w="1132" w:type="dxa"/>
          </w:tcPr>
          <w:p w14:paraId="5EA60368" w14:textId="11F2A785" w:rsidR="00853125" w:rsidRPr="00047D11" w:rsidRDefault="00853125" w:rsidP="00853125">
            <w:pPr>
              <w:ind w:left="-105" w:right="-108"/>
              <w:jc w:val="center"/>
              <w:rPr>
                <w:sz w:val="24"/>
                <w:szCs w:val="24"/>
              </w:rPr>
            </w:pPr>
            <w:r>
              <w:rPr>
                <w:sz w:val="26"/>
                <w:szCs w:val="26"/>
              </w:rPr>
              <w:t>746,791</w:t>
            </w:r>
          </w:p>
        </w:tc>
        <w:tc>
          <w:tcPr>
            <w:tcW w:w="1132" w:type="dxa"/>
            <w:gridSpan w:val="2"/>
          </w:tcPr>
          <w:p w14:paraId="21DD9A1B" w14:textId="25541E0F" w:rsidR="00853125" w:rsidRPr="00047D11" w:rsidRDefault="00853125" w:rsidP="00853125">
            <w:pPr>
              <w:ind w:left="-105" w:right="-108"/>
              <w:jc w:val="center"/>
              <w:rPr>
                <w:sz w:val="24"/>
                <w:szCs w:val="24"/>
              </w:rPr>
            </w:pPr>
            <w:r>
              <w:rPr>
                <w:sz w:val="26"/>
                <w:szCs w:val="26"/>
              </w:rPr>
              <w:t>647,876</w:t>
            </w:r>
          </w:p>
        </w:tc>
        <w:tc>
          <w:tcPr>
            <w:tcW w:w="1136" w:type="dxa"/>
          </w:tcPr>
          <w:p w14:paraId="4D6DB1CF" w14:textId="7598CCCA" w:rsidR="00853125" w:rsidRPr="00047D11" w:rsidRDefault="00853125" w:rsidP="00853125">
            <w:pPr>
              <w:ind w:left="-105" w:right="-108"/>
              <w:jc w:val="center"/>
              <w:rPr>
                <w:sz w:val="24"/>
                <w:szCs w:val="24"/>
              </w:rPr>
            </w:pPr>
            <w:r>
              <w:rPr>
                <w:sz w:val="26"/>
                <w:szCs w:val="26"/>
              </w:rPr>
              <w:t>666,805</w:t>
            </w:r>
          </w:p>
        </w:tc>
      </w:tr>
      <w:tr w:rsidR="00853125" w:rsidRPr="007E65A0" w14:paraId="518823EB" w14:textId="77777777" w:rsidTr="00853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353" w:type="dxa"/>
            <w:gridSpan w:val="3"/>
            <w:tcBorders>
              <w:right w:val="single" w:sz="4" w:space="0" w:color="auto"/>
            </w:tcBorders>
          </w:tcPr>
          <w:p w14:paraId="533B896D" w14:textId="77777777" w:rsidR="00853125" w:rsidRPr="00047D11" w:rsidRDefault="00853125" w:rsidP="00853125">
            <w:pPr>
              <w:widowControl/>
              <w:autoSpaceDE/>
              <w:autoSpaceDN/>
              <w:adjustRightInd/>
              <w:rPr>
                <w:sz w:val="24"/>
                <w:szCs w:val="24"/>
              </w:rPr>
            </w:pPr>
            <w:r w:rsidRPr="00047D11">
              <w:rPr>
                <w:sz w:val="24"/>
                <w:szCs w:val="24"/>
              </w:rPr>
              <w:t>федеральный бюджет</w:t>
            </w:r>
          </w:p>
        </w:tc>
        <w:tc>
          <w:tcPr>
            <w:tcW w:w="1420" w:type="dxa"/>
          </w:tcPr>
          <w:p w14:paraId="4D3C4DE1" w14:textId="3B5A83EF" w:rsidR="00853125" w:rsidRPr="00047D11" w:rsidRDefault="00853125" w:rsidP="00853125">
            <w:pPr>
              <w:ind w:left="-105" w:right="-108"/>
              <w:jc w:val="center"/>
              <w:rPr>
                <w:sz w:val="24"/>
                <w:szCs w:val="24"/>
              </w:rPr>
            </w:pPr>
            <w:r>
              <w:rPr>
                <w:sz w:val="24"/>
                <w:szCs w:val="24"/>
              </w:rPr>
              <w:t>225,33</w:t>
            </w:r>
          </w:p>
        </w:tc>
        <w:tc>
          <w:tcPr>
            <w:tcW w:w="1132" w:type="dxa"/>
          </w:tcPr>
          <w:p w14:paraId="1D8485EF" w14:textId="6022908F" w:rsidR="00853125" w:rsidRPr="00047D11" w:rsidRDefault="00853125" w:rsidP="00853125">
            <w:pPr>
              <w:ind w:left="-105" w:right="-108"/>
              <w:jc w:val="center"/>
              <w:rPr>
                <w:sz w:val="24"/>
                <w:szCs w:val="24"/>
              </w:rPr>
            </w:pPr>
            <w:r>
              <w:rPr>
                <w:sz w:val="24"/>
                <w:szCs w:val="24"/>
              </w:rPr>
              <w:t>225,33</w:t>
            </w:r>
          </w:p>
        </w:tc>
        <w:tc>
          <w:tcPr>
            <w:tcW w:w="1132" w:type="dxa"/>
            <w:gridSpan w:val="2"/>
          </w:tcPr>
          <w:p w14:paraId="0012E976" w14:textId="2910A713" w:rsidR="00853125" w:rsidRPr="00047D11" w:rsidRDefault="00853125" w:rsidP="00853125">
            <w:pPr>
              <w:ind w:left="-105" w:right="-108"/>
              <w:jc w:val="center"/>
              <w:rPr>
                <w:sz w:val="24"/>
                <w:szCs w:val="24"/>
              </w:rPr>
            </w:pPr>
          </w:p>
        </w:tc>
        <w:tc>
          <w:tcPr>
            <w:tcW w:w="1136" w:type="dxa"/>
          </w:tcPr>
          <w:p w14:paraId="7092F9DA" w14:textId="7EE657AB" w:rsidR="00853125" w:rsidRPr="00047D11" w:rsidRDefault="00853125" w:rsidP="00853125">
            <w:pPr>
              <w:ind w:left="-105" w:right="-108"/>
              <w:jc w:val="center"/>
              <w:rPr>
                <w:sz w:val="24"/>
                <w:szCs w:val="24"/>
              </w:rPr>
            </w:pPr>
          </w:p>
        </w:tc>
      </w:tr>
      <w:tr w:rsidR="00853125" w:rsidRPr="007E65A0" w14:paraId="53E52B94" w14:textId="77777777" w:rsidTr="00853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353" w:type="dxa"/>
            <w:gridSpan w:val="3"/>
            <w:tcBorders>
              <w:right w:val="single" w:sz="4" w:space="0" w:color="auto"/>
            </w:tcBorders>
          </w:tcPr>
          <w:p w14:paraId="6ED6E26F" w14:textId="77777777" w:rsidR="00853125" w:rsidRPr="00047D11" w:rsidRDefault="00853125" w:rsidP="00853125">
            <w:pPr>
              <w:widowControl/>
              <w:autoSpaceDE/>
              <w:autoSpaceDN/>
              <w:adjustRightInd/>
              <w:rPr>
                <w:sz w:val="24"/>
                <w:szCs w:val="24"/>
              </w:rPr>
            </w:pPr>
            <w:r w:rsidRPr="00047D11">
              <w:rPr>
                <w:sz w:val="24"/>
                <w:szCs w:val="24"/>
              </w:rPr>
              <w:t>областной бюджет</w:t>
            </w:r>
          </w:p>
        </w:tc>
        <w:tc>
          <w:tcPr>
            <w:tcW w:w="1420" w:type="dxa"/>
          </w:tcPr>
          <w:p w14:paraId="20D66302" w14:textId="4E63EBFC" w:rsidR="00853125" w:rsidRPr="00047D11" w:rsidRDefault="00853125" w:rsidP="00853125">
            <w:pPr>
              <w:ind w:left="-105" w:right="-108"/>
              <w:jc w:val="center"/>
              <w:rPr>
                <w:sz w:val="24"/>
                <w:szCs w:val="24"/>
              </w:rPr>
            </w:pPr>
            <w:r>
              <w:rPr>
                <w:sz w:val="24"/>
                <w:szCs w:val="24"/>
              </w:rPr>
              <w:t>1137,942</w:t>
            </w:r>
          </w:p>
        </w:tc>
        <w:tc>
          <w:tcPr>
            <w:tcW w:w="1132" w:type="dxa"/>
          </w:tcPr>
          <w:p w14:paraId="5BA0FB9F" w14:textId="26408DD2" w:rsidR="00853125" w:rsidRPr="00047D11" w:rsidRDefault="00853125" w:rsidP="00853125">
            <w:pPr>
              <w:ind w:left="-105" w:right="-108"/>
              <w:jc w:val="center"/>
              <w:rPr>
                <w:sz w:val="24"/>
                <w:szCs w:val="24"/>
              </w:rPr>
            </w:pPr>
            <w:r>
              <w:rPr>
                <w:sz w:val="24"/>
                <w:szCs w:val="24"/>
              </w:rPr>
              <w:t>219,461</w:t>
            </w:r>
          </w:p>
        </w:tc>
        <w:tc>
          <w:tcPr>
            <w:tcW w:w="1132" w:type="dxa"/>
            <w:gridSpan w:val="2"/>
          </w:tcPr>
          <w:p w14:paraId="49E1EFEF" w14:textId="6D429AA8" w:rsidR="00853125" w:rsidRPr="00047D11" w:rsidRDefault="00853125" w:rsidP="00853125">
            <w:pPr>
              <w:ind w:left="-105" w:right="-108"/>
              <w:jc w:val="center"/>
              <w:rPr>
                <w:sz w:val="24"/>
                <w:szCs w:val="24"/>
              </w:rPr>
            </w:pPr>
            <w:r>
              <w:rPr>
                <w:sz w:val="24"/>
                <w:szCs w:val="24"/>
              </w:rPr>
              <w:t>449,776</w:t>
            </w:r>
          </w:p>
        </w:tc>
        <w:tc>
          <w:tcPr>
            <w:tcW w:w="1136" w:type="dxa"/>
          </w:tcPr>
          <w:p w14:paraId="7BBE703F" w14:textId="7AC21372" w:rsidR="00853125" w:rsidRPr="00047D11" w:rsidRDefault="00853125" w:rsidP="00853125">
            <w:pPr>
              <w:ind w:left="-105" w:right="-108"/>
              <w:jc w:val="center"/>
              <w:rPr>
                <w:sz w:val="24"/>
                <w:szCs w:val="24"/>
              </w:rPr>
            </w:pPr>
            <w:r>
              <w:rPr>
                <w:sz w:val="24"/>
                <w:szCs w:val="24"/>
              </w:rPr>
              <w:t>468,705</w:t>
            </w:r>
          </w:p>
        </w:tc>
      </w:tr>
      <w:tr w:rsidR="00853125" w:rsidRPr="007E65A0" w14:paraId="33194EAF" w14:textId="77777777" w:rsidTr="00853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353" w:type="dxa"/>
            <w:gridSpan w:val="3"/>
            <w:tcBorders>
              <w:right w:val="single" w:sz="4" w:space="0" w:color="auto"/>
            </w:tcBorders>
          </w:tcPr>
          <w:p w14:paraId="19C5AF00" w14:textId="77777777" w:rsidR="00853125" w:rsidRPr="00047D11" w:rsidRDefault="00853125" w:rsidP="00853125">
            <w:pPr>
              <w:rPr>
                <w:sz w:val="24"/>
                <w:szCs w:val="24"/>
              </w:rPr>
            </w:pPr>
            <w:r w:rsidRPr="00047D11">
              <w:rPr>
                <w:sz w:val="24"/>
                <w:szCs w:val="24"/>
              </w:rPr>
              <w:t>средства районного бюджета</w:t>
            </w:r>
          </w:p>
        </w:tc>
        <w:tc>
          <w:tcPr>
            <w:tcW w:w="1420" w:type="dxa"/>
            <w:tcBorders>
              <w:left w:val="single" w:sz="4" w:space="0" w:color="auto"/>
            </w:tcBorders>
          </w:tcPr>
          <w:p w14:paraId="11781F55" w14:textId="0270E4DE" w:rsidR="00853125" w:rsidRPr="00047D11" w:rsidRDefault="00853125" w:rsidP="00853125">
            <w:pPr>
              <w:ind w:left="-105" w:right="-108"/>
              <w:jc w:val="center"/>
              <w:rPr>
                <w:sz w:val="24"/>
                <w:szCs w:val="24"/>
              </w:rPr>
            </w:pPr>
            <w:r w:rsidRPr="003E0D4E">
              <w:rPr>
                <w:sz w:val="24"/>
                <w:szCs w:val="24"/>
              </w:rPr>
              <w:t>698,2</w:t>
            </w:r>
          </w:p>
        </w:tc>
        <w:tc>
          <w:tcPr>
            <w:tcW w:w="1132" w:type="dxa"/>
          </w:tcPr>
          <w:p w14:paraId="4856AB56" w14:textId="2DC22B55" w:rsidR="00853125" w:rsidRPr="00047D11" w:rsidRDefault="00853125" w:rsidP="00853125">
            <w:pPr>
              <w:ind w:left="-105" w:right="-108"/>
              <w:jc w:val="center"/>
              <w:rPr>
                <w:sz w:val="24"/>
                <w:szCs w:val="24"/>
              </w:rPr>
            </w:pPr>
            <w:r w:rsidRPr="003E0D4E">
              <w:rPr>
                <w:sz w:val="24"/>
                <w:szCs w:val="24"/>
              </w:rPr>
              <w:t>302,0</w:t>
            </w:r>
          </w:p>
        </w:tc>
        <w:tc>
          <w:tcPr>
            <w:tcW w:w="1132" w:type="dxa"/>
            <w:gridSpan w:val="2"/>
          </w:tcPr>
          <w:p w14:paraId="3FF7E992" w14:textId="1BD6866C" w:rsidR="00853125" w:rsidRPr="00047D11" w:rsidRDefault="00853125" w:rsidP="00853125">
            <w:pPr>
              <w:ind w:left="-105" w:right="-108"/>
              <w:jc w:val="center"/>
              <w:rPr>
                <w:sz w:val="24"/>
                <w:szCs w:val="24"/>
              </w:rPr>
            </w:pPr>
            <w:r w:rsidRPr="003E0D4E">
              <w:rPr>
                <w:sz w:val="24"/>
                <w:szCs w:val="24"/>
              </w:rPr>
              <w:t>198,1</w:t>
            </w:r>
          </w:p>
        </w:tc>
        <w:tc>
          <w:tcPr>
            <w:tcW w:w="1136" w:type="dxa"/>
          </w:tcPr>
          <w:p w14:paraId="24C84C06" w14:textId="78D0D6C5" w:rsidR="00853125" w:rsidRPr="00047D11" w:rsidRDefault="00853125" w:rsidP="00853125">
            <w:pPr>
              <w:ind w:left="-105" w:right="-108"/>
              <w:jc w:val="center"/>
              <w:rPr>
                <w:sz w:val="24"/>
                <w:szCs w:val="24"/>
              </w:rPr>
            </w:pPr>
            <w:r w:rsidRPr="003E0D4E">
              <w:rPr>
                <w:sz w:val="24"/>
                <w:szCs w:val="24"/>
              </w:rPr>
              <w:t>198,1</w:t>
            </w:r>
          </w:p>
        </w:tc>
      </w:tr>
    </w:tbl>
    <w:p w14:paraId="6CEC5481" w14:textId="77777777" w:rsidR="002119B9" w:rsidRDefault="002119B9" w:rsidP="002119B9"/>
    <w:p w14:paraId="4172DD43" w14:textId="77777777" w:rsidR="002119B9" w:rsidRPr="004D4A9E" w:rsidRDefault="002119B9" w:rsidP="002119B9">
      <w:pPr>
        <w:jc w:val="center"/>
        <w:rPr>
          <w:b/>
          <w:sz w:val="28"/>
          <w:szCs w:val="28"/>
        </w:rPr>
      </w:pPr>
    </w:p>
    <w:p w14:paraId="6E9F2BAE" w14:textId="77777777" w:rsidR="002F7CF5" w:rsidRDefault="002F7CF5" w:rsidP="002F7CF5">
      <w:pPr>
        <w:ind w:firstLine="540"/>
        <w:jc w:val="center"/>
        <w:rPr>
          <w:b/>
          <w:sz w:val="28"/>
          <w:szCs w:val="28"/>
        </w:rPr>
      </w:pPr>
    </w:p>
    <w:p w14:paraId="66DAEA20" w14:textId="77777777" w:rsidR="00102237" w:rsidRPr="004D4A9E" w:rsidRDefault="00102237" w:rsidP="00853125">
      <w:pPr>
        <w:tabs>
          <w:tab w:val="left" w:pos="4962"/>
          <w:tab w:val="left" w:pos="9356"/>
        </w:tabs>
        <w:ind w:left="10348"/>
        <w:jc w:val="both"/>
        <w:rPr>
          <w:b/>
          <w:sz w:val="28"/>
          <w:szCs w:val="28"/>
        </w:rPr>
      </w:pPr>
    </w:p>
    <w:sectPr w:rsidR="00102237" w:rsidRPr="004D4A9E" w:rsidSect="00853125">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7557B" w14:textId="77777777" w:rsidR="009B6D2D" w:rsidRDefault="009B6D2D" w:rsidP="00801BC2">
      <w:r>
        <w:separator/>
      </w:r>
    </w:p>
  </w:endnote>
  <w:endnote w:type="continuationSeparator" w:id="0">
    <w:p w14:paraId="42B38C04" w14:textId="77777777" w:rsidR="009B6D2D" w:rsidRDefault="009B6D2D" w:rsidP="0080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04569" w14:textId="77777777" w:rsidR="00F20DAA" w:rsidRDefault="00F20DA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6B27A" w14:textId="77777777" w:rsidR="00F20DAA" w:rsidRDefault="00F20DA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A2F3C" w14:textId="77777777" w:rsidR="00F20DAA" w:rsidRPr="00F75817" w:rsidRDefault="00F20DAA">
    <w:pPr>
      <w:pStyle w:val="a9"/>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209D4" w14:textId="77777777" w:rsidR="009B6D2D" w:rsidRDefault="009B6D2D" w:rsidP="00801BC2">
      <w:r>
        <w:separator/>
      </w:r>
    </w:p>
  </w:footnote>
  <w:footnote w:type="continuationSeparator" w:id="0">
    <w:p w14:paraId="632410EB" w14:textId="77777777" w:rsidR="009B6D2D" w:rsidRDefault="009B6D2D" w:rsidP="0080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53D" w14:textId="77777777" w:rsidR="00F20DAA" w:rsidRDefault="00F20DAA">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7495A6E" w14:textId="77777777" w:rsidR="00F20DAA" w:rsidRDefault="00F20DA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26961" w14:textId="77777777" w:rsidR="00F20DAA" w:rsidRDefault="00F20DA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66AC" w14:textId="77777777" w:rsidR="00F20DAA" w:rsidRDefault="00F20D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BF4"/>
    <w:multiLevelType w:val="hybridMultilevel"/>
    <w:tmpl w:val="86388FD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5A4E2E"/>
    <w:multiLevelType w:val="hybridMultilevel"/>
    <w:tmpl w:val="7A3E0B5C"/>
    <w:lvl w:ilvl="0" w:tplc="F1AC08A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4D46F4"/>
    <w:multiLevelType w:val="hybridMultilevel"/>
    <w:tmpl w:val="6344B9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30BF5"/>
    <w:multiLevelType w:val="hybridMultilevel"/>
    <w:tmpl w:val="1DB4CA1E"/>
    <w:lvl w:ilvl="0" w:tplc="4A7C01D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575AA"/>
    <w:multiLevelType w:val="hybridMultilevel"/>
    <w:tmpl w:val="3976D102"/>
    <w:lvl w:ilvl="0" w:tplc="CAEEAFFC">
      <w:start w:val="1"/>
      <w:numFmt w:val="decimal"/>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980613"/>
    <w:multiLevelType w:val="hybridMultilevel"/>
    <w:tmpl w:val="CF6AD562"/>
    <w:lvl w:ilvl="0" w:tplc="AEA813A4">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F157731"/>
    <w:multiLevelType w:val="hybridMultilevel"/>
    <w:tmpl w:val="86388FD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93317BD"/>
    <w:multiLevelType w:val="hybridMultilevel"/>
    <w:tmpl w:val="86388FDA"/>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3929A1"/>
    <w:multiLevelType w:val="hybridMultilevel"/>
    <w:tmpl w:val="A232E92E"/>
    <w:lvl w:ilvl="0" w:tplc="0CC8BC62">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7A07A1"/>
    <w:multiLevelType w:val="hybridMultilevel"/>
    <w:tmpl w:val="33D2573C"/>
    <w:lvl w:ilvl="0" w:tplc="9FC4CA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7E5A0E"/>
    <w:multiLevelType w:val="hybridMultilevel"/>
    <w:tmpl w:val="31DAD80E"/>
    <w:lvl w:ilvl="0" w:tplc="D242E288">
      <w:start w:val="2"/>
      <w:numFmt w:val="bullet"/>
      <w:lvlText w:val="-"/>
      <w:lvlJc w:val="left"/>
      <w:pPr>
        <w:tabs>
          <w:tab w:val="num" w:pos="1579"/>
        </w:tabs>
        <w:ind w:left="157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EAC1C35"/>
    <w:multiLevelType w:val="hybridMultilevel"/>
    <w:tmpl w:val="86388FDA"/>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547C8"/>
    <w:multiLevelType w:val="hybridMultilevel"/>
    <w:tmpl w:val="2F66BE56"/>
    <w:lvl w:ilvl="0" w:tplc="6D2833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1F12D9"/>
    <w:multiLevelType w:val="hybridMultilevel"/>
    <w:tmpl w:val="6F8A86E0"/>
    <w:lvl w:ilvl="0" w:tplc="F6B2AC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C65681"/>
    <w:multiLevelType w:val="hybridMultilevel"/>
    <w:tmpl w:val="3A3C745C"/>
    <w:lvl w:ilvl="0" w:tplc="E832896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08A57AB"/>
    <w:multiLevelType w:val="hybridMultilevel"/>
    <w:tmpl w:val="E350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45610E"/>
    <w:multiLevelType w:val="hybridMultilevel"/>
    <w:tmpl w:val="C644A150"/>
    <w:lvl w:ilvl="0" w:tplc="05BEB0B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410DD7"/>
    <w:multiLevelType w:val="hybridMultilevel"/>
    <w:tmpl w:val="5EBCDF3C"/>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0C0F56"/>
    <w:multiLevelType w:val="hybridMultilevel"/>
    <w:tmpl w:val="98381560"/>
    <w:lvl w:ilvl="0" w:tplc="E50A77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FC7D48"/>
    <w:multiLevelType w:val="hybridMultilevel"/>
    <w:tmpl w:val="935A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7"/>
  </w:num>
  <w:num w:numId="7">
    <w:abstractNumId w:val="22"/>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num>
  <w:num w:numId="16">
    <w:abstractNumId w:val="17"/>
  </w:num>
  <w:num w:numId="17">
    <w:abstractNumId w:val="5"/>
  </w:num>
  <w:num w:numId="18">
    <w:abstractNumId w:val="24"/>
  </w:num>
  <w:num w:numId="19">
    <w:abstractNumId w:val="11"/>
  </w:num>
  <w:num w:numId="20">
    <w:abstractNumId w:val="1"/>
  </w:num>
  <w:num w:numId="21">
    <w:abstractNumId w:val="15"/>
  </w:num>
  <w:num w:numId="22">
    <w:abstractNumId w:val="12"/>
  </w:num>
  <w:num w:numId="23">
    <w:abstractNumId w:val="8"/>
  </w:num>
  <w:num w:numId="24">
    <w:abstractNumId w:val="25"/>
  </w:num>
  <w:num w:numId="25">
    <w:abstractNumId w:val="14"/>
  </w:num>
  <w:num w:numId="26">
    <w:abstractNumId w:val="6"/>
  </w:num>
  <w:num w:numId="27">
    <w:abstractNumId w:val="23"/>
  </w:num>
  <w:num w:numId="28">
    <w:abstractNumId w:val="10"/>
  </w:num>
  <w:num w:numId="29">
    <w:abstractNumId w:val="9"/>
  </w:num>
  <w:num w:numId="30">
    <w:abstractNumId w:val="0"/>
  </w:num>
  <w:num w:numId="31">
    <w:abstractNumId w:val="16"/>
  </w:num>
  <w:num w:numId="32">
    <w:abstractNumId w:val="1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5F"/>
    <w:rsid w:val="000011A4"/>
    <w:rsid w:val="000022F4"/>
    <w:rsid w:val="00002677"/>
    <w:rsid w:val="00004DCD"/>
    <w:rsid w:val="00005944"/>
    <w:rsid w:val="00005F5A"/>
    <w:rsid w:val="000126BC"/>
    <w:rsid w:val="000131A8"/>
    <w:rsid w:val="00013661"/>
    <w:rsid w:val="00021E24"/>
    <w:rsid w:val="00021F1D"/>
    <w:rsid w:val="00031D50"/>
    <w:rsid w:val="000351A4"/>
    <w:rsid w:val="00035696"/>
    <w:rsid w:val="00037804"/>
    <w:rsid w:val="000422C8"/>
    <w:rsid w:val="00047D11"/>
    <w:rsid w:val="00050AE3"/>
    <w:rsid w:val="00051847"/>
    <w:rsid w:val="000522AB"/>
    <w:rsid w:val="000633FA"/>
    <w:rsid w:val="000641B4"/>
    <w:rsid w:val="00064A60"/>
    <w:rsid w:val="00065D92"/>
    <w:rsid w:val="0007163B"/>
    <w:rsid w:val="0007420F"/>
    <w:rsid w:val="000765BB"/>
    <w:rsid w:val="0007750D"/>
    <w:rsid w:val="0008189A"/>
    <w:rsid w:val="00084B33"/>
    <w:rsid w:val="00085D5C"/>
    <w:rsid w:val="000903D5"/>
    <w:rsid w:val="00090590"/>
    <w:rsid w:val="00095A57"/>
    <w:rsid w:val="0009649E"/>
    <w:rsid w:val="000A5F73"/>
    <w:rsid w:val="000A7826"/>
    <w:rsid w:val="000C2B10"/>
    <w:rsid w:val="000D0D0B"/>
    <w:rsid w:val="000D4B41"/>
    <w:rsid w:val="000D6BAC"/>
    <w:rsid w:val="000D7367"/>
    <w:rsid w:val="000D7E0E"/>
    <w:rsid w:val="000E0ADA"/>
    <w:rsid w:val="000E40BB"/>
    <w:rsid w:val="000E5716"/>
    <w:rsid w:val="000F1D7E"/>
    <w:rsid w:val="000F1FD7"/>
    <w:rsid w:val="000F7143"/>
    <w:rsid w:val="000F7570"/>
    <w:rsid w:val="001003C1"/>
    <w:rsid w:val="00102237"/>
    <w:rsid w:val="0010494D"/>
    <w:rsid w:val="00113A74"/>
    <w:rsid w:val="00114F8D"/>
    <w:rsid w:val="00115D84"/>
    <w:rsid w:val="00130056"/>
    <w:rsid w:val="001307C1"/>
    <w:rsid w:val="0013566E"/>
    <w:rsid w:val="001400DA"/>
    <w:rsid w:val="0014085E"/>
    <w:rsid w:val="00142C2D"/>
    <w:rsid w:val="00145D1B"/>
    <w:rsid w:val="00152AEA"/>
    <w:rsid w:val="00153F35"/>
    <w:rsid w:val="00155021"/>
    <w:rsid w:val="00162285"/>
    <w:rsid w:val="001635A9"/>
    <w:rsid w:val="0016417D"/>
    <w:rsid w:val="0016635B"/>
    <w:rsid w:val="00180A9C"/>
    <w:rsid w:val="00182740"/>
    <w:rsid w:val="00184250"/>
    <w:rsid w:val="001863F7"/>
    <w:rsid w:val="00192DD8"/>
    <w:rsid w:val="00197541"/>
    <w:rsid w:val="0019756F"/>
    <w:rsid w:val="001A0623"/>
    <w:rsid w:val="001A5833"/>
    <w:rsid w:val="001A7BD7"/>
    <w:rsid w:val="001B0755"/>
    <w:rsid w:val="001B2EBC"/>
    <w:rsid w:val="001B475C"/>
    <w:rsid w:val="001C2F8F"/>
    <w:rsid w:val="001C3541"/>
    <w:rsid w:val="001C5D1D"/>
    <w:rsid w:val="001C6AFE"/>
    <w:rsid w:val="001E13F2"/>
    <w:rsid w:val="001E35DD"/>
    <w:rsid w:val="001E4D80"/>
    <w:rsid w:val="001E6E9B"/>
    <w:rsid w:val="001F04D5"/>
    <w:rsid w:val="001F13E9"/>
    <w:rsid w:val="001F25C7"/>
    <w:rsid w:val="001F6290"/>
    <w:rsid w:val="001F65D3"/>
    <w:rsid w:val="001F738C"/>
    <w:rsid w:val="00200E04"/>
    <w:rsid w:val="00201161"/>
    <w:rsid w:val="00201B4C"/>
    <w:rsid w:val="00202423"/>
    <w:rsid w:val="00202DBB"/>
    <w:rsid w:val="002049EC"/>
    <w:rsid w:val="002119B9"/>
    <w:rsid w:val="00216849"/>
    <w:rsid w:val="002169B9"/>
    <w:rsid w:val="0022213E"/>
    <w:rsid w:val="00225186"/>
    <w:rsid w:val="00226BF7"/>
    <w:rsid w:val="00232FC0"/>
    <w:rsid w:val="00233749"/>
    <w:rsid w:val="0024212A"/>
    <w:rsid w:val="0024400D"/>
    <w:rsid w:val="00247929"/>
    <w:rsid w:val="0025165A"/>
    <w:rsid w:val="00251A87"/>
    <w:rsid w:val="00254971"/>
    <w:rsid w:val="00257879"/>
    <w:rsid w:val="00261ECA"/>
    <w:rsid w:val="00266998"/>
    <w:rsid w:val="00274025"/>
    <w:rsid w:val="00276520"/>
    <w:rsid w:val="0027656C"/>
    <w:rsid w:val="002807BD"/>
    <w:rsid w:val="002808A4"/>
    <w:rsid w:val="00282DC0"/>
    <w:rsid w:val="00285AA5"/>
    <w:rsid w:val="002A2570"/>
    <w:rsid w:val="002A660A"/>
    <w:rsid w:val="002A6778"/>
    <w:rsid w:val="002B07DC"/>
    <w:rsid w:val="002B15E6"/>
    <w:rsid w:val="002B2ACE"/>
    <w:rsid w:val="002B2C6C"/>
    <w:rsid w:val="002B5686"/>
    <w:rsid w:val="002B5E0E"/>
    <w:rsid w:val="002C000C"/>
    <w:rsid w:val="002C64A3"/>
    <w:rsid w:val="002D1AB1"/>
    <w:rsid w:val="002D535F"/>
    <w:rsid w:val="002D7E1B"/>
    <w:rsid w:val="002E28CD"/>
    <w:rsid w:val="002E2D00"/>
    <w:rsid w:val="002E2FA8"/>
    <w:rsid w:val="002E5024"/>
    <w:rsid w:val="002F387A"/>
    <w:rsid w:val="002F3B72"/>
    <w:rsid w:val="002F4FB1"/>
    <w:rsid w:val="002F7CF5"/>
    <w:rsid w:val="00303167"/>
    <w:rsid w:val="00303DD4"/>
    <w:rsid w:val="00304B9E"/>
    <w:rsid w:val="0030585F"/>
    <w:rsid w:val="00305A71"/>
    <w:rsid w:val="00307385"/>
    <w:rsid w:val="003077B4"/>
    <w:rsid w:val="003107D6"/>
    <w:rsid w:val="00314E37"/>
    <w:rsid w:val="00320E99"/>
    <w:rsid w:val="00323967"/>
    <w:rsid w:val="003268C6"/>
    <w:rsid w:val="00326BD8"/>
    <w:rsid w:val="00330DFE"/>
    <w:rsid w:val="00331DF2"/>
    <w:rsid w:val="00333DA5"/>
    <w:rsid w:val="0033461E"/>
    <w:rsid w:val="00335183"/>
    <w:rsid w:val="003419D1"/>
    <w:rsid w:val="00342B16"/>
    <w:rsid w:val="00342F40"/>
    <w:rsid w:val="003439CE"/>
    <w:rsid w:val="00343EC7"/>
    <w:rsid w:val="00345AA6"/>
    <w:rsid w:val="00345BA8"/>
    <w:rsid w:val="00345E5E"/>
    <w:rsid w:val="003474D6"/>
    <w:rsid w:val="003476E0"/>
    <w:rsid w:val="00350439"/>
    <w:rsid w:val="00350916"/>
    <w:rsid w:val="00353AFC"/>
    <w:rsid w:val="00354724"/>
    <w:rsid w:val="003560B1"/>
    <w:rsid w:val="00356834"/>
    <w:rsid w:val="0036080A"/>
    <w:rsid w:val="00360DDA"/>
    <w:rsid w:val="00361B5E"/>
    <w:rsid w:val="00364976"/>
    <w:rsid w:val="00366B10"/>
    <w:rsid w:val="00366B39"/>
    <w:rsid w:val="00366E4F"/>
    <w:rsid w:val="00367481"/>
    <w:rsid w:val="00381E25"/>
    <w:rsid w:val="00382AF0"/>
    <w:rsid w:val="00382B45"/>
    <w:rsid w:val="00383115"/>
    <w:rsid w:val="00383610"/>
    <w:rsid w:val="00385F3D"/>
    <w:rsid w:val="003864F2"/>
    <w:rsid w:val="00387F28"/>
    <w:rsid w:val="003902D2"/>
    <w:rsid w:val="00395538"/>
    <w:rsid w:val="003A1289"/>
    <w:rsid w:val="003A2430"/>
    <w:rsid w:val="003A7BE3"/>
    <w:rsid w:val="003B168D"/>
    <w:rsid w:val="003B39DE"/>
    <w:rsid w:val="003B40B0"/>
    <w:rsid w:val="003B455D"/>
    <w:rsid w:val="003B6368"/>
    <w:rsid w:val="003C1B83"/>
    <w:rsid w:val="003C448A"/>
    <w:rsid w:val="003C5137"/>
    <w:rsid w:val="003C6054"/>
    <w:rsid w:val="003C71B0"/>
    <w:rsid w:val="003C7AF6"/>
    <w:rsid w:val="003C7E78"/>
    <w:rsid w:val="003D3C1F"/>
    <w:rsid w:val="003D652E"/>
    <w:rsid w:val="003E2305"/>
    <w:rsid w:val="003F377D"/>
    <w:rsid w:val="003F49DC"/>
    <w:rsid w:val="00400BA2"/>
    <w:rsid w:val="0040146C"/>
    <w:rsid w:val="00404F4C"/>
    <w:rsid w:val="00407155"/>
    <w:rsid w:val="00410A5F"/>
    <w:rsid w:val="00411785"/>
    <w:rsid w:val="00412DF7"/>
    <w:rsid w:val="004139F8"/>
    <w:rsid w:val="00414993"/>
    <w:rsid w:val="00414B5A"/>
    <w:rsid w:val="00421B41"/>
    <w:rsid w:val="0042535D"/>
    <w:rsid w:val="004270EC"/>
    <w:rsid w:val="0043184F"/>
    <w:rsid w:val="00431F85"/>
    <w:rsid w:val="004321E0"/>
    <w:rsid w:val="004351D4"/>
    <w:rsid w:val="00435818"/>
    <w:rsid w:val="00435CB2"/>
    <w:rsid w:val="00436115"/>
    <w:rsid w:val="0043627D"/>
    <w:rsid w:val="00440B61"/>
    <w:rsid w:val="00440CE3"/>
    <w:rsid w:val="00441B0A"/>
    <w:rsid w:val="00443A5A"/>
    <w:rsid w:val="00443BCA"/>
    <w:rsid w:val="00452C21"/>
    <w:rsid w:val="00456FB3"/>
    <w:rsid w:val="00457056"/>
    <w:rsid w:val="0046620C"/>
    <w:rsid w:val="00470B75"/>
    <w:rsid w:val="00472A23"/>
    <w:rsid w:val="00474807"/>
    <w:rsid w:val="00482536"/>
    <w:rsid w:val="004833E5"/>
    <w:rsid w:val="00484E8F"/>
    <w:rsid w:val="004908CB"/>
    <w:rsid w:val="00492F53"/>
    <w:rsid w:val="004952CB"/>
    <w:rsid w:val="004952FD"/>
    <w:rsid w:val="004964AF"/>
    <w:rsid w:val="004A1113"/>
    <w:rsid w:val="004A22E3"/>
    <w:rsid w:val="004A5C08"/>
    <w:rsid w:val="004A7D9C"/>
    <w:rsid w:val="004B08F6"/>
    <w:rsid w:val="004B0DF5"/>
    <w:rsid w:val="004C2930"/>
    <w:rsid w:val="004C3CD0"/>
    <w:rsid w:val="004C5A04"/>
    <w:rsid w:val="004C62F4"/>
    <w:rsid w:val="004D1186"/>
    <w:rsid w:val="004D2879"/>
    <w:rsid w:val="004D4A9E"/>
    <w:rsid w:val="004D6121"/>
    <w:rsid w:val="004D7106"/>
    <w:rsid w:val="004E0052"/>
    <w:rsid w:val="004F60BD"/>
    <w:rsid w:val="005102CF"/>
    <w:rsid w:val="0051395D"/>
    <w:rsid w:val="00514E16"/>
    <w:rsid w:val="0051596E"/>
    <w:rsid w:val="005173AC"/>
    <w:rsid w:val="0051787B"/>
    <w:rsid w:val="005200EB"/>
    <w:rsid w:val="0052121A"/>
    <w:rsid w:val="00523F07"/>
    <w:rsid w:val="00527330"/>
    <w:rsid w:val="00530450"/>
    <w:rsid w:val="00531138"/>
    <w:rsid w:val="00532369"/>
    <w:rsid w:val="00534B78"/>
    <w:rsid w:val="005414EE"/>
    <w:rsid w:val="005478B3"/>
    <w:rsid w:val="005507D7"/>
    <w:rsid w:val="005514D3"/>
    <w:rsid w:val="005534B2"/>
    <w:rsid w:val="00553AEF"/>
    <w:rsid w:val="005562B5"/>
    <w:rsid w:val="00556D89"/>
    <w:rsid w:val="0055795F"/>
    <w:rsid w:val="005628B1"/>
    <w:rsid w:val="00567AE2"/>
    <w:rsid w:val="00570130"/>
    <w:rsid w:val="00570C71"/>
    <w:rsid w:val="00572EF5"/>
    <w:rsid w:val="0057417D"/>
    <w:rsid w:val="00575724"/>
    <w:rsid w:val="00576EF7"/>
    <w:rsid w:val="0058080D"/>
    <w:rsid w:val="005812B9"/>
    <w:rsid w:val="00581C3C"/>
    <w:rsid w:val="005862C6"/>
    <w:rsid w:val="00587DDE"/>
    <w:rsid w:val="00594C89"/>
    <w:rsid w:val="005A04B1"/>
    <w:rsid w:val="005A3688"/>
    <w:rsid w:val="005A6BCC"/>
    <w:rsid w:val="005A714F"/>
    <w:rsid w:val="005A7643"/>
    <w:rsid w:val="005B2977"/>
    <w:rsid w:val="005B452E"/>
    <w:rsid w:val="005B7095"/>
    <w:rsid w:val="005C07ED"/>
    <w:rsid w:val="005C7ABD"/>
    <w:rsid w:val="005D63FC"/>
    <w:rsid w:val="005E108F"/>
    <w:rsid w:val="005E3B10"/>
    <w:rsid w:val="005E4AD9"/>
    <w:rsid w:val="005E6602"/>
    <w:rsid w:val="005E7828"/>
    <w:rsid w:val="005F5D21"/>
    <w:rsid w:val="00606501"/>
    <w:rsid w:val="006079D9"/>
    <w:rsid w:val="00610FAF"/>
    <w:rsid w:val="006147FA"/>
    <w:rsid w:val="00615E02"/>
    <w:rsid w:val="00616CD6"/>
    <w:rsid w:val="0061728E"/>
    <w:rsid w:val="00621E09"/>
    <w:rsid w:val="00623887"/>
    <w:rsid w:val="00623EEC"/>
    <w:rsid w:val="00626458"/>
    <w:rsid w:val="00627107"/>
    <w:rsid w:val="00636DC7"/>
    <w:rsid w:val="00637A48"/>
    <w:rsid w:val="006408D6"/>
    <w:rsid w:val="0064544A"/>
    <w:rsid w:val="006477C0"/>
    <w:rsid w:val="00650444"/>
    <w:rsid w:val="00650BD0"/>
    <w:rsid w:val="00655D25"/>
    <w:rsid w:val="00656E73"/>
    <w:rsid w:val="00662581"/>
    <w:rsid w:val="00665ED0"/>
    <w:rsid w:val="00667B62"/>
    <w:rsid w:val="006719AC"/>
    <w:rsid w:val="00672F89"/>
    <w:rsid w:val="0067611A"/>
    <w:rsid w:val="00677709"/>
    <w:rsid w:val="00681630"/>
    <w:rsid w:val="006832E8"/>
    <w:rsid w:val="006833CE"/>
    <w:rsid w:val="00683A33"/>
    <w:rsid w:val="006862A4"/>
    <w:rsid w:val="006A0534"/>
    <w:rsid w:val="006A4AE7"/>
    <w:rsid w:val="006A61A9"/>
    <w:rsid w:val="006A7363"/>
    <w:rsid w:val="006B0244"/>
    <w:rsid w:val="006B2CB7"/>
    <w:rsid w:val="006B4633"/>
    <w:rsid w:val="006B51EC"/>
    <w:rsid w:val="006C165C"/>
    <w:rsid w:val="006D2897"/>
    <w:rsid w:val="006D289A"/>
    <w:rsid w:val="006D6E7B"/>
    <w:rsid w:val="006D7547"/>
    <w:rsid w:val="006E2FB7"/>
    <w:rsid w:val="006E4B76"/>
    <w:rsid w:val="006E58E9"/>
    <w:rsid w:val="006F33DA"/>
    <w:rsid w:val="006F3A2D"/>
    <w:rsid w:val="006F741A"/>
    <w:rsid w:val="0070380F"/>
    <w:rsid w:val="00704154"/>
    <w:rsid w:val="007071EB"/>
    <w:rsid w:val="00711FDA"/>
    <w:rsid w:val="00712583"/>
    <w:rsid w:val="007139DD"/>
    <w:rsid w:val="00713D67"/>
    <w:rsid w:val="00723122"/>
    <w:rsid w:val="00724EBB"/>
    <w:rsid w:val="00731E9D"/>
    <w:rsid w:val="0073356B"/>
    <w:rsid w:val="00741D43"/>
    <w:rsid w:val="00742416"/>
    <w:rsid w:val="00742977"/>
    <w:rsid w:val="00743C3D"/>
    <w:rsid w:val="0075499B"/>
    <w:rsid w:val="00757E46"/>
    <w:rsid w:val="00761430"/>
    <w:rsid w:val="00766AF3"/>
    <w:rsid w:val="00766EDD"/>
    <w:rsid w:val="00770377"/>
    <w:rsid w:val="00774AE6"/>
    <w:rsid w:val="00780BDE"/>
    <w:rsid w:val="00781201"/>
    <w:rsid w:val="00782EF8"/>
    <w:rsid w:val="00785073"/>
    <w:rsid w:val="00786F2C"/>
    <w:rsid w:val="00794BB0"/>
    <w:rsid w:val="007A1EC1"/>
    <w:rsid w:val="007A6A16"/>
    <w:rsid w:val="007C05A4"/>
    <w:rsid w:val="007C0B69"/>
    <w:rsid w:val="007C37D4"/>
    <w:rsid w:val="007C3FA9"/>
    <w:rsid w:val="007C6C8D"/>
    <w:rsid w:val="007D203B"/>
    <w:rsid w:val="007D244B"/>
    <w:rsid w:val="007D2BE0"/>
    <w:rsid w:val="007E0764"/>
    <w:rsid w:val="007E4F7C"/>
    <w:rsid w:val="007E5251"/>
    <w:rsid w:val="007F40FC"/>
    <w:rsid w:val="007F4526"/>
    <w:rsid w:val="007F7FEC"/>
    <w:rsid w:val="00801BC2"/>
    <w:rsid w:val="008038E6"/>
    <w:rsid w:val="00803FE3"/>
    <w:rsid w:val="00804141"/>
    <w:rsid w:val="008055F8"/>
    <w:rsid w:val="0081358F"/>
    <w:rsid w:val="00814D45"/>
    <w:rsid w:val="00821216"/>
    <w:rsid w:val="008244A7"/>
    <w:rsid w:val="00824CDB"/>
    <w:rsid w:val="00824D4A"/>
    <w:rsid w:val="00825094"/>
    <w:rsid w:val="00830F62"/>
    <w:rsid w:val="00831AA0"/>
    <w:rsid w:val="00835A41"/>
    <w:rsid w:val="00841187"/>
    <w:rsid w:val="0084193E"/>
    <w:rsid w:val="0084658A"/>
    <w:rsid w:val="008517BB"/>
    <w:rsid w:val="00853125"/>
    <w:rsid w:val="0085438B"/>
    <w:rsid w:val="00857191"/>
    <w:rsid w:val="00860294"/>
    <w:rsid w:val="00860E5A"/>
    <w:rsid w:val="00862081"/>
    <w:rsid w:val="0086321C"/>
    <w:rsid w:val="00864735"/>
    <w:rsid w:val="0086626F"/>
    <w:rsid w:val="00866974"/>
    <w:rsid w:val="008679F0"/>
    <w:rsid w:val="00870728"/>
    <w:rsid w:val="00871AFE"/>
    <w:rsid w:val="0087398B"/>
    <w:rsid w:val="00873B20"/>
    <w:rsid w:val="00876F30"/>
    <w:rsid w:val="00877283"/>
    <w:rsid w:val="008835DA"/>
    <w:rsid w:val="00884AA5"/>
    <w:rsid w:val="00890482"/>
    <w:rsid w:val="0089176E"/>
    <w:rsid w:val="00893038"/>
    <w:rsid w:val="0089599A"/>
    <w:rsid w:val="00896726"/>
    <w:rsid w:val="008A15C9"/>
    <w:rsid w:val="008A210B"/>
    <w:rsid w:val="008B0FF6"/>
    <w:rsid w:val="008B36BC"/>
    <w:rsid w:val="008B3C9E"/>
    <w:rsid w:val="008B534A"/>
    <w:rsid w:val="008C783B"/>
    <w:rsid w:val="008C7C90"/>
    <w:rsid w:val="008D38F1"/>
    <w:rsid w:val="008D394A"/>
    <w:rsid w:val="008E500C"/>
    <w:rsid w:val="008E58ED"/>
    <w:rsid w:val="008E602E"/>
    <w:rsid w:val="008F0303"/>
    <w:rsid w:val="008F5E44"/>
    <w:rsid w:val="008F6695"/>
    <w:rsid w:val="00901014"/>
    <w:rsid w:val="00901949"/>
    <w:rsid w:val="0090264D"/>
    <w:rsid w:val="00911DD7"/>
    <w:rsid w:val="009136C4"/>
    <w:rsid w:val="00914E9C"/>
    <w:rsid w:val="009204EE"/>
    <w:rsid w:val="00920849"/>
    <w:rsid w:val="00921A5D"/>
    <w:rsid w:val="009227BD"/>
    <w:rsid w:val="00922A9F"/>
    <w:rsid w:val="00923320"/>
    <w:rsid w:val="00923DF1"/>
    <w:rsid w:val="0092527D"/>
    <w:rsid w:val="00930138"/>
    <w:rsid w:val="0093196A"/>
    <w:rsid w:val="00936248"/>
    <w:rsid w:val="00950997"/>
    <w:rsid w:val="009516C2"/>
    <w:rsid w:val="00953F29"/>
    <w:rsid w:val="0095492A"/>
    <w:rsid w:val="009560B9"/>
    <w:rsid w:val="009620C7"/>
    <w:rsid w:val="009621E8"/>
    <w:rsid w:val="00963525"/>
    <w:rsid w:val="00967AFA"/>
    <w:rsid w:val="0097059B"/>
    <w:rsid w:val="00972C9A"/>
    <w:rsid w:val="0097340E"/>
    <w:rsid w:val="009746AB"/>
    <w:rsid w:val="00983923"/>
    <w:rsid w:val="00991468"/>
    <w:rsid w:val="00991CC9"/>
    <w:rsid w:val="009932B0"/>
    <w:rsid w:val="0099487A"/>
    <w:rsid w:val="009A0BA0"/>
    <w:rsid w:val="009A1CCE"/>
    <w:rsid w:val="009A22B0"/>
    <w:rsid w:val="009A2CAD"/>
    <w:rsid w:val="009A2E59"/>
    <w:rsid w:val="009A2E8D"/>
    <w:rsid w:val="009A3241"/>
    <w:rsid w:val="009B2C25"/>
    <w:rsid w:val="009B6D2D"/>
    <w:rsid w:val="009C0075"/>
    <w:rsid w:val="009C4E0E"/>
    <w:rsid w:val="009C6324"/>
    <w:rsid w:val="009C6B2F"/>
    <w:rsid w:val="009D33AD"/>
    <w:rsid w:val="009D3EC1"/>
    <w:rsid w:val="009D58BA"/>
    <w:rsid w:val="009E0A08"/>
    <w:rsid w:val="009E5494"/>
    <w:rsid w:val="009F3D62"/>
    <w:rsid w:val="009F50C6"/>
    <w:rsid w:val="009F7E04"/>
    <w:rsid w:val="00A00439"/>
    <w:rsid w:val="00A014E9"/>
    <w:rsid w:val="00A077D4"/>
    <w:rsid w:val="00A11FC2"/>
    <w:rsid w:val="00A122AA"/>
    <w:rsid w:val="00A17A7B"/>
    <w:rsid w:val="00A24B71"/>
    <w:rsid w:val="00A27BDF"/>
    <w:rsid w:val="00A30DF8"/>
    <w:rsid w:val="00A30F69"/>
    <w:rsid w:val="00A32B01"/>
    <w:rsid w:val="00A330C1"/>
    <w:rsid w:val="00A4260A"/>
    <w:rsid w:val="00A4407C"/>
    <w:rsid w:val="00A47CFF"/>
    <w:rsid w:val="00A5717C"/>
    <w:rsid w:val="00A65AC4"/>
    <w:rsid w:val="00A70864"/>
    <w:rsid w:val="00A83C00"/>
    <w:rsid w:val="00A84410"/>
    <w:rsid w:val="00A84824"/>
    <w:rsid w:val="00A86112"/>
    <w:rsid w:val="00A86C60"/>
    <w:rsid w:val="00A86DD0"/>
    <w:rsid w:val="00A90257"/>
    <w:rsid w:val="00A935B7"/>
    <w:rsid w:val="00A93C9E"/>
    <w:rsid w:val="00AA0B45"/>
    <w:rsid w:val="00AA5074"/>
    <w:rsid w:val="00AA5746"/>
    <w:rsid w:val="00AB0B10"/>
    <w:rsid w:val="00AB4D10"/>
    <w:rsid w:val="00AB6C2F"/>
    <w:rsid w:val="00AC144B"/>
    <w:rsid w:val="00AC1AB9"/>
    <w:rsid w:val="00AC3754"/>
    <w:rsid w:val="00AC425C"/>
    <w:rsid w:val="00AC5C4D"/>
    <w:rsid w:val="00AD27A4"/>
    <w:rsid w:val="00AD3F35"/>
    <w:rsid w:val="00AD625D"/>
    <w:rsid w:val="00AD68C0"/>
    <w:rsid w:val="00AD755F"/>
    <w:rsid w:val="00AE0908"/>
    <w:rsid w:val="00AF1D17"/>
    <w:rsid w:val="00AF2B68"/>
    <w:rsid w:val="00AF2E68"/>
    <w:rsid w:val="00AF45B5"/>
    <w:rsid w:val="00AF59DA"/>
    <w:rsid w:val="00AF6C1E"/>
    <w:rsid w:val="00B000A3"/>
    <w:rsid w:val="00B010F1"/>
    <w:rsid w:val="00B051CC"/>
    <w:rsid w:val="00B0577A"/>
    <w:rsid w:val="00B05C34"/>
    <w:rsid w:val="00B060C1"/>
    <w:rsid w:val="00B122DE"/>
    <w:rsid w:val="00B16719"/>
    <w:rsid w:val="00B16F74"/>
    <w:rsid w:val="00B205E3"/>
    <w:rsid w:val="00B2565B"/>
    <w:rsid w:val="00B26D8F"/>
    <w:rsid w:val="00B31E6E"/>
    <w:rsid w:val="00B366AC"/>
    <w:rsid w:val="00B375B9"/>
    <w:rsid w:val="00B434FF"/>
    <w:rsid w:val="00B44123"/>
    <w:rsid w:val="00B45B8E"/>
    <w:rsid w:val="00B47FCC"/>
    <w:rsid w:val="00B50B8E"/>
    <w:rsid w:val="00B528EB"/>
    <w:rsid w:val="00B53EC5"/>
    <w:rsid w:val="00B55150"/>
    <w:rsid w:val="00B6605B"/>
    <w:rsid w:val="00B70E2E"/>
    <w:rsid w:val="00B71599"/>
    <w:rsid w:val="00B72C07"/>
    <w:rsid w:val="00B7308E"/>
    <w:rsid w:val="00B73475"/>
    <w:rsid w:val="00B742F7"/>
    <w:rsid w:val="00B755C3"/>
    <w:rsid w:val="00B75A34"/>
    <w:rsid w:val="00B83ACA"/>
    <w:rsid w:val="00B87453"/>
    <w:rsid w:val="00B9500B"/>
    <w:rsid w:val="00BA679E"/>
    <w:rsid w:val="00BB11DC"/>
    <w:rsid w:val="00BB3B63"/>
    <w:rsid w:val="00BB5CEF"/>
    <w:rsid w:val="00BB63D2"/>
    <w:rsid w:val="00BC1E60"/>
    <w:rsid w:val="00BC38F8"/>
    <w:rsid w:val="00BC6D07"/>
    <w:rsid w:val="00BD50C6"/>
    <w:rsid w:val="00BE1775"/>
    <w:rsid w:val="00BE5056"/>
    <w:rsid w:val="00BF1A30"/>
    <w:rsid w:val="00BF396F"/>
    <w:rsid w:val="00BF558E"/>
    <w:rsid w:val="00BF6075"/>
    <w:rsid w:val="00BF64B0"/>
    <w:rsid w:val="00BF7408"/>
    <w:rsid w:val="00BF7B8F"/>
    <w:rsid w:val="00C039B9"/>
    <w:rsid w:val="00C04A42"/>
    <w:rsid w:val="00C11D36"/>
    <w:rsid w:val="00C1406E"/>
    <w:rsid w:val="00C20300"/>
    <w:rsid w:val="00C23B4C"/>
    <w:rsid w:val="00C24DF1"/>
    <w:rsid w:val="00C2544C"/>
    <w:rsid w:val="00C26F2D"/>
    <w:rsid w:val="00C32061"/>
    <w:rsid w:val="00C3226D"/>
    <w:rsid w:val="00C331AC"/>
    <w:rsid w:val="00C3640C"/>
    <w:rsid w:val="00C4117B"/>
    <w:rsid w:val="00C42DAA"/>
    <w:rsid w:val="00C4345B"/>
    <w:rsid w:val="00C44F8B"/>
    <w:rsid w:val="00C47214"/>
    <w:rsid w:val="00C47B05"/>
    <w:rsid w:val="00C51AEC"/>
    <w:rsid w:val="00C51BD8"/>
    <w:rsid w:val="00C529D5"/>
    <w:rsid w:val="00C54A9B"/>
    <w:rsid w:val="00C60AED"/>
    <w:rsid w:val="00C63845"/>
    <w:rsid w:val="00C63856"/>
    <w:rsid w:val="00C65252"/>
    <w:rsid w:val="00C671C8"/>
    <w:rsid w:val="00C674A5"/>
    <w:rsid w:val="00C67B33"/>
    <w:rsid w:val="00C74E00"/>
    <w:rsid w:val="00C765F1"/>
    <w:rsid w:val="00C81C2A"/>
    <w:rsid w:val="00C82F62"/>
    <w:rsid w:val="00C83BFC"/>
    <w:rsid w:val="00C86B47"/>
    <w:rsid w:val="00C90BB2"/>
    <w:rsid w:val="00C9132F"/>
    <w:rsid w:val="00C91CE0"/>
    <w:rsid w:val="00C93854"/>
    <w:rsid w:val="00C93A85"/>
    <w:rsid w:val="00C95795"/>
    <w:rsid w:val="00C96EB2"/>
    <w:rsid w:val="00CA0120"/>
    <w:rsid w:val="00CA085B"/>
    <w:rsid w:val="00CA54EC"/>
    <w:rsid w:val="00CA6EBF"/>
    <w:rsid w:val="00CB4CEE"/>
    <w:rsid w:val="00CC0577"/>
    <w:rsid w:val="00CC2301"/>
    <w:rsid w:val="00CC47C6"/>
    <w:rsid w:val="00CC4E26"/>
    <w:rsid w:val="00CC575E"/>
    <w:rsid w:val="00CD2785"/>
    <w:rsid w:val="00CD3027"/>
    <w:rsid w:val="00CE2F1E"/>
    <w:rsid w:val="00CE4A2F"/>
    <w:rsid w:val="00CE5D4D"/>
    <w:rsid w:val="00CE6C32"/>
    <w:rsid w:val="00CE7993"/>
    <w:rsid w:val="00CF06AF"/>
    <w:rsid w:val="00CF58AE"/>
    <w:rsid w:val="00D028E3"/>
    <w:rsid w:val="00D02BF4"/>
    <w:rsid w:val="00D02F20"/>
    <w:rsid w:val="00D03BE5"/>
    <w:rsid w:val="00D05D06"/>
    <w:rsid w:val="00D2040F"/>
    <w:rsid w:val="00D21E6A"/>
    <w:rsid w:val="00D25403"/>
    <w:rsid w:val="00D2561D"/>
    <w:rsid w:val="00D334DE"/>
    <w:rsid w:val="00D3396D"/>
    <w:rsid w:val="00D372DF"/>
    <w:rsid w:val="00D43307"/>
    <w:rsid w:val="00D510A9"/>
    <w:rsid w:val="00D572E4"/>
    <w:rsid w:val="00D61FA8"/>
    <w:rsid w:val="00D710C8"/>
    <w:rsid w:val="00D75422"/>
    <w:rsid w:val="00D77CAA"/>
    <w:rsid w:val="00D800DF"/>
    <w:rsid w:val="00D8195E"/>
    <w:rsid w:val="00D82A4D"/>
    <w:rsid w:val="00D83FFF"/>
    <w:rsid w:val="00D9156B"/>
    <w:rsid w:val="00D93991"/>
    <w:rsid w:val="00DA01B6"/>
    <w:rsid w:val="00DA18F6"/>
    <w:rsid w:val="00DA2AD9"/>
    <w:rsid w:val="00DA5DF7"/>
    <w:rsid w:val="00DA5F31"/>
    <w:rsid w:val="00DA762E"/>
    <w:rsid w:val="00DB0D84"/>
    <w:rsid w:val="00DC2408"/>
    <w:rsid w:val="00DC6442"/>
    <w:rsid w:val="00DC7BBF"/>
    <w:rsid w:val="00DD1B6C"/>
    <w:rsid w:val="00DD1C01"/>
    <w:rsid w:val="00DD574C"/>
    <w:rsid w:val="00DD5CC6"/>
    <w:rsid w:val="00DD66BD"/>
    <w:rsid w:val="00DE19B9"/>
    <w:rsid w:val="00DE5703"/>
    <w:rsid w:val="00DE64D0"/>
    <w:rsid w:val="00DE6F64"/>
    <w:rsid w:val="00DF243D"/>
    <w:rsid w:val="00DF598D"/>
    <w:rsid w:val="00E0176A"/>
    <w:rsid w:val="00E037A0"/>
    <w:rsid w:val="00E14C3C"/>
    <w:rsid w:val="00E15367"/>
    <w:rsid w:val="00E27F33"/>
    <w:rsid w:val="00E30632"/>
    <w:rsid w:val="00E30EFF"/>
    <w:rsid w:val="00E359F2"/>
    <w:rsid w:val="00E36A8E"/>
    <w:rsid w:val="00E377B8"/>
    <w:rsid w:val="00E40AB8"/>
    <w:rsid w:val="00E43045"/>
    <w:rsid w:val="00E47B07"/>
    <w:rsid w:val="00E53F35"/>
    <w:rsid w:val="00E54B29"/>
    <w:rsid w:val="00E60180"/>
    <w:rsid w:val="00E610BC"/>
    <w:rsid w:val="00E62983"/>
    <w:rsid w:val="00E701E9"/>
    <w:rsid w:val="00E7239F"/>
    <w:rsid w:val="00E80C12"/>
    <w:rsid w:val="00E82673"/>
    <w:rsid w:val="00E91490"/>
    <w:rsid w:val="00E955B5"/>
    <w:rsid w:val="00E957C4"/>
    <w:rsid w:val="00E97888"/>
    <w:rsid w:val="00EA027D"/>
    <w:rsid w:val="00EA50C4"/>
    <w:rsid w:val="00EA6447"/>
    <w:rsid w:val="00EA7099"/>
    <w:rsid w:val="00EB5C62"/>
    <w:rsid w:val="00EC11D0"/>
    <w:rsid w:val="00ED1652"/>
    <w:rsid w:val="00ED3296"/>
    <w:rsid w:val="00EE0621"/>
    <w:rsid w:val="00EE60D5"/>
    <w:rsid w:val="00EE6632"/>
    <w:rsid w:val="00EE71F8"/>
    <w:rsid w:val="00EF0321"/>
    <w:rsid w:val="00EF040B"/>
    <w:rsid w:val="00EF0582"/>
    <w:rsid w:val="00F020FC"/>
    <w:rsid w:val="00F119ED"/>
    <w:rsid w:val="00F11A24"/>
    <w:rsid w:val="00F131B6"/>
    <w:rsid w:val="00F20DAA"/>
    <w:rsid w:val="00F23CD6"/>
    <w:rsid w:val="00F23FEC"/>
    <w:rsid w:val="00F37C72"/>
    <w:rsid w:val="00F50DA4"/>
    <w:rsid w:val="00F528FE"/>
    <w:rsid w:val="00F53E99"/>
    <w:rsid w:val="00F5464F"/>
    <w:rsid w:val="00F56D2B"/>
    <w:rsid w:val="00F60093"/>
    <w:rsid w:val="00F603FF"/>
    <w:rsid w:val="00F63604"/>
    <w:rsid w:val="00F670CE"/>
    <w:rsid w:val="00F71042"/>
    <w:rsid w:val="00F723B9"/>
    <w:rsid w:val="00F75B95"/>
    <w:rsid w:val="00F77BFD"/>
    <w:rsid w:val="00F80A07"/>
    <w:rsid w:val="00F817FA"/>
    <w:rsid w:val="00F82F95"/>
    <w:rsid w:val="00F8333C"/>
    <w:rsid w:val="00F83BC0"/>
    <w:rsid w:val="00F83D0C"/>
    <w:rsid w:val="00F83EDC"/>
    <w:rsid w:val="00F86D5D"/>
    <w:rsid w:val="00F9027A"/>
    <w:rsid w:val="00F90E68"/>
    <w:rsid w:val="00F90EB1"/>
    <w:rsid w:val="00F93D0F"/>
    <w:rsid w:val="00F97D6D"/>
    <w:rsid w:val="00FA706B"/>
    <w:rsid w:val="00FB232F"/>
    <w:rsid w:val="00FB5159"/>
    <w:rsid w:val="00FC5B93"/>
    <w:rsid w:val="00FD08C0"/>
    <w:rsid w:val="00FD6224"/>
    <w:rsid w:val="00FD7FF0"/>
    <w:rsid w:val="00FE1CB1"/>
    <w:rsid w:val="00FE616B"/>
    <w:rsid w:val="00FE7537"/>
    <w:rsid w:val="00FF10F5"/>
    <w:rsid w:val="00FF3C10"/>
    <w:rsid w:val="00FF7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1A"/>
    <w:pPr>
      <w:widowControl w:val="0"/>
      <w:autoSpaceDE w:val="0"/>
      <w:autoSpaceDN w:val="0"/>
      <w:adjustRightInd w:val="0"/>
    </w:pPr>
  </w:style>
  <w:style w:type="paragraph" w:styleId="1">
    <w:name w:val="heading 1"/>
    <w:basedOn w:val="a"/>
    <w:link w:val="10"/>
    <w:uiPriority w:val="9"/>
    <w:qFormat/>
    <w:rsid w:val="006E58E9"/>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3A24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semiHidden/>
    <w:unhideWhenUsed/>
    <w:qFormat/>
    <w:rsid w:val="003A243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uiPriority w:val="1"/>
    <w:qFormat/>
    <w:rsid w:val="00145D1B"/>
    <w:pPr>
      <w:widowControl w:val="0"/>
      <w:autoSpaceDE w:val="0"/>
      <w:autoSpaceDN w:val="0"/>
      <w:adjustRightInd w:val="0"/>
    </w:pPr>
  </w:style>
  <w:style w:type="paragraph" w:styleId="a7">
    <w:name w:val="header"/>
    <w:aliases w:val="ВерхКолонтитул"/>
    <w:basedOn w:val="a"/>
    <w:link w:val="a8"/>
    <w:rsid w:val="00801BC2"/>
    <w:pPr>
      <w:tabs>
        <w:tab w:val="center" w:pos="4677"/>
        <w:tab w:val="right" w:pos="9355"/>
      </w:tabs>
    </w:pPr>
  </w:style>
  <w:style w:type="character" w:customStyle="1" w:styleId="a8">
    <w:name w:val="Верхний колонтитул Знак"/>
    <w:aliases w:val="ВерхКолонтитул Знак"/>
    <w:basedOn w:val="a0"/>
    <w:link w:val="a7"/>
    <w:uiPriority w:val="99"/>
    <w:rsid w:val="00801BC2"/>
  </w:style>
  <w:style w:type="paragraph" w:styleId="a9">
    <w:name w:val="footer"/>
    <w:basedOn w:val="a"/>
    <w:link w:val="aa"/>
    <w:rsid w:val="00801BC2"/>
    <w:pPr>
      <w:tabs>
        <w:tab w:val="center" w:pos="4677"/>
        <w:tab w:val="right" w:pos="9355"/>
      </w:tabs>
    </w:pPr>
  </w:style>
  <w:style w:type="character" w:customStyle="1" w:styleId="aa">
    <w:name w:val="Нижний колонтитул Знак"/>
    <w:basedOn w:val="a0"/>
    <w:link w:val="a9"/>
    <w:rsid w:val="00801BC2"/>
  </w:style>
  <w:style w:type="paragraph" w:customStyle="1" w:styleId="ConsPlusCell">
    <w:name w:val="ConsPlusCell"/>
    <w:link w:val="ConsPlusCell0"/>
    <w:uiPriority w:val="99"/>
    <w:rsid w:val="003C7AF6"/>
    <w:pPr>
      <w:widowControl w:val="0"/>
      <w:autoSpaceDE w:val="0"/>
      <w:autoSpaceDN w:val="0"/>
      <w:adjustRightInd w:val="0"/>
    </w:pPr>
    <w:rPr>
      <w:rFonts w:ascii="Arial" w:hAnsi="Arial" w:cs="Arial"/>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3B40B0"/>
    <w:pPr>
      <w:widowControl/>
      <w:autoSpaceDE/>
      <w:autoSpaceDN/>
      <w:adjustRightInd/>
      <w:spacing w:after="187"/>
    </w:pPr>
    <w:rPr>
      <w:sz w:val="24"/>
      <w:szCs w:val="24"/>
    </w:rPr>
  </w:style>
  <w:style w:type="paragraph" w:styleId="ac">
    <w:name w:val="Body Text Indent"/>
    <w:basedOn w:val="a"/>
    <w:link w:val="ad"/>
    <w:uiPriority w:val="99"/>
    <w:unhideWhenUsed/>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3B40B0"/>
  </w:style>
  <w:style w:type="paragraph" w:customStyle="1" w:styleId="ConsPlusNormal">
    <w:name w:val="ConsPlusNormal"/>
    <w:link w:val="ConsPlusNormal0"/>
    <w:rsid w:val="00142C2D"/>
    <w:pPr>
      <w:widowControl w:val="0"/>
      <w:autoSpaceDE w:val="0"/>
      <w:autoSpaceDN w:val="0"/>
      <w:adjustRightInd w:val="0"/>
      <w:ind w:firstLine="720"/>
    </w:pPr>
    <w:rPr>
      <w:rFonts w:ascii="Arial" w:hAnsi="Arial" w:cs="Arial"/>
    </w:rPr>
  </w:style>
  <w:style w:type="paragraph" w:styleId="ae">
    <w:name w:val="Balloon Text"/>
    <w:basedOn w:val="a"/>
    <w:link w:val="af"/>
    <w:rsid w:val="00BF6075"/>
    <w:rPr>
      <w:rFonts w:ascii="Tahoma" w:hAnsi="Tahoma" w:cs="Tahoma"/>
      <w:sz w:val="16"/>
      <w:szCs w:val="16"/>
    </w:rPr>
  </w:style>
  <w:style w:type="character" w:customStyle="1" w:styleId="af">
    <w:name w:val="Текст выноски Знак"/>
    <w:basedOn w:val="a0"/>
    <w:link w:val="ae"/>
    <w:rsid w:val="00BF6075"/>
    <w:rPr>
      <w:rFonts w:ascii="Tahoma" w:hAnsi="Tahoma" w:cs="Tahoma"/>
      <w:sz w:val="16"/>
      <w:szCs w:val="16"/>
    </w:rPr>
  </w:style>
  <w:style w:type="paragraph" w:styleId="af0">
    <w:name w:val="List Paragraph"/>
    <w:basedOn w:val="a"/>
    <w:uiPriority w:val="34"/>
    <w:qFormat/>
    <w:rsid w:val="008E602E"/>
    <w:pPr>
      <w:ind w:left="720"/>
      <w:contextualSpacing/>
    </w:pPr>
  </w:style>
  <w:style w:type="paragraph" w:styleId="af1">
    <w:name w:val="Body Text"/>
    <w:basedOn w:val="a"/>
    <w:link w:val="af2"/>
    <w:rsid w:val="00CC2301"/>
    <w:pPr>
      <w:spacing w:after="120"/>
    </w:pPr>
  </w:style>
  <w:style w:type="character" w:customStyle="1" w:styleId="af2">
    <w:name w:val="Основной текст Знак"/>
    <w:basedOn w:val="a0"/>
    <w:link w:val="af1"/>
    <w:rsid w:val="00CC2301"/>
  </w:style>
  <w:style w:type="character" w:styleId="af3">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4">
    <w:name w:val="Document Map"/>
    <w:basedOn w:val="a"/>
    <w:link w:val="af5"/>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rsid w:val="00CC2301"/>
    <w:rPr>
      <w:rFonts w:ascii="Tahoma" w:hAnsi="Tahoma" w:cs="Tahoma"/>
      <w:shd w:val="clear" w:color="auto" w:fill="000080"/>
    </w:rPr>
  </w:style>
  <w:style w:type="character" w:customStyle="1" w:styleId="gen">
    <w:name w:val="gen"/>
    <w:basedOn w:val="a0"/>
    <w:rsid w:val="00CC2301"/>
  </w:style>
  <w:style w:type="character" w:styleId="af6">
    <w:name w:val="Hyperlink"/>
    <w:basedOn w:val="a0"/>
    <w:uiPriority w:val="99"/>
    <w:unhideWhenUsed/>
    <w:rsid w:val="00CC2301"/>
    <w:rPr>
      <w:color w:val="0000FF"/>
      <w:u w:val="single"/>
    </w:rPr>
  </w:style>
  <w:style w:type="character" w:customStyle="1" w:styleId="10">
    <w:name w:val="Заголовок 1 Знак"/>
    <w:basedOn w:val="a0"/>
    <w:link w:val="1"/>
    <w:uiPriority w:val="9"/>
    <w:rsid w:val="006E58E9"/>
    <w:rPr>
      <w:b/>
      <w:bCs/>
      <w:kern w:val="36"/>
      <w:sz w:val="48"/>
      <w:szCs w:val="48"/>
    </w:rPr>
  </w:style>
  <w:style w:type="paragraph" w:customStyle="1" w:styleId="fr5">
    <w:name w:val="fr5"/>
    <w:basedOn w:val="a"/>
    <w:rsid w:val="00C4117B"/>
    <w:pPr>
      <w:widowControl/>
      <w:autoSpaceDE/>
      <w:autoSpaceDN/>
      <w:adjustRightInd/>
      <w:spacing w:before="100" w:beforeAutospacing="1" w:after="100" w:afterAutospacing="1"/>
    </w:pPr>
    <w:rPr>
      <w:sz w:val="24"/>
      <w:szCs w:val="24"/>
    </w:rPr>
  </w:style>
  <w:style w:type="character" w:customStyle="1" w:styleId="af7">
    <w:name w:val="Основной текст_"/>
    <w:basedOn w:val="a0"/>
    <w:link w:val="21"/>
    <w:rsid w:val="00C4117B"/>
    <w:rPr>
      <w:spacing w:val="9"/>
      <w:sz w:val="23"/>
      <w:szCs w:val="23"/>
      <w:shd w:val="clear" w:color="auto" w:fill="FFFFFF"/>
    </w:rPr>
  </w:style>
  <w:style w:type="paragraph" w:customStyle="1" w:styleId="21">
    <w:name w:val="Основной текст2"/>
    <w:basedOn w:val="a"/>
    <w:link w:val="af7"/>
    <w:rsid w:val="00C4117B"/>
    <w:pPr>
      <w:shd w:val="clear" w:color="auto" w:fill="FFFFFF"/>
      <w:autoSpaceDE/>
      <w:autoSpaceDN/>
      <w:adjustRightInd/>
      <w:spacing w:before="2100" w:line="317" w:lineRule="exact"/>
      <w:jc w:val="both"/>
    </w:pPr>
    <w:rPr>
      <w:spacing w:val="9"/>
      <w:sz w:val="23"/>
      <w:szCs w:val="23"/>
    </w:rPr>
  </w:style>
  <w:style w:type="character" w:customStyle="1" w:styleId="ConsPlusNormal0">
    <w:name w:val="ConsPlusNormal Знак"/>
    <w:link w:val="ConsPlusNormal"/>
    <w:rsid w:val="006862A4"/>
    <w:rPr>
      <w:rFonts w:ascii="Arial" w:hAnsi="Arial" w:cs="Arial"/>
    </w:rPr>
  </w:style>
  <w:style w:type="paragraph" w:styleId="af8">
    <w:name w:val="Plain Text"/>
    <w:basedOn w:val="a"/>
    <w:link w:val="af9"/>
    <w:rsid w:val="005A3688"/>
    <w:pPr>
      <w:widowControl/>
      <w:autoSpaceDE/>
      <w:autoSpaceDN/>
      <w:adjustRightInd/>
    </w:pPr>
    <w:rPr>
      <w:rFonts w:ascii="Courier New" w:hAnsi="Courier New"/>
    </w:rPr>
  </w:style>
  <w:style w:type="character" w:customStyle="1" w:styleId="af9">
    <w:name w:val="Текст Знак"/>
    <w:basedOn w:val="a0"/>
    <w:link w:val="af8"/>
    <w:rsid w:val="005A3688"/>
    <w:rPr>
      <w:rFonts w:ascii="Courier New" w:hAnsi="Courier New"/>
    </w:rPr>
  </w:style>
  <w:style w:type="character" w:styleId="afa">
    <w:name w:val="Strong"/>
    <w:qFormat/>
    <w:rsid w:val="00901949"/>
    <w:rPr>
      <w:b/>
      <w:bCs/>
    </w:rPr>
  </w:style>
  <w:style w:type="paragraph" w:customStyle="1" w:styleId="afb">
    <w:name w:val="Содержимое таблицы"/>
    <w:basedOn w:val="a"/>
    <w:rsid w:val="00901949"/>
    <w:pPr>
      <w:widowControl/>
      <w:suppressLineNumbers/>
      <w:autoSpaceDE/>
      <w:autoSpaceDN/>
      <w:adjustRightInd/>
    </w:pPr>
  </w:style>
  <w:style w:type="character" w:customStyle="1" w:styleId="page-titlefull">
    <w:name w:val="page-title__full"/>
    <w:basedOn w:val="a0"/>
    <w:rsid w:val="005B2977"/>
  </w:style>
  <w:style w:type="paragraph" w:customStyle="1" w:styleId="FR3">
    <w:name w:val="FR3"/>
    <w:rsid w:val="003D3C1F"/>
    <w:pPr>
      <w:widowControl w:val="0"/>
      <w:autoSpaceDE w:val="0"/>
      <w:autoSpaceDN w:val="0"/>
      <w:spacing w:line="300" w:lineRule="auto"/>
      <w:jc w:val="both"/>
    </w:pPr>
    <w:rPr>
      <w:rFonts w:ascii="Arial" w:hAnsi="Arial" w:cs="Arial"/>
    </w:rPr>
  </w:style>
  <w:style w:type="paragraph" w:customStyle="1" w:styleId="formattext">
    <w:name w:val="formattext"/>
    <w:basedOn w:val="a"/>
    <w:rsid w:val="005414EE"/>
    <w:pPr>
      <w:widowControl/>
      <w:autoSpaceDE/>
      <w:autoSpaceDN/>
      <w:adjustRightInd/>
      <w:spacing w:before="100" w:beforeAutospacing="1" w:after="100" w:afterAutospacing="1"/>
    </w:pPr>
    <w:rPr>
      <w:sz w:val="24"/>
      <w:szCs w:val="24"/>
    </w:rPr>
  </w:style>
  <w:style w:type="paragraph" w:styleId="22">
    <w:name w:val="Body Text Indent 2"/>
    <w:basedOn w:val="a"/>
    <w:link w:val="23"/>
    <w:semiHidden/>
    <w:unhideWhenUsed/>
    <w:rsid w:val="00130056"/>
    <w:pPr>
      <w:spacing w:after="120" w:line="480" w:lineRule="auto"/>
      <w:ind w:left="283"/>
    </w:pPr>
  </w:style>
  <w:style w:type="character" w:customStyle="1" w:styleId="23">
    <w:name w:val="Основной текст с отступом 2 Знак"/>
    <w:basedOn w:val="a0"/>
    <w:link w:val="22"/>
    <w:semiHidden/>
    <w:rsid w:val="00130056"/>
  </w:style>
  <w:style w:type="character" w:styleId="afc">
    <w:name w:val="Emphasis"/>
    <w:basedOn w:val="a0"/>
    <w:uiPriority w:val="20"/>
    <w:qFormat/>
    <w:rsid w:val="00130056"/>
    <w:rPr>
      <w:i/>
      <w:iCs/>
    </w:rPr>
  </w:style>
  <w:style w:type="paragraph" w:styleId="24">
    <w:name w:val="Body Text 2"/>
    <w:basedOn w:val="a"/>
    <w:link w:val="25"/>
    <w:semiHidden/>
    <w:unhideWhenUsed/>
    <w:rsid w:val="00004DCD"/>
    <w:pPr>
      <w:spacing w:after="120" w:line="480" w:lineRule="auto"/>
    </w:pPr>
  </w:style>
  <w:style w:type="character" w:customStyle="1" w:styleId="25">
    <w:name w:val="Основной текст 2 Знак"/>
    <w:basedOn w:val="a0"/>
    <w:link w:val="24"/>
    <w:semiHidden/>
    <w:rsid w:val="00004DCD"/>
  </w:style>
  <w:style w:type="character" w:customStyle="1" w:styleId="ConsPlusCell0">
    <w:name w:val="ConsPlusCell Знак"/>
    <w:basedOn w:val="a0"/>
    <w:link w:val="ConsPlusCell"/>
    <w:uiPriority w:val="99"/>
    <w:locked/>
    <w:rsid w:val="00F20DAA"/>
    <w:rPr>
      <w:rFonts w:ascii="Arial" w:hAnsi="Arial" w:cs="Arial"/>
    </w:rPr>
  </w:style>
  <w:style w:type="character" w:customStyle="1" w:styleId="20">
    <w:name w:val="Заголовок 2 Знак"/>
    <w:basedOn w:val="a0"/>
    <w:link w:val="2"/>
    <w:semiHidden/>
    <w:rsid w:val="003A2430"/>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semiHidden/>
    <w:rsid w:val="003A243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1A"/>
    <w:pPr>
      <w:widowControl w:val="0"/>
      <w:autoSpaceDE w:val="0"/>
      <w:autoSpaceDN w:val="0"/>
      <w:adjustRightInd w:val="0"/>
    </w:pPr>
  </w:style>
  <w:style w:type="paragraph" w:styleId="1">
    <w:name w:val="heading 1"/>
    <w:basedOn w:val="a"/>
    <w:link w:val="10"/>
    <w:uiPriority w:val="9"/>
    <w:qFormat/>
    <w:rsid w:val="006E58E9"/>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3A24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semiHidden/>
    <w:unhideWhenUsed/>
    <w:qFormat/>
    <w:rsid w:val="003A243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uiPriority w:val="1"/>
    <w:qFormat/>
    <w:rsid w:val="00145D1B"/>
    <w:pPr>
      <w:widowControl w:val="0"/>
      <w:autoSpaceDE w:val="0"/>
      <w:autoSpaceDN w:val="0"/>
      <w:adjustRightInd w:val="0"/>
    </w:pPr>
  </w:style>
  <w:style w:type="paragraph" w:styleId="a7">
    <w:name w:val="header"/>
    <w:aliases w:val="ВерхКолонтитул"/>
    <w:basedOn w:val="a"/>
    <w:link w:val="a8"/>
    <w:rsid w:val="00801BC2"/>
    <w:pPr>
      <w:tabs>
        <w:tab w:val="center" w:pos="4677"/>
        <w:tab w:val="right" w:pos="9355"/>
      </w:tabs>
    </w:pPr>
  </w:style>
  <w:style w:type="character" w:customStyle="1" w:styleId="a8">
    <w:name w:val="Верхний колонтитул Знак"/>
    <w:aliases w:val="ВерхКолонтитул Знак"/>
    <w:basedOn w:val="a0"/>
    <w:link w:val="a7"/>
    <w:uiPriority w:val="99"/>
    <w:rsid w:val="00801BC2"/>
  </w:style>
  <w:style w:type="paragraph" w:styleId="a9">
    <w:name w:val="footer"/>
    <w:basedOn w:val="a"/>
    <w:link w:val="aa"/>
    <w:rsid w:val="00801BC2"/>
    <w:pPr>
      <w:tabs>
        <w:tab w:val="center" w:pos="4677"/>
        <w:tab w:val="right" w:pos="9355"/>
      </w:tabs>
    </w:pPr>
  </w:style>
  <w:style w:type="character" w:customStyle="1" w:styleId="aa">
    <w:name w:val="Нижний колонтитул Знак"/>
    <w:basedOn w:val="a0"/>
    <w:link w:val="a9"/>
    <w:rsid w:val="00801BC2"/>
  </w:style>
  <w:style w:type="paragraph" w:customStyle="1" w:styleId="ConsPlusCell">
    <w:name w:val="ConsPlusCell"/>
    <w:link w:val="ConsPlusCell0"/>
    <w:uiPriority w:val="99"/>
    <w:rsid w:val="003C7AF6"/>
    <w:pPr>
      <w:widowControl w:val="0"/>
      <w:autoSpaceDE w:val="0"/>
      <w:autoSpaceDN w:val="0"/>
      <w:adjustRightInd w:val="0"/>
    </w:pPr>
    <w:rPr>
      <w:rFonts w:ascii="Arial" w:hAnsi="Arial" w:cs="Arial"/>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3B40B0"/>
    <w:pPr>
      <w:widowControl/>
      <w:autoSpaceDE/>
      <w:autoSpaceDN/>
      <w:adjustRightInd/>
      <w:spacing w:after="187"/>
    </w:pPr>
    <w:rPr>
      <w:sz w:val="24"/>
      <w:szCs w:val="24"/>
    </w:rPr>
  </w:style>
  <w:style w:type="paragraph" w:styleId="ac">
    <w:name w:val="Body Text Indent"/>
    <w:basedOn w:val="a"/>
    <w:link w:val="ad"/>
    <w:uiPriority w:val="99"/>
    <w:unhideWhenUsed/>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3B40B0"/>
  </w:style>
  <w:style w:type="paragraph" w:customStyle="1" w:styleId="ConsPlusNormal">
    <w:name w:val="ConsPlusNormal"/>
    <w:link w:val="ConsPlusNormal0"/>
    <w:rsid w:val="00142C2D"/>
    <w:pPr>
      <w:widowControl w:val="0"/>
      <w:autoSpaceDE w:val="0"/>
      <w:autoSpaceDN w:val="0"/>
      <w:adjustRightInd w:val="0"/>
      <w:ind w:firstLine="720"/>
    </w:pPr>
    <w:rPr>
      <w:rFonts w:ascii="Arial" w:hAnsi="Arial" w:cs="Arial"/>
    </w:rPr>
  </w:style>
  <w:style w:type="paragraph" w:styleId="ae">
    <w:name w:val="Balloon Text"/>
    <w:basedOn w:val="a"/>
    <w:link w:val="af"/>
    <w:rsid w:val="00BF6075"/>
    <w:rPr>
      <w:rFonts w:ascii="Tahoma" w:hAnsi="Tahoma" w:cs="Tahoma"/>
      <w:sz w:val="16"/>
      <w:szCs w:val="16"/>
    </w:rPr>
  </w:style>
  <w:style w:type="character" w:customStyle="1" w:styleId="af">
    <w:name w:val="Текст выноски Знак"/>
    <w:basedOn w:val="a0"/>
    <w:link w:val="ae"/>
    <w:rsid w:val="00BF6075"/>
    <w:rPr>
      <w:rFonts w:ascii="Tahoma" w:hAnsi="Tahoma" w:cs="Tahoma"/>
      <w:sz w:val="16"/>
      <w:szCs w:val="16"/>
    </w:rPr>
  </w:style>
  <w:style w:type="paragraph" w:styleId="af0">
    <w:name w:val="List Paragraph"/>
    <w:basedOn w:val="a"/>
    <w:uiPriority w:val="34"/>
    <w:qFormat/>
    <w:rsid w:val="008E602E"/>
    <w:pPr>
      <w:ind w:left="720"/>
      <w:contextualSpacing/>
    </w:pPr>
  </w:style>
  <w:style w:type="paragraph" w:styleId="af1">
    <w:name w:val="Body Text"/>
    <w:basedOn w:val="a"/>
    <w:link w:val="af2"/>
    <w:rsid w:val="00CC2301"/>
    <w:pPr>
      <w:spacing w:after="120"/>
    </w:pPr>
  </w:style>
  <w:style w:type="character" w:customStyle="1" w:styleId="af2">
    <w:name w:val="Основной текст Знак"/>
    <w:basedOn w:val="a0"/>
    <w:link w:val="af1"/>
    <w:rsid w:val="00CC2301"/>
  </w:style>
  <w:style w:type="character" w:styleId="af3">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4">
    <w:name w:val="Document Map"/>
    <w:basedOn w:val="a"/>
    <w:link w:val="af5"/>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rsid w:val="00CC2301"/>
    <w:rPr>
      <w:rFonts w:ascii="Tahoma" w:hAnsi="Tahoma" w:cs="Tahoma"/>
      <w:shd w:val="clear" w:color="auto" w:fill="000080"/>
    </w:rPr>
  </w:style>
  <w:style w:type="character" w:customStyle="1" w:styleId="gen">
    <w:name w:val="gen"/>
    <w:basedOn w:val="a0"/>
    <w:rsid w:val="00CC2301"/>
  </w:style>
  <w:style w:type="character" w:styleId="af6">
    <w:name w:val="Hyperlink"/>
    <w:basedOn w:val="a0"/>
    <w:uiPriority w:val="99"/>
    <w:unhideWhenUsed/>
    <w:rsid w:val="00CC2301"/>
    <w:rPr>
      <w:color w:val="0000FF"/>
      <w:u w:val="single"/>
    </w:rPr>
  </w:style>
  <w:style w:type="character" w:customStyle="1" w:styleId="10">
    <w:name w:val="Заголовок 1 Знак"/>
    <w:basedOn w:val="a0"/>
    <w:link w:val="1"/>
    <w:uiPriority w:val="9"/>
    <w:rsid w:val="006E58E9"/>
    <w:rPr>
      <w:b/>
      <w:bCs/>
      <w:kern w:val="36"/>
      <w:sz w:val="48"/>
      <w:szCs w:val="48"/>
    </w:rPr>
  </w:style>
  <w:style w:type="paragraph" w:customStyle="1" w:styleId="fr5">
    <w:name w:val="fr5"/>
    <w:basedOn w:val="a"/>
    <w:rsid w:val="00C4117B"/>
    <w:pPr>
      <w:widowControl/>
      <w:autoSpaceDE/>
      <w:autoSpaceDN/>
      <w:adjustRightInd/>
      <w:spacing w:before="100" w:beforeAutospacing="1" w:after="100" w:afterAutospacing="1"/>
    </w:pPr>
    <w:rPr>
      <w:sz w:val="24"/>
      <w:szCs w:val="24"/>
    </w:rPr>
  </w:style>
  <w:style w:type="character" w:customStyle="1" w:styleId="af7">
    <w:name w:val="Основной текст_"/>
    <w:basedOn w:val="a0"/>
    <w:link w:val="21"/>
    <w:rsid w:val="00C4117B"/>
    <w:rPr>
      <w:spacing w:val="9"/>
      <w:sz w:val="23"/>
      <w:szCs w:val="23"/>
      <w:shd w:val="clear" w:color="auto" w:fill="FFFFFF"/>
    </w:rPr>
  </w:style>
  <w:style w:type="paragraph" w:customStyle="1" w:styleId="21">
    <w:name w:val="Основной текст2"/>
    <w:basedOn w:val="a"/>
    <w:link w:val="af7"/>
    <w:rsid w:val="00C4117B"/>
    <w:pPr>
      <w:shd w:val="clear" w:color="auto" w:fill="FFFFFF"/>
      <w:autoSpaceDE/>
      <w:autoSpaceDN/>
      <w:adjustRightInd/>
      <w:spacing w:before="2100" w:line="317" w:lineRule="exact"/>
      <w:jc w:val="both"/>
    </w:pPr>
    <w:rPr>
      <w:spacing w:val="9"/>
      <w:sz w:val="23"/>
      <w:szCs w:val="23"/>
    </w:rPr>
  </w:style>
  <w:style w:type="character" w:customStyle="1" w:styleId="ConsPlusNormal0">
    <w:name w:val="ConsPlusNormal Знак"/>
    <w:link w:val="ConsPlusNormal"/>
    <w:rsid w:val="006862A4"/>
    <w:rPr>
      <w:rFonts w:ascii="Arial" w:hAnsi="Arial" w:cs="Arial"/>
    </w:rPr>
  </w:style>
  <w:style w:type="paragraph" w:styleId="af8">
    <w:name w:val="Plain Text"/>
    <w:basedOn w:val="a"/>
    <w:link w:val="af9"/>
    <w:rsid w:val="005A3688"/>
    <w:pPr>
      <w:widowControl/>
      <w:autoSpaceDE/>
      <w:autoSpaceDN/>
      <w:adjustRightInd/>
    </w:pPr>
    <w:rPr>
      <w:rFonts w:ascii="Courier New" w:hAnsi="Courier New"/>
    </w:rPr>
  </w:style>
  <w:style w:type="character" w:customStyle="1" w:styleId="af9">
    <w:name w:val="Текст Знак"/>
    <w:basedOn w:val="a0"/>
    <w:link w:val="af8"/>
    <w:rsid w:val="005A3688"/>
    <w:rPr>
      <w:rFonts w:ascii="Courier New" w:hAnsi="Courier New"/>
    </w:rPr>
  </w:style>
  <w:style w:type="character" w:styleId="afa">
    <w:name w:val="Strong"/>
    <w:qFormat/>
    <w:rsid w:val="00901949"/>
    <w:rPr>
      <w:b/>
      <w:bCs/>
    </w:rPr>
  </w:style>
  <w:style w:type="paragraph" w:customStyle="1" w:styleId="afb">
    <w:name w:val="Содержимое таблицы"/>
    <w:basedOn w:val="a"/>
    <w:rsid w:val="00901949"/>
    <w:pPr>
      <w:widowControl/>
      <w:suppressLineNumbers/>
      <w:autoSpaceDE/>
      <w:autoSpaceDN/>
      <w:adjustRightInd/>
    </w:pPr>
  </w:style>
  <w:style w:type="character" w:customStyle="1" w:styleId="page-titlefull">
    <w:name w:val="page-title__full"/>
    <w:basedOn w:val="a0"/>
    <w:rsid w:val="005B2977"/>
  </w:style>
  <w:style w:type="paragraph" w:customStyle="1" w:styleId="FR3">
    <w:name w:val="FR3"/>
    <w:rsid w:val="003D3C1F"/>
    <w:pPr>
      <w:widowControl w:val="0"/>
      <w:autoSpaceDE w:val="0"/>
      <w:autoSpaceDN w:val="0"/>
      <w:spacing w:line="300" w:lineRule="auto"/>
      <w:jc w:val="both"/>
    </w:pPr>
    <w:rPr>
      <w:rFonts w:ascii="Arial" w:hAnsi="Arial" w:cs="Arial"/>
    </w:rPr>
  </w:style>
  <w:style w:type="paragraph" w:customStyle="1" w:styleId="formattext">
    <w:name w:val="formattext"/>
    <w:basedOn w:val="a"/>
    <w:rsid w:val="005414EE"/>
    <w:pPr>
      <w:widowControl/>
      <w:autoSpaceDE/>
      <w:autoSpaceDN/>
      <w:adjustRightInd/>
      <w:spacing w:before="100" w:beforeAutospacing="1" w:after="100" w:afterAutospacing="1"/>
    </w:pPr>
    <w:rPr>
      <w:sz w:val="24"/>
      <w:szCs w:val="24"/>
    </w:rPr>
  </w:style>
  <w:style w:type="paragraph" w:styleId="22">
    <w:name w:val="Body Text Indent 2"/>
    <w:basedOn w:val="a"/>
    <w:link w:val="23"/>
    <w:semiHidden/>
    <w:unhideWhenUsed/>
    <w:rsid w:val="00130056"/>
    <w:pPr>
      <w:spacing w:after="120" w:line="480" w:lineRule="auto"/>
      <w:ind w:left="283"/>
    </w:pPr>
  </w:style>
  <w:style w:type="character" w:customStyle="1" w:styleId="23">
    <w:name w:val="Основной текст с отступом 2 Знак"/>
    <w:basedOn w:val="a0"/>
    <w:link w:val="22"/>
    <w:semiHidden/>
    <w:rsid w:val="00130056"/>
  </w:style>
  <w:style w:type="character" w:styleId="afc">
    <w:name w:val="Emphasis"/>
    <w:basedOn w:val="a0"/>
    <w:uiPriority w:val="20"/>
    <w:qFormat/>
    <w:rsid w:val="00130056"/>
    <w:rPr>
      <w:i/>
      <w:iCs/>
    </w:rPr>
  </w:style>
  <w:style w:type="paragraph" w:styleId="24">
    <w:name w:val="Body Text 2"/>
    <w:basedOn w:val="a"/>
    <w:link w:val="25"/>
    <w:semiHidden/>
    <w:unhideWhenUsed/>
    <w:rsid w:val="00004DCD"/>
    <w:pPr>
      <w:spacing w:after="120" w:line="480" w:lineRule="auto"/>
    </w:pPr>
  </w:style>
  <w:style w:type="character" w:customStyle="1" w:styleId="25">
    <w:name w:val="Основной текст 2 Знак"/>
    <w:basedOn w:val="a0"/>
    <w:link w:val="24"/>
    <w:semiHidden/>
    <w:rsid w:val="00004DCD"/>
  </w:style>
  <w:style w:type="character" w:customStyle="1" w:styleId="ConsPlusCell0">
    <w:name w:val="ConsPlusCell Знак"/>
    <w:basedOn w:val="a0"/>
    <w:link w:val="ConsPlusCell"/>
    <w:uiPriority w:val="99"/>
    <w:locked/>
    <w:rsid w:val="00F20DAA"/>
    <w:rPr>
      <w:rFonts w:ascii="Arial" w:hAnsi="Arial" w:cs="Arial"/>
    </w:rPr>
  </w:style>
  <w:style w:type="character" w:customStyle="1" w:styleId="20">
    <w:name w:val="Заголовок 2 Знак"/>
    <w:basedOn w:val="a0"/>
    <w:link w:val="2"/>
    <w:semiHidden/>
    <w:rsid w:val="003A2430"/>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semiHidden/>
    <w:rsid w:val="003A243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71635">
      <w:bodyDiv w:val="1"/>
      <w:marLeft w:val="0"/>
      <w:marRight w:val="0"/>
      <w:marTop w:val="0"/>
      <w:marBottom w:val="0"/>
      <w:divBdr>
        <w:top w:val="none" w:sz="0" w:space="0" w:color="auto"/>
        <w:left w:val="none" w:sz="0" w:space="0" w:color="auto"/>
        <w:bottom w:val="none" w:sz="0" w:space="0" w:color="auto"/>
        <w:right w:val="none" w:sz="0" w:space="0" w:color="auto"/>
      </w:divBdr>
    </w:div>
    <w:div w:id="835417622">
      <w:bodyDiv w:val="1"/>
      <w:marLeft w:val="0"/>
      <w:marRight w:val="0"/>
      <w:marTop w:val="0"/>
      <w:marBottom w:val="0"/>
      <w:divBdr>
        <w:top w:val="none" w:sz="0" w:space="0" w:color="auto"/>
        <w:left w:val="none" w:sz="0" w:space="0" w:color="auto"/>
        <w:bottom w:val="none" w:sz="0" w:space="0" w:color="auto"/>
        <w:right w:val="none" w:sz="0" w:space="0" w:color="auto"/>
      </w:divBdr>
    </w:div>
    <w:div w:id="1539465640">
      <w:bodyDiv w:val="1"/>
      <w:marLeft w:val="0"/>
      <w:marRight w:val="0"/>
      <w:marTop w:val="0"/>
      <w:marBottom w:val="0"/>
      <w:divBdr>
        <w:top w:val="none" w:sz="0" w:space="0" w:color="auto"/>
        <w:left w:val="none" w:sz="0" w:space="0" w:color="auto"/>
        <w:bottom w:val="none" w:sz="0" w:space="0" w:color="auto"/>
        <w:right w:val="none" w:sz="0" w:space="0" w:color="auto"/>
      </w:divBdr>
    </w:div>
    <w:div w:id="1749572484">
      <w:bodyDiv w:val="1"/>
      <w:marLeft w:val="0"/>
      <w:marRight w:val="0"/>
      <w:marTop w:val="0"/>
      <w:marBottom w:val="0"/>
      <w:divBdr>
        <w:top w:val="none" w:sz="0" w:space="0" w:color="auto"/>
        <w:left w:val="none" w:sz="0" w:space="0" w:color="auto"/>
        <w:bottom w:val="none" w:sz="0" w:space="0" w:color="auto"/>
        <w:right w:val="none" w:sz="0" w:space="0" w:color="auto"/>
      </w:divBdr>
    </w:div>
    <w:div w:id="1968777353">
      <w:bodyDiv w:val="1"/>
      <w:marLeft w:val="0"/>
      <w:marRight w:val="0"/>
      <w:marTop w:val="0"/>
      <w:marBottom w:val="0"/>
      <w:divBdr>
        <w:top w:val="none" w:sz="0" w:space="0" w:color="auto"/>
        <w:left w:val="none" w:sz="0" w:space="0" w:color="auto"/>
        <w:bottom w:val="none" w:sz="0" w:space="0" w:color="auto"/>
        <w:right w:val="none" w:sz="0" w:space="0" w:color="auto"/>
      </w:divBdr>
    </w:div>
    <w:div w:id="21060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84B6-AE92-4C53-93FE-E6EDD103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5617</Words>
  <Characters>32023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р-н</Company>
  <LinksUpToDate>false</LinksUpToDate>
  <CharactersWithSpaces>37565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dc:creator>
  <cp:lastModifiedBy>Алёна Максименкова</cp:lastModifiedBy>
  <cp:revision>3</cp:revision>
  <cp:lastPrinted>2023-01-12T07:11:00Z</cp:lastPrinted>
  <dcterms:created xsi:type="dcterms:W3CDTF">2023-01-12T07:01:00Z</dcterms:created>
  <dcterms:modified xsi:type="dcterms:W3CDTF">2023-01-12T07:16:00Z</dcterms:modified>
</cp:coreProperties>
</file>