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CD" w:rsidRDefault="009B53CD" w:rsidP="00B854F1"/>
    <w:p w:rsidR="009B53CD" w:rsidRDefault="009B53CD" w:rsidP="00B854F1"/>
    <w:p w:rsidR="009B53CD" w:rsidRDefault="009B53CD" w:rsidP="00B854F1"/>
    <w:p w:rsidR="009B53CD" w:rsidRDefault="009B53CD" w:rsidP="00B854F1"/>
    <w:p w:rsidR="009B53CD" w:rsidRDefault="009B53CD" w:rsidP="00C95E6B">
      <w:pPr>
        <w:jc w:val="center"/>
      </w:pPr>
    </w:p>
    <w:p w:rsidR="00B854F1" w:rsidRDefault="00C95E6B" w:rsidP="00C95E6B">
      <w:pPr>
        <w:jc w:val="center"/>
      </w:pPr>
      <w:r w:rsidRPr="00BD7ACA">
        <w:rPr>
          <w:noProof/>
        </w:rPr>
        <w:drawing>
          <wp:inline distT="0" distB="0" distL="0" distR="0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F1" w:rsidRDefault="00B854F1" w:rsidP="00B854F1"/>
    <w:p w:rsidR="00B854F1" w:rsidRDefault="00B854F1" w:rsidP="00B854F1"/>
    <w:p w:rsidR="00B854F1" w:rsidRPr="00B854F1" w:rsidRDefault="00B854F1" w:rsidP="00B854F1"/>
    <w:p w:rsidR="00C95E6B" w:rsidRDefault="00C73DA4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СОВЕТ ДЕПУТАТОВ</w:t>
      </w:r>
      <w:r w:rsidR="00263FC8">
        <w:rPr>
          <w:b/>
          <w:sz w:val="28"/>
          <w:szCs w:val="28"/>
        </w:rPr>
        <w:t xml:space="preserve"> </w:t>
      </w:r>
    </w:p>
    <w:p w:rsidR="00C73DA4" w:rsidRPr="00263FC8" w:rsidRDefault="00C95E6B" w:rsidP="00263FC8">
      <w:pPr>
        <w:tabs>
          <w:tab w:val="lef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C73DA4" w:rsidRPr="00263FC8">
        <w:rPr>
          <w:b/>
          <w:sz w:val="28"/>
          <w:szCs w:val="28"/>
        </w:rPr>
        <w:t xml:space="preserve"> СЕЛЬСКОГО ПОСЕЛЕНИЯ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ХИСЛАВИЧСКОГО РАЙОНА СМОЛЕНСКОЙ ОБЛАСТИ</w:t>
      </w:r>
    </w:p>
    <w:p w:rsidR="00C73DA4" w:rsidRPr="00263FC8" w:rsidRDefault="00C73DA4" w:rsidP="00332CC3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332CC3" w:rsidRPr="00263FC8" w:rsidRDefault="00C73DA4" w:rsidP="00373327">
      <w:pPr>
        <w:tabs>
          <w:tab w:val="left" w:pos="2925"/>
          <w:tab w:val="center" w:pos="4677"/>
          <w:tab w:val="left" w:pos="10080"/>
        </w:tabs>
        <w:jc w:val="center"/>
        <w:rPr>
          <w:b/>
          <w:sz w:val="28"/>
          <w:szCs w:val="28"/>
        </w:rPr>
      </w:pPr>
      <w:r w:rsidRPr="00263FC8">
        <w:rPr>
          <w:b/>
          <w:sz w:val="28"/>
          <w:szCs w:val="28"/>
        </w:rPr>
        <w:t>РЕШЕНИ</w:t>
      </w:r>
      <w:r w:rsidR="00721DD8" w:rsidRPr="00263FC8">
        <w:rPr>
          <w:b/>
          <w:sz w:val="28"/>
          <w:szCs w:val="28"/>
        </w:rPr>
        <w:t>Е</w:t>
      </w:r>
    </w:p>
    <w:p w:rsidR="00C73DA4" w:rsidRDefault="00C73DA4" w:rsidP="00C73DA4">
      <w:pPr>
        <w:rPr>
          <w:sz w:val="28"/>
          <w:szCs w:val="28"/>
        </w:rPr>
      </w:pPr>
    </w:p>
    <w:p w:rsidR="00C73DA4" w:rsidRDefault="00DB0E24" w:rsidP="00C73D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E6B">
        <w:rPr>
          <w:sz w:val="28"/>
          <w:szCs w:val="28"/>
        </w:rPr>
        <w:t>27</w:t>
      </w:r>
      <w:r w:rsidR="004B5A79">
        <w:rPr>
          <w:sz w:val="28"/>
          <w:szCs w:val="28"/>
        </w:rPr>
        <w:t xml:space="preserve"> </w:t>
      </w:r>
      <w:r w:rsidR="00C95E6B">
        <w:rPr>
          <w:sz w:val="28"/>
          <w:szCs w:val="28"/>
        </w:rPr>
        <w:t>мая</w:t>
      </w:r>
      <w:r w:rsidR="004B5A79">
        <w:rPr>
          <w:sz w:val="28"/>
          <w:szCs w:val="28"/>
        </w:rPr>
        <w:t xml:space="preserve"> 20</w:t>
      </w:r>
      <w:r w:rsidR="00C95E6B">
        <w:rPr>
          <w:sz w:val="28"/>
          <w:szCs w:val="28"/>
        </w:rPr>
        <w:t>22</w:t>
      </w:r>
      <w:r w:rsidR="00721DD8">
        <w:rPr>
          <w:sz w:val="28"/>
          <w:szCs w:val="28"/>
        </w:rPr>
        <w:t xml:space="preserve"> года                                                                           </w:t>
      </w:r>
      <w:r w:rsidR="00332CC3">
        <w:rPr>
          <w:sz w:val="28"/>
          <w:szCs w:val="28"/>
        </w:rPr>
        <w:t xml:space="preserve">    </w:t>
      </w:r>
      <w:r w:rsidR="00721DD8">
        <w:rPr>
          <w:sz w:val="28"/>
          <w:szCs w:val="28"/>
        </w:rPr>
        <w:t xml:space="preserve">   </w:t>
      </w:r>
      <w:r w:rsidR="00332CC3">
        <w:rPr>
          <w:sz w:val="28"/>
          <w:szCs w:val="28"/>
        </w:rPr>
        <w:t xml:space="preserve">     </w:t>
      </w:r>
      <w:r w:rsidR="00AA1909">
        <w:rPr>
          <w:sz w:val="28"/>
          <w:szCs w:val="28"/>
        </w:rPr>
        <w:t xml:space="preserve">№ </w:t>
      </w:r>
      <w:r w:rsidR="00C95E6B">
        <w:rPr>
          <w:sz w:val="28"/>
          <w:szCs w:val="28"/>
        </w:rPr>
        <w:t>16</w:t>
      </w:r>
    </w:p>
    <w:p w:rsidR="00C73DA4" w:rsidRDefault="00C73DA4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C73DA4" w:rsidTr="00C73DA4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AA19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ставок арендной платы за предоставленные в аренду без торгов земельные участки, государственная собственность на которые не разграничена или находящиеся в муниципальной собственности</w:t>
            </w:r>
            <w:r w:rsidR="00637262">
              <w:rPr>
                <w:sz w:val="28"/>
                <w:szCs w:val="28"/>
              </w:rPr>
              <w:t xml:space="preserve"> </w:t>
            </w:r>
            <w:proofErr w:type="spellStart"/>
            <w:r w:rsidR="00C95E6B">
              <w:rPr>
                <w:sz w:val="28"/>
                <w:szCs w:val="28"/>
              </w:rPr>
              <w:t>Корзовского</w:t>
            </w:r>
            <w:proofErr w:type="spellEnd"/>
            <w:r w:rsidR="0063726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37262">
              <w:rPr>
                <w:sz w:val="28"/>
                <w:szCs w:val="28"/>
              </w:rPr>
              <w:t>Хиславичского</w:t>
            </w:r>
            <w:proofErr w:type="spellEnd"/>
            <w:r w:rsidR="00637262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Default="00C73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528E" w:rsidRDefault="00A5528E" w:rsidP="00C73DA4">
      <w:pPr>
        <w:tabs>
          <w:tab w:val="left" w:pos="1290"/>
        </w:tabs>
        <w:rPr>
          <w:sz w:val="28"/>
          <w:szCs w:val="28"/>
        </w:rPr>
      </w:pPr>
    </w:p>
    <w:p w:rsidR="00A5528E" w:rsidRDefault="004E3842" w:rsidP="004E3842">
      <w:pPr>
        <w:tabs>
          <w:tab w:val="left" w:pos="1290"/>
        </w:tabs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        </w:t>
      </w:r>
      <w:r w:rsidR="00637262" w:rsidRPr="00637262">
        <w:rPr>
          <w:sz w:val="28"/>
          <w:szCs w:val="28"/>
        </w:rPr>
        <w:t xml:space="preserve">В соответствии с </w:t>
      </w:r>
      <w:hyperlink r:id="rId7" w:history="1">
        <w:r w:rsidR="00637262" w:rsidRPr="00637262">
          <w:rPr>
            <w:sz w:val="28"/>
            <w:szCs w:val="28"/>
          </w:rPr>
          <w:t>п. 3 ст. 3.3</w:t>
        </w:r>
      </w:hyperlink>
      <w:r w:rsidR="00637262" w:rsidRPr="00637262">
        <w:rPr>
          <w:sz w:val="28"/>
          <w:szCs w:val="28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8" w:history="1">
        <w:r w:rsidR="00637262" w:rsidRPr="00637262">
          <w:rPr>
            <w:sz w:val="28"/>
            <w:szCs w:val="28"/>
          </w:rPr>
          <w:t>ст. 19</w:t>
        </w:r>
      </w:hyperlink>
      <w:r w:rsidR="00637262" w:rsidRPr="00637262">
        <w:rPr>
          <w:sz w:val="28"/>
          <w:szCs w:val="28"/>
        </w:rPr>
        <w:t xml:space="preserve">, </w:t>
      </w:r>
      <w:hyperlink r:id="rId9" w:history="1">
        <w:r w:rsidR="00637262" w:rsidRPr="00637262">
          <w:rPr>
            <w:sz w:val="28"/>
            <w:szCs w:val="28"/>
          </w:rPr>
          <w:t>п. 3 ст. 39.7</w:t>
        </w:r>
      </w:hyperlink>
      <w:r w:rsidR="00637262" w:rsidRPr="00637262">
        <w:rPr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637262" w:rsidRPr="0063726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</w:t>
      </w:r>
      <w:r w:rsidR="00A5528E">
        <w:rPr>
          <w:sz w:val="28"/>
          <w:szCs w:val="28"/>
        </w:rPr>
        <w:t xml:space="preserve"> Совет депутатов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 w:rsidR="00A5528E">
        <w:rPr>
          <w:sz w:val="28"/>
          <w:szCs w:val="28"/>
        </w:rPr>
        <w:t xml:space="preserve"> сельского поселения </w:t>
      </w:r>
      <w:proofErr w:type="spellStart"/>
      <w:r w:rsidR="00A5528E">
        <w:rPr>
          <w:sz w:val="28"/>
          <w:szCs w:val="28"/>
        </w:rPr>
        <w:t>Хиславичского</w:t>
      </w:r>
      <w:proofErr w:type="spellEnd"/>
      <w:r w:rsidR="00A5528E">
        <w:rPr>
          <w:sz w:val="28"/>
          <w:szCs w:val="28"/>
        </w:rPr>
        <w:t xml:space="preserve"> района Смоленской области</w:t>
      </w:r>
    </w:p>
    <w:p w:rsidR="00A5528E" w:rsidRDefault="00A5528E" w:rsidP="004E3842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A5528E" w:rsidP="004E3842">
      <w:pPr>
        <w:tabs>
          <w:tab w:val="left" w:pos="1290"/>
        </w:tabs>
        <w:jc w:val="both"/>
        <w:rPr>
          <w:sz w:val="28"/>
          <w:szCs w:val="28"/>
        </w:rPr>
      </w:pPr>
      <w:r w:rsidRPr="00A5528E">
        <w:rPr>
          <w:b/>
          <w:sz w:val="28"/>
          <w:szCs w:val="28"/>
        </w:rPr>
        <w:t xml:space="preserve">       РЕШИЛ</w:t>
      </w:r>
      <w:r w:rsidR="00637262">
        <w:rPr>
          <w:sz w:val="28"/>
          <w:szCs w:val="28"/>
        </w:rPr>
        <w:t>:</w:t>
      </w:r>
    </w:p>
    <w:p w:rsidR="004E3842" w:rsidRDefault="004E3842" w:rsidP="00C73DA4">
      <w:pPr>
        <w:tabs>
          <w:tab w:val="left" w:pos="1290"/>
        </w:tabs>
        <w:rPr>
          <w:sz w:val="28"/>
          <w:szCs w:val="28"/>
        </w:rPr>
      </w:pPr>
    </w:p>
    <w:p w:rsidR="00A5528E" w:rsidRPr="00637262" w:rsidRDefault="00637262" w:rsidP="00373327">
      <w:pPr>
        <w:pStyle w:val="ConsPlusNormal"/>
        <w:ind w:firstLine="540"/>
        <w:jc w:val="both"/>
        <w:rPr>
          <w:sz w:val="28"/>
          <w:szCs w:val="28"/>
        </w:rPr>
      </w:pPr>
      <w:r w:rsidRPr="00637262">
        <w:rPr>
          <w:sz w:val="28"/>
          <w:szCs w:val="28"/>
        </w:rPr>
        <w:t xml:space="preserve">1. Утвердить </w:t>
      </w:r>
      <w:hyperlink w:anchor="P33" w:history="1">
        <w:r w:rsidRPr="00637262">
          <w:rPr>
            <w:sz w:val="28"/>
            <w:szCs w:val="28"/>
          </w:rPr>
          <w:t>ставки</w:t>
        </w:r>
      </w:hyperlink>
      <w:r w:rsidRPr="00637262">
        <w:rPr>
          <w:sz w:val="28"/>
          <w:szCs w:val="28"/>
        </w:rPr>
        <w:t xml:space="preserve"> арендной платы за предоставленные в аренду без торгов земельные участки, государственная собственность на которые не разграничена или находящиеся в муниципальной собственности </w:t>
      </w:r>
      <w:proofErr w:type="spellStart"/>
      <w:proofErr w:type="gramStart"/>
      <w:r w:rsidR="00C95E6B">
        <w:rPr>
          <w:sz w:val="28"/>
          <w:szCs w:val="28"/>
        </w:rPr>
        <w:t>Корзовского</w:t>
      </w:r>
      <w:proofErr w:type="spellEnd"/>
      <w:r w:rsidR="00A6643C">
        <w:rPr>
          <w:sz w:val="28"/>
          <w:szCs w:val="28"/>
        </w:rPr>
        <w:t xml:space="preserve"> </w:t>
      </w:r>
      <w:r w:rsidRPr="00637262">
        <w:rPr>
          <w:sz w:val="28"/>
          <w:szCs w:val="28"/>
        </w:rPr>
        <w:t xml:space="preserve"> сельского</w:t>
      </w:r>
      <w:proofErr w:type="gramEnd"/>
      <w:r w:rsidRPr="00637262">
        <w:rPr>
          <w:sz w:val="28"/>
          <w:szCs w:val="28"/>
        </w:rPr>
        <w:t xml:space="preserve"> поселения, расположенные на территории </w:t>
      </w:r>
      <w:proofErr w:type="spellStart"/>
      <w:r w:rsidR="00C95E6B">
        <w:rPr>
          <w:sz w:val="28"/>
          <w:szCs w:val="28"/>
        </w:rPr>
        <w:t>Корзовского</w:t>
      </w:r>
      <w:proofErr w:type="spellEnd"/>
      <w:r w:rsidR="00A6643C">
        <w:rPr>
          <w:sz w:val="28"/>
          <w:szCs w:val="28"/>
        </w:rPr>
        <w:t xml:space="preserve"> </w:t>
      </w:r>
      <w:r w:rsidRPr="00637262">
        <w:rPr>
          <w:sz w:val="28"/>
          <w:szCs w:val="28"/>
        </w:rPr>
        <w:t>сельс</w:t>
      </w:r>
      <w:r w:rsidR="00A6643C">
        <w:rPr>
          <w:sz w:val="28"/>
          <w:szCs w:val="28"/>
        </w:rPr>
        <w:t>кого поселения, по видам разрешё</w:t>
      </w:r>
      <w:r w:rsidRPr="00637262">
        <w:rPr>
          <w:sz w:val="28"/>
          <w:szCs w:val="28"/>
        </w:rPr>
        <w:t>нного использования и категориям земель (прилагается).</w:t>
      </w:r>
    </w:p>
    <w:p w:rsidR="00DB33E5" w:rsidRPr="003F4608" w:rsidRDefault="00DB33E5" w:rsidP="00DB33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5528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обнародовать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B33E5" w:rsidRDefault="00DB33E5" w:rsidP="00DB33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37262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 xml:space="preserve">обнародования </w:t>
      </w:r>
      <w:r w:rsidRPr="00637262">
        <w:rPr>
          <w:sz w:val="28"/>
          <w:szCs w:val="28"/>
        </w:rPr>
        <w:t>и распрост</w:t>
      </w:r>
      <w:r>
        <w:rPr>
          <w:sz w:val="28"/>
          <w:szCs w:val="28"/>
        </w:rPr>
        <w:t>раняет своё</w:t>
      </w:r>
      <w:r w:rsidRPr="00637262">
        <w:rPr>
          <w:sz w:val="28"/>
          <w:szCs w:val="28"/>
        </w:rPr>
        <w:t xml:space="preserve"> действие на правоотношения, возникшие с 01.01.20</w:t>
      </w:r>
      <w:r w:rsidR="00C95E6B">
        <w:rPr>
          <w:sz w:val="28"/>
          <w:szCs w:val="28"/>
        </w:rPr>
        <w:t>22</w:t>
      </w:r>
      <w:r w:rsidRPr="00637262">
        <w:rPr>
          <w:sz w:val="28"/>
          <w:szCs w:val="28"/>
        </w:rPr>
        <w:t>.</w:t>
      </w:r>
    </w:p>
    <w:p w:rsidR="004E3842" w:rsidRDefault="004E3842" w:rsidP="00A5528E">
      <w:pPr>
        <w:jc w:val="both"/>
        <w:rPr>
          <w:sz w:val="28"/>
          <w:szCs w:val="28"/>
        </w:rPr>
      </w:pPr>
    </w:p>
    <w:p w:rsidR="008903C3" w:rsidRPr="004E3842" w:rsidRDefault="008903C3" w:rsidP="004E3842">
      <w:pPr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C95E6B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4E3842" w:rsidRDefault="004E3842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</w:t>
      </w:r>
      <w:r w:rsidR="0033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95E6B">
        <w:rPr>
          <w:sz w:val="28"/>
          <w:szCs w:val="28"/>
        </w:rPr>
        <w:t>Е.Н. Антоненков</w:t>
      </w:r>
    </w:p>
    <w:p w:rsidR="008903C3" w:rsidRDefault="008903C3" w:rsidP="004E3842">
      <w:pPr>
        <w:rPr>
          <w:sz w:val="28"/>
          <w:szCs w:val="28"/>
        </w:rPr>
        <w:sectPr w:rsidR="008903C3" w:rsidSect="00332C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903C3" w:rsidRDefault="008903C3" w:rsidP="004E3842">
      <w:pPr>
        <w:rPr>
          <w:sz w:val="28"/>
          <w:szCs w:val="28"/>
        </w:rPr>
      </w:pPr>
    </w:p>
    <w:p w:rsidR="008903C3" w:rsidRDefault="00C95E6B" w:rsidP="00C95E6B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                              </w:t>
      </w:r>
      <w:r w:rsidR="008903C3">
        <w:t>Приложение к решению</w:t>
      </w:r>
    </w:p>
    <w:p w:rsidR="008903C3" w:rsidRDefault="008903C3" w:rsidP="00C95E6B">
      <w:pPr>
        <w:pStyle w:val="ConsPlusNormal"/>
        <w:ind w:left="2127" w:hanging="2127"/>
        <w:jc w:val="right"/>
      </w:pPr>
      <w:r>
        <w:t xml:space="preserve">                                                                                                                                </w:t>
      </w:r>
      <w:r w:rsidR="00C95E6B">
        <w:t xml:space="preserve">                               </w:t>
      </w:r>
      <w:r>
        <w:t xml:space="preserve">Совета депутатов </w:t>
      </w:r>
      <w:proofErr w:type="spellStart"/>
      <w:r w:rsidR="00C95E6B">
        <w:t>Корзовского</w:t>
      </w:r>
      <w:proofErr w:type="spellEnd"/>
      <w:r w:rsidR="008C40F2">
        <w:t xml:space="preserve">                                                                                                                                 </w:t>
      </w:r>
      <w:r w:rsidR="00C95E6B">
        <w:t xml:space="preserve">                                                                                   </w:t>
      </w:r>
    </w:p>
    <w:p w:rsidR="008903C3" w:rsidRDefault="008903C3" w:rsidP="00C95E6B">
      <w:pPr>
        <w:pStyle w:val="ConsPlusNormal"/>
        <w:jc w:val="right"/>
      </w:pPr>
      <w:r>
        <w:t xml:space="preserve">  </w:t>
      </w:r>
      <w:r w:rsidR="00C95E6B">
        <w:t xml:space="preserve">       </w:t>
      </w:r>
      <w:r>
        <w:t xml:space="preserve">сельского поселения </w:t>
      </w:r>
      <w:proofErr w:type="spellStart"/>
      <w:r>
        <w:t>Хиславичского</w:t>
      </w:r>
      <w:proofErr w:type="spellEnd"/>
    </w:p>
    <w:p w:rsidR="008903C3" w:rsidRDefault="008903C3" w:rsidP="00C95E6B">
      <w:pPr>
        <w:pStyle w:val="ConsPlusNormal"/>
        <w:jc w:val="right"/>
      </w:pPr>
      <w:r>
        <w:t>района Смоленской области</w:t>
      </w:r>
    </w:p>
    <w:p w:rsidR="008903C3" w:rsidRDefault="008C40F2" w:rsidP="00C95E6B">
      <w:pPr>
        <w:pStyle w:val="ConsPlusNormal"/>
        <w:jc w:val="right"/>
      </w:pPr>
      <w:r>
        <w:t xml:space="preserve">от </w:t>
      </w:r>
      <w:r w:rsidR="00C95E6B">
        <w:t>27</w:t>
      </w:r>
      <w:r w:rsidR="004B5A79">
        <w:t>.</w:t>
      </w:r>
      <w:r w:rsidR="00C95E6B">
        <w:t>06</w:t>
      </w:r>
      <w:r w:rsidR="004B5A79">
        <w:t>.20</w:t>
      </w:r>
      <w:r w:rsidR="00C95E6B">
        <w:t>22</w:t>
      </w:r>
      <w:r w:rsidR="008903C3">
        <w:t xml:space="preserve"> </w:t>
      </w:r>
      <w:r w:rsidR="00C95E6B">
        <w:t>№</w:t>
      </w:r>
      <w:r w:rsidR="00DD2E35">
        <w:t xml:space="preserve"> </w:t>
      </w:r>
      <w:r w:rsidR="00C95E6B">
        <w:t>16</w:t>
      </w:r>
      <w:r w:rsidR="008903C3">
        <w:t xml:space="preserve"> </w:t>
      </w:r>
    </w:p>
    <w:p w:rsidR="008903C3" w:rsidRDefault="008903C3" w:rsidP="008903C3">
      <w:pPr>
        <w:pStyle w:val="ConsPlusNormal"/>
        <w:ind w:firstLine="540"/>
        <w:jc w:val="both"/>
      </w:pPr>
    </w:p>
    <w:p w:rsidR="008903C3" w:rsidRDefault="008903C3" w:rsidP="008903C3">
      <w:pPr>
        <w:pStyle w:val="ConsPlusTitle"/>
        <w:jc w:val="center"/>
      </w:pPr>
      <w:r>
        <w:t>СТАВКИ</w:t>
      </w:r>
    </w:p>
    <w:p w:rsidR="008903C3" w:rsidRDefault="008903C3" w:rsidP="008903C3">
      <w:pPr>
        <w:pStyle w:val="ConsPlusTitle"/>
        <w:jc w:val="center"/>
      </w:pPr>
      <w:r>
        <w:t>АРЕНДНОЙ ПЛАТЫ ЗА ЗЕМЕЛЬНЫЕ УЧАСТКИ, ГОСУДАРСТВЕННАЯ</w:t>
      </w:r>
    </w:p>
    <w:p w:rsidR="008903C3" w:rsidRDefault="008903C3" w:rsidP="008903C3">
      <w:pPr>
        <w:pStyle w:val="ConsPlusTitle"/>
        <w:jc w:val="center"/>
      </w:pPr>
      <w:r>
        <w:t>СОБСТВЕННОСТЬ НА КОТОРЫЕ НЕ РАЗГРАНИЧЕНА ИЛИ НАХОДЯЩИЕСЯ</w:t>
      </w:r>
    </w:p>
    <w:p w:rsidR="008903C3" w:rsidRDefault="008903C3" w:rsidP="008903C3">
      <w:pPr>
        <w:pStyle w:val="ConsPlusTitle"/>
        <w:jc w:val="center"/>
      </w:pPr>
      <w:r>
        <w:t xml:space="preserve">В МУНИЦИПАЛЬНОЙ СОБСТВЕННОСТИ </w:t>
      </w:r>
      <w:r w:rsidR="00C95E6B">
        <w:t>КОРЗОВСКОГО</w:t>
      </w:r>
      <w:r>
        <w:t xml:space="preserve"> СЕЛЬСКОГО</w:t>
      </w:r>
    </w:p>
    <w:p w:rsidR="008903C3" w:rsidRDefault="008903C3" w:rsidP="008903C3">
      <w:pPr>
        <w:pStyle w:val="ConsPlusTitle"/>
        <w:jc w:val="center"/>
      </w:pPr>
      <w:r>
        <w:t xml:space="preserve">ПОСЕЛЕНИЯ, РАСПОЛОЖЕННЫЕ НА ТЕРРИТОРИИ </w:t>
      </w:r>
      <w:r w:rsidR="00C95E6B">
        <w:t>КОРЗОВСКОГО</w:t>
      </w:r>
    </w:p>
    <w:p w:rsidR="008903C3" w:rsidRDefault="008903C3" w:rsidP="008903C3">
      <w:pPr>
        <w:pStyle w:val="ConsPlusTitle"/>
        <w:jc w:val="center"/>
      </w:pPr>
      <w:r>
        <w:t>СЕЛЬСКОГО ПОСЕЛЕНИЯ, ПО ВИДАМ РАЗРЕШЕННОГО ИСПОЛЬЗОВАНИЯ</w:t>
      </w:r>
    </w:p>
    <w:p w:rsidR="008903C3" w:rsidRDefault="008903C3" w:rsidP="008903C3">
      <w:pPr>
        <w:jc w:val="center"/>
        <w:rPr>
          <w:b/>
          <w:sz w:val="24"/>
          <w:szCs w:val="24"/>
        </w:rPr>
      </w:pPr>
      <w:r w:rsidRPr="008903C3">
        <w:rPr>
          <w:b/>
          <w:sz w:val="24"/>
          <w:szCs w:val="24"/>
        </w:rPr>
        <w:t>И КАТЕГОРИЯМ ЗЕМЕЛЬ</w:t>
      </w:r>
    </w:p>
    <w:p w:rsidR="008903C3" w:rsidRDefault="008903C3" w:rsidP="008903C3">
      <w:pPr>
        <w:jc w:val="center"/>
        <w:rPr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6521"/>
        <w:gridCol w:w="2551"/>
        <w:gridCol w:w="2694"/>
      </w:tblGrid>
      <w:tr w:rsidR="003713F5" w:rsidTr="003713F5">
        <w:tc>
          <w:tcPr>
            <w:tcW w:w="454" w:type="dxa"/>
            <w:vMerge w:val="restart"/>
          </w:tcPr>
          <w:p w:rsidR="008903C3" w:rsidRDefault="008903C3" w:rsidP="003713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10" w:type="dxa"/>
            <w:vMerge w:val="restart"/>
            <w:tcBorders>
              <w:right w:val="single" w:sz="4" w:space="0" w:color="auto"/>
            </w:tcBorders>
          </w:tcPr>
          <w:p w:rsidR="008903C3" w:rsidRDefault="00395D16" w:rsidP="003713F5">
            <w:pPr>
              <w:pStyle w:val="ConsPlusNormal"/>
              <w:jc w:val="center"/>
            </w:pPr>
            <w:r>
              <w:t>Группы видов разрешё</w:t>
            </w:r>
            <w:r w:rsidR="008903C3">
              <w:t>нного использования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</w:tcPr>
          <w:p w:rsidR="008903C3" w:rsidRDefault="008903C3" w:rsidP="00017D4E">
            <w:pPr>
              <w:pStyle w:val="ConsPlusNormal"/>
              <w:jc w:val="center"/>
            </w:pPr>
            <w:r>
              <w:t>Состав вида разреш</w:t>
            </w:r>
            <w:r w:rsidR="00017D4E">
              <w:t>ё</w:t>
            </w:r>
            <w:r>
              <w:t>нного испо</w:t>
            </w:r>
            <w:bookmarkStart w:id="0" w:name="_GoBack"/>
            <w:bookmarkEnd w:id="0"/>
            <w:r>
              <w:t>льзования</w:t>
            </w:r>
          </w:p>
        </w:tc>
        <w:tc>
          <w:tcPr>
            <w:tcW w:w="5245" w:type="dxa"/>
            <w:gridSpan w:val="2"/>
          </w:tcPr>
          <w:p w:rsidR="008903C3" w:rsidRDefault="008903C3" w:rsidP="003713F5">
            <w:pPr>
              <w:pStyle w:val="ConsPlusNormal"/>
              <w:jc w:val="center"/>
            </w:pPr>
            <w:r>
              <w:t>Ставки арендной платы (в процентах от кадастровой стоимости земельного участка)</w:t>
            </w:r>
          </w:p>
        </w:tc>
      </w:tr>
      <w:tr w:rsidR="00F90005" w:rsidTr="003713F5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903C3" w:rsidRDefault="008903C3" w:rsidP="003713F5"/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8903C3" w:rsidRDefault="008903C3" w:rsidP="003713F5"/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категории земель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 земли сельскохозяйственного назначения;</w:t>
            </w:r>
          </w:p>
          <w:p w:rsidR="008903C3" w:rsidRDefault="008903C3" w:rsidP="003713F5">
            <w:pPr>
              <w:pStyle w:val="ConsPlusNormal"/>
              <w:jc w:val="center"/>
            </w:pPr>
            <w:r>
              <w:t>- земли населенных пунктов;</w:t>
            </w:r>
          </w:p>
          <w:p w:rsidR="008903C3" w:rsidRDefault="008903C3" w:rsidP="003713F5">
            <w:pPr>
              <w:pStyle w:val="ConsPlusNormal"/>
              <w:jc w:val="center"/>
            </w:pPr>
            <w:r>
              <w:t>- земли особо охраняемых территорий и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95D16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both"/>
            </w:pPr>
            <w:r>
              <w:t xml:space="preserve"> 1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 xml:space="preserve">Земельные участки, предназначенные для </w:t>
            </w:r>
            <w:r>
              <w:lastRenderedPageBreak/>
              <w:t>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DE5B89">
            <w:pPr>
              <w:pStyle w:val="ConsPlusNormal"/>
              <w:jc w:val="both"/>
            </w:pPr>
            <w:r>
              <w:lastRenderedPageBreak/>
              <w:t>1</w:t>
            </w:r>
            <w:r w:rsidR="008903C3">
              <w:t>.1. Земельные участки</w:t>
            </w:r>
            <w:r w:rsidR="00DE5B89">
              <w:t xml:space="preserve"> для размещения объектов индивидуального жилищного строительства.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1,</w:t>
            </w:r>
            <w:r w:rsidR="008903C3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DE5B89">
            <w:pPr>
              <w:pStyle w:val="ConsPlusNormal"/>
              <w:jc w:val="both"/>
            </w:pPr>
            <w:r>
              <w:t>1</w:t>
            </w:r>
            <w:r w:rsidR="008903C3">
              <w:t>.2. Земельные участки</w:t>
            </w:r>
            <w:r w:rsidR="00DE5B89">
              <w:t xml:space="preserve"> для размещения хозяйственных построек.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DE5B89">
            <w:pPr>
              <w:pStyle w:val="ConsPlusNormal"/>
              <w:jc w:val="center"/>
            </w:pPr>
            <w:r>
              <w:t>0,</w:t>
            </w:r>
            <w:r w:rsidR="00DE5B89"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DE5B89">
            <w:pPr>
              <w:pStyle w:val="ConsPlusNormal"/>
              <w:jc w:val="both"/>
            </w:pPr>
            <w:r>
              <w:t>1</w:t>
            </w:r>
            <w:r w:rsidR="008903C3">
              <w:t>.3. Земельные участки для ведения личного подсобного хозяйства (приусадебные)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DE5B89">
            <w:pPr>
              <w:pStyle w:val="ConsPlusNormal"/>
              <w:jc w:val="center"/>
            </w:pPr>
            <w:r>
              <w:t>0,</w:t>
            </w:r>
            <w:r w:rsidR="00DE5B89"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2</w:t>
            </w:r>
            <w:r w:rsidR="008903C3">
              <w:t>.1. Земельные участки гаражей (индивидуальных и кооперативных) для хранения индивидуального автотранспорта.</w:t>
            </w:r>
          </w:p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3</w:t>
            </w:r>
            <w:r w:rsidR="008903C3">
              <w:t>.1. Земельные участки, предоставленные для садоводства, огородничества, животноводства, ведения личного подсобного хозяйства (полевые участки)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DE5B89">
            <w:pPr>
              <w:pStyle w:val="ConsPlusNormal"/>
              <w:jc w:val="center"/>
            </w:pPr>
            <w:r>
              <w:t>0,</w:t>
            </w:r>
            <w:r w:rsidR="00DE5B89"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.1. Земельные участки, предоставленные для размещения торговых павильонов и сооружений торговли временного (сезонного) типа.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8903C3" w:rsidP="00DE5B89">
            <w:pPr>
              <w:pStyle w:val="ConsPlusNormal"/>
              <w:jc w:val="center"/>
            </w:pPr>
            <w:r>
              <w:t>1</w:t>
            </w:r>
            <w:r w:rsidR="00DE5B89">
              <w:t>2</w:t>
            </w:r>
            <w:r>
              <w:t>,0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.2. Земельные участки, предоставленные под магазины, торгово-бытовые комплексы, центры, рынки (отдельно стоящие капитальные здания, встроенные, пристроенные помещения)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.3. Земельные участки, предоставленные для размещения ресторанов, кафе, баров, предприятий общественного питания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.4. Земельные участки бань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DE5B89">
            <w:pPr>
              <w:pStyle w:val="ConsPlusNormal"/>
              <w:jc w:val="center"/>
            </w:pPr>
            <w:r>
              <w:t>0,</w:t>
            </w:r>
            <w:r w:rsidR="00DE5B89"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.5. Земельные участки, предоставленные для размещения объектов бытового обслуживания населения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395D16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4</w:t>
            </w:r>
            <w:r w:rsidR="008903C3">
              <w:t>.6. 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DE5B89" w:rsidP="003713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297D6F" w:rsidTr="00017D4E">
        <w:tblPrEx>
          <w:tblBorders>
            <w:insideH w:val="nil"/>
            <w:insideV w:val="nil"/>
          </w:tblBorders>
        </w:tblPrEx>
        <w:trPr>
          <w:trHeight w:val="76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D6F" w:rsidRDefault="00297D6F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D6F" w:rsidRDefault="00297D6F" w:rsidP="003713F5"/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6F" w:rsidRDefault="00297D6F" w:rsidP="003713F5">
            <w:pPr>
              <w:pStyle w:val="ConsPlusNormal"/>
              <w:jc w:val="both"/>
            </w:pPr>
            <w:r>
              <w:t>4.7. Земельные участки, предоставленные под автозаправочные и газонаполнительные станции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6F" w:rsidRDefault="00297D6F" w:rsidP="003713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D6F" w:rsidRDefault="00297D6F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DE5B89" w:rsidTr="00017D4E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89" w:rsidRDefault="00DE5B89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89" w:rsidRDefault="00DE5B89" w:rsidP="003713F5"/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89" w:rsidRDefault="00DE5B89" w:rsidP="003713F5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89" w:rsidRDefault="00DE5B89" w:rsidP="003713F5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89" w:rsidRDefault="00DE5B89" w:rsidP="003713F5">
            <w:pPr>
              <w:pStyle w:val="ConsPlusNormal"/>
              <w:jc w:val="center"/>
            </w:pPr>
          </w:p>
        </w:tc>
      </w:tr>
      <w:tr w:rsidR="00395D16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297D6F">
            <w:pPr>
              <w:pStyle w:val="ConsPlusNormal"/>
              <w:jc w:val="both"/>
            </w:pPr>
            <w:r>
              <w:t>5</w:t>
            </w:r>
            <w:r w:rsidR="008903C3">
              <w:t>.</w:t>
            </w:r>
            <w:r>
              <w:t>1</w:t>
            </w:r>
            <w:r w:rsidR="008903C3">
              <w:t>. Земельные участки, предоставленные для рекреационных 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297D6F" w:rsidP="003713F5">
            <w:pPr>
              <w:pStyle w:val="ConsPlusNormal"/>
              <w:jc w:val="center"/>
            </w:pPr>
            <w:r>
              <w:t xml:space="preserve"> </w:t>
            </w:r>
            <w:r w:rsidR="008D482A">
              <w:t>-</w:t>
            </w:r>
          </w:p>
        </w:tc>
      </w:tr>
      <w:tr w:rsidR="008D482A" w:rsidTr="00017D4E">
        <w:tblPrEx>
          <w:tblBorders>
            <w:insideV w:val="nil"/>
          </w:tblBorders>
        </w:tblPrEx>
        <w:trPr>
          <w:trHeight w:val="2236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both"/>
            </w:pPr>
            <w:r>
              <w:t>6.1. Земельные участки, предоставленные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заготовок. Земельные участки фабрик, заводов и комбинатов, производственных объединений, концернов, промышленно-производственных фирм, трестов, других промышленных предприятий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8D482A" w:rsidTr="00017D4E">
        <w:tblPrEx>
          <w:tblBorders>
            <w:insideV w:val="nil"/>
          </w:tblBorders>
        </w:tblPrEx>
        <w:trPr>
          <w:trHeight w:val="13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both"/>
            </w:pPr>
            <w:r>
              <w:t>9.6. Земельные участки, предоставленные для размещения гаражей в целях осуществления предпринимательской деятельности:</w:t>
            </w:r>
          </w:p>
          <w:p w:rsidR="008D482A" w:rsidRDefault="008D482A" w:rsidP="003713F5">
            <w:pPr>
              <w:pStyle w:val="ConsPlusNormal"/>
              <w:jc w:val="both"/>
            </w:pPr>
            <w:r>
              <w:t>- юридическим лицам;</w:t>
            </w:r>
          </w:p>
          <w:p w:rsidR="008D482A" w:rsidRDefault="008D482A" w:rsidP="003713F5">
            <w:pPr>
              <w:pStyle w:val="ConsPlusNormal"/>
              <w:jc w:val="both"/>
            </w:pPr>
            <w:r>
              <w:t>- индивидуальным предпринимателям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center"/>
            </w:pPr>
          </w:p>
          <w:p w:rsidR="008D482A" w:rsidRDefault="008D482A" w:rsidP="003713F5">
            <w:pPr>
              <w:pStyle w:val="ConsPlusNormal"/>
              <w:jc w:val="center"/>
            </w:pPr>
          </w:p>
          <w:p w:rsidR="008D482A" w:rsidRDefault="008D482A" w:rsidP="003713F5">
            <w:pPr>
              <w:pStyle w:val="ConsPlusNormal"/>
              <w:jc w:val="center"/>
            </w:pPr>
          </w:p>
          <w:p w:rsidR="008D482A" w:rsidRDefault="008D482A" w:rsidP="003713F5">
            <w:pPr>
              <w:pStyle w:val="ConsPlusNormal"/>
              <w:jc w:val="center"/>
            </w:pPr>
            <w:r>
              <w:t>2,5</w:t>
            </w:r>
          </w:p>
          <w:p w:rsidR="008D482A" w:rsidRDefault="008D482A" w:rsidP="008D482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D482A" w:rsidRDefault="008D482A" w:rsidP="003713F5">
            <w:pPr>
              <w:pStyle w:val="ConsPlusNormal"/>
              <w:jc w:val="center"/>
            </w:pPr>
            <w:r>
              <w:t xml:space="preserve"> </w:t>
            </w:r>
          </w:p>
          <w:p w:rsidR="008D482A" w:rsidRDefault="008D482A" w:rsidP="003713F5">
            <w:pPr>
              <w:pStyle w:val="ConsPlusNormal"/>
              <w:jc w:val="center"/>
            </w:pPr>
          </w:p>
          <w:p w:rsidR="008D482A" w:rsidRDefault="008D482A" w:rsidP="003713F5">
            <w:pPr>
              <w:pStyle w:val="ConsPlusNormal"/>
              <w:jc w:val="center"/>
            </w:pPr>
          </w:p>
          <w:p w:rsidR="008D482A" w:rsidRDefault="008D482A" w:rsidP="003713F5">
            <w:pPr>
              <w:pStyle w:val="ConsPlusNormal"/>
              <w:jc w:val="center"/>
            </w:pPr>
            <w:r>
              <w:t>-</w:t>
            </w:r>
          </w:p>
          <w:p w:rsidR="008D482A" w:rsidRDefault="008D482A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F90005" w:rsidTr="003713F5">
        <w:tblPrEx>
          <w:tblBorders>
            <w:insideV w:val="nil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</w:t>
            </w:r>
            <w:r>
              <w:lastRenderedPageBreak/>
              <w:t>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both"/>
            </w:pPr>
            <w:r>
              <w:lastRenderedPageBreak/>
              <w:t>7</w:t>
            </w:r>
            <w:r w:rsidR="008903C3">
              <w:t>.1. Земельные участки, предназначенные для разработки полезных ископаемых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F90005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both"/>
            </w:pPr>
            <w:r>
              <w:t>7</w:t>
            </w:r>
            <w:r w:rsidR="008903C3">
              <w:t>.2. Земельные участки, предоставленные для размещения и строительства антенно-мачтовых сооружений сотовой связи: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</w:pP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</w:pPr>
          </w:p>
        </w:tc>
      </w:tr>
      <w:tr w:rsidR="00F90005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- башни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F90005" w:rsidTr="003713F5">
        <w:tblPrEx>
          <w:tblBorders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- мачты с оттяжками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F90005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both"/>
            </w:pPr>
            <w:r>
              <w:t>7</w:t>
            </w:r>
            <w:r w:rsidR="008903C3">
              <w:t>.3. 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3C3" w:rsidRDefault="00017D4E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F90005" w:rsidTr="003713F5">
        <w:tblPrEx>
          <w:tblBorders>
            <w:insideH w:val="nil"/>
            <w:insideV w:val="nil"/>
          </w:tblBorders>
        </w:tblPrEx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D482A" w:rsidP="003713F5">
            <w:pPr>
              <w:pStyle w:val="ConsPlusNormal"/>
              <w:jc w:val="both"/>
            </w:pPr>
            <w:r>
              <w:t>7</w:t>
            </w:r>
            <w:r w:rsidR="008903C3">
              <w:t>.4. Земельные участки под объектами систем электроэнергетики (за исключением генерирующих мощностей)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8903C3" w:rsidP="008D482A">
            <w:pPr>
              <w:pStyle w:val="ConsPlusNormal"/>
              <w:jc w:val="center"/>
            </w:pPr>
            <w:r>
              <w:t>1</w:t>
            </w:r>
            <w:r w:rsidR="008D482A">
              <w:t>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3C3" w:rsidRDefault="00017D4E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017D4E" w:rsidTr="00017D4E">
        <w:tblPrEx>
          <w:tblBorders>
            <w:insideV w:val="nil"/>
          </w:tblBorders>
        </w:tblPrEx>
        <w:trPr>
          <w:trHeight w:val="220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/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/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both"/>
            </w:pPr>
            <w:r>
              <w:t>7.5.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радиофикации. Земельные участки для размещения подземных кабельных и воздушных линий связи и линий радиофикации. Земельные участки для размещения наземных и подземных необслуживаемых усилительных пунктов на кабельных линиях связи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center"/>
            </w:pPr>
            <w:r>
              <w:t>65</w:t>
            </w:r>
          </w:p>
          <w:p w:rsidR="00017D4E" w:rsidRDefault="00017D4E" w:rsidP="00017D4E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center"/>
            </w:pPr>
            <w:r>
              <w:t>-</w:t>
            </w:r>
          </w:p>
          <w:p w:rsidR="00017D4E" w:rsidRDefault="00017D4E" w:rsidP="003713F5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F90005" w:rsidTr="003713F5">
        <w:tblPrEx>
          <w:tblBorders>
            <w:insideV w:val="nil"/>
          </w:tblBorders>
        </w:tblPrEx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017D4E" w:rsidP="003713F5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017D4E" w:rsidP="003713F5">
            <w:pPr>
              <w:pStyle w:val="ConsPlusNormal"/>
              <w:jc w:val="both"/>
            </w:pPr>
            <w:r>
              <w:t>8</w:t>
            </w:r>
            <w:r w:rsidR="008903C3">
              <w:t>.1. Земельные участки сельскохозяйственных угодий (пашни, сенокосы, пастбища, залежи земли, занятые многолетними насаждениями).</w:t>
            </w:r>
          </w:p>
          <w:p w:rsidR="008903C3" w:rsidRDefault="008903C3" w:rsidP="003713F5">
            <w:pPr>
              <w:pStyle w:val="ConsPlusNormal"/>
              <w:jc w:val="both"/>
            </w:pPr>
            <w:r>
              <w:t xml:space="preserve">Земельные участки, занятые объектами сельскохозяйственного назначения и предназначенные для </w:t>
            </w:r>
            <w:r>
              <w:lastRenderedPageBreak/>
              <w:t>ведения сельского хозяйства, объектов сельскохозяйственного назначения.</w:t>
            </w:r>
          </w:p>
          <w:p w:rsidR="008903C3" w:rsidRDefault="008903C3" w:rsidP="003713F5">
            <w:pPr>
              <w:pStyle w:val="ConsPlusNormal"/>
              <w:jc w:val="both"/>
            </w:pPr>
            <w:r>
              <w:t>Земельные участки, предоставленные для осуществления видов деятельности в сфере охотничьего хозяйства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017D4E">
            <w:pPr>
              <w:pStyle w:val="ConsPlusNormal"/>
              <w:jc w:val="center"/>
            </w:pPr>
            <w:r>
              <w:lastRenderedPageBreak/>
              <w:t>0,</w:t>
            </w:r>
            <w:r w:rsidR="00017D4E"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903C3" w:rsidRDefault="008903C3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017D4E" w:rsidTr="00017D4E">
        <w:tblPrEx>
          <w:tblBorders>
            <w:insideV w:val="nil"/>
          </w:tblBorders>
        </w:tblPrEx>
        <w:trPr>
          <w:trHeight w:val="2760"/>
        </w:trPr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0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both"/>
            </w:pPr>
            <w: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both"/>
            </w:pPr>
            <w:r>
              <w:t>9.1. Земельные участки, предоставленные под объекты образования, здравоохранения, социального обеспечения.</w:t>
            </w:r>
          </w:p>
          <w:p w:rsidR="00017D4E" w:rsidRDefault="00017D4E" w:rsidP="003713F5">
            <w:pPr>
              <w:pStyle w:val="ConsPlusNormal"/>
              <w:jc w:val="both"/>
            </w:pPr>
            <w:r>
              <w:t>Земельные участки, предоставленные под объекты физической культуры и спорта, культуры и искусства, религиозные объекты.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017D4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center"/>
            </w:pPr>
            <w:r>
              <w:t>-</w:t>
            </w:r>
          </w:p>
        </w:tc>
      </w:tr>
      <w:tr w:rsidR="00017D4E" w:rsidTr="00017D4E">
        <w:tblPrEx>
          <w:tblBorders>
            <w:insideH w:val="nil"/>
            <w:insideV w:val="nil"/>
          </w:tblBorders>
        </w:tblPrEx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D4E" w:rsidRDefault="00017D4E" w:rsidP="00017D4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both"/>
            </w:pPr>
            <w:r>
              <w:t>Прочие земли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4E" w:rsidRDefault="00017D4E" w:rsidP="00017D4E">
            <w:pPr>
              <w:pStyle w:val="ConsPlusNormal"/>
              <w:jc w:val="both"/>
            </w:pPr>
            <w:r>
              <w:t>10.1. Земельные участки, предоставленные для иных целей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D4E" w:rsidRDefault="00017D4E" w:rsidP="003713F5">
            <w:pPr>
              <w:pStyle w:val="ConsPlusNormal"/>
              <w:jc w:val="center"/>
            </w:pPr>
            <w:r>
              <w:t>-</w:t>
            </w:r>
          </w:p>
        </w:tc>
      </w:tr>
    </w:tbl>
    <w:p w:rsidR="008903C3" w:rsidRPr="008903C3" w:rsidRDefault="008903C3" w:rsidP="008903C3">
      <w:pPr>
        <w:jc w:val="center"/>
        <w:rPr>
          <w:b/>
          <w:sz w:val="24"/>
          <w:szCs w:val="24"/>
        </w:rPr>
      </w:pPr>
    </w:p>
    <w:sectPr w:rsidR="008903C3" w:rsidRPr="008903C3" w:rsidSect="003713F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4"/>
    <w:rsid w:val="00017D4E"/>
    <w:rsid w:val="000F4826"/>
    <w:rsid w:val="00133D0B"/>
    <w:rsid w:val="00156ADC"/>
    <w:rsid w:val="0025544B"/>
    <w:rsid w:val="00263FC8"/>
    <w:rsid w:val="00297D6F"/>
    <w:rsid w:val="0031093D"/>
    <w:rsid w:val="00317E90"/>
    <w:rsid w:val="00332CC3"/>
    <w:rsid w:val="003713F5"/>
    <w:rsid w:val="00373327"/>
    <w:rsid w:val="0038676D"/>
    <w:rsid w:val="00395D16"/>
    <w:rsid w:val="003D05F4"/>
    <w:rsid w:val="004671DF"/>
    <w:rsid w:val="004B5A79"/>
    <w:rsid w:val="004E3842"/>
    <w:rsid w:val="00637262"/>
    <w:rsid w:val="006A28D4"/>
    <w:rsid w:val="006A3E06"/>
    <w:rsid w:val="00721DD8"/>
    <w:rsid w:val="00733DEC"/>
    <w:rsid w:val="008026D4"/>
    <w:rsid w:val="008861BF"/>
    <w:rsid w:val="008903C3"/>
    <w:rsid w:val="008C40F2"/>
    <w:rsid w:val="008D1B7C"/>
    <w:rsid w:val="008D482A"/>
    <w:rsid w:val="008D6CCC"/>
    <w:rsid w:val="008E1FE5"/>
    <w:rsid w:val="008F5281"/>
    <w:rsid w:val="009B53CD"/>
    <w:rsid w:val="00A5528E"/>
    <w:rsid w:val="00A6643C"/>
    <w:rsid w:val="00AA1909"/>
    <w:rsid w:val="00B332A4"/>
    <w:rsid w:val="00B854F1"/>
    <w:rsid w:val="00C73DA4"/>
    <w:rsid w:val="00C95E6B"/>
    <w:rsid w:val="00DB0E24"/>
    <w:rsid w:val="00DB33E5"/>
    <w:rsid w:val="00DD2E35"/>
    <w:rsid w:val="00DE5B89"/>
    <w:rsid w:val="00E305CF"/>
    <w:rsid w:val="00F1074A"/>
    <w:rsid w:val="00F375CA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DDC300-482A-44B4-A62F-ACD19B9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97F824DCA22EB2FF4D26F264D5C5A5FB81FFEF9FA43DF6897064F8D24FC5QCI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F00C057301FA5DCC2197F824DCA22EB2FF4D26F068D5C5A5FB81FFEF9FA43DF6897064FCQDI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00C057301FA5DCC2189F532B0FF24B6F4122AF067DC92F2F9D0AAE19AACQ6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00C057301FA5DCC2197F824DCA22EB2FF4D26F264D5C5A5FB81FFEF9FA43DF6897060F9QD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430F-DDED-44D2-ACE0-8AF5B75C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9304</CharactersWithSpaces>
  <SharedDoc>false</SharedDoc>
  <HLinks>
    <vt:vector size="36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589830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consultantplus://offline/ref=74F00C057301FA5DCC2189F532B0FF24B6F4122AF067DC92F2F9D0AAE19AACQ6IDH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consultantplus://offline/ref=74F00C057301FA5DCC2197F824DCA22EB2FF4D26F264D5C5A5FB81FFEF9FA43DF6897060F9QDIBH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consultantplus://offline/ref=74F00C057301FA5DCC2197F824DCA22EB2FF4D26F264D5C5A5FB81FFEF9FA43DF6897064F8D24FC5QCIAH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consultantplus://offline/ref=74F00C057301FA5DCC2197F824DCA22EB2FF4D26F068D5C5A5FB81FFEF9FA43DF6897064FCQDI7H</vt:lpwstr>
      </vt:variant>
      <vt:variant>
        <vt:lpwstr/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</cp:lastModifiedBy>
  <cp:revision>2</cp:revision>
  <cp:lastPrinted>2017-11-21T06:14:00Z</cp:lastPrinted>
  <dcterms:created xsi:type="dcterms:W3CDTF">2022-06-02T12:19:00Z</dcterms:created>
  <dcterms:modified xsi:type="dcterms:W3CDTF">2022-06-02T12:19:00Z</dcterms:modified>
</cp:coreProperties>
</file>