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1" w:rsidRPr="007F2FA6" w:rsidRDefault="00353821" w:rsidP="0035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099361" wp14:editId="3167D25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21" w:rsidRPr="007348C4" w:rsidRDefault="00353821" w:rsidP="0035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53821" w:rsidRPr="007348C4" w:rsidRDefault="00353821" w:rsidP="0035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ХИСЛАВИЧСКОГО ГОРОДСКОГО ПОСЕЛЕНИЯ</w:t>
      </w:r>
    </w:p>
    <w:p w:rsidR="00353821" w:rsidRPr="007348C4" w:rsidRDefault="00353821" w:rsidP="0035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ХИСЛАВИЧСКОГО РАЙОНА СМОЛЕНСКОЙ ОБЛАСТИ</w:t>
      </w:r>
    </w:p>
    <w:p w:rsidR="00353821" w:rsidRPr="007348C4" w:rsidRDefault="00353821" w:rsidP="0035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21" w:rsidRPr="007348C4" w:rsidRDefault="00353821" w:rsidP="0035382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53821" w:rsidRPr="007348C4" w:rsidRDefault="00353821" w:rsidP="0035382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21" w:rsidRPr="007348C4" w:rsidRDefault="00353821" w:rsidP="00353821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4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29.04.2021г.</w:t>
      </w:r>
      <w:r w:rsidRPr="0073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3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34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№13</w:t>
      </w:r>
    </w:p>
    <w:p w:rsidR="00353821" w:rsidRPr="007348C4" w:rsidRDefault="00353821" w:rsidP="00353821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821" w:rsidRPr="007348C4" w:rsidRDefault="00353821" w:rsidP="0035382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Положение </w:t>
      </w:r>
      <w:r w:rsidRPr="007348C4">
        <w:rPr>
          <w:rFonts w:ascii="Times New Roman" w:eastAsia="Calibri" w:hAnsi="Times New Roman" w:cs="Times New Roman"/>
          <w:sz w:val="24"/>
          <w:szCs w:val="24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</w:p>
    <w:p w:rsidR="00353821" w:rsidRPr="007348C4" w:rsidRDefault="00353821" w:rsidP="00353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821" w:rsidRDefault="00353821" w:rsidP="003538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hAnsi="Times New Roman"/>
          <w:sz w:val="24"/>
          <w:szCs w:val="24"/>
        </w:rPr>
        <w:t>На основании Налогового кодекса Российской Федерации</w:t>
      </w:r>
      <w:r w:rsidRPr="00734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7348C4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7348C4">
        <w:rPr>
          <w:rFonts w:ascii="Times New Roman" w:eastAsia="Calibri" w:hAnsi="Times New Roman" w:cs="Times New Roman"/>
          <w:sz w:val="24"/>
          <w:szCs w:val="24"/>
        </w:rPr>
        <w:t xml:space="preserve">а Хиславичского городского поселения Хиславичского района Смоленской области, рассмотрев рекомендацию Хиславичского районного Совета депутатов, Совет депутатов Хиславичского городского поселения Хиславичского района Смоленской области </w:t>
      </w:r>
    </w:p>
    <w:p w:rsidR="00353821" w:rsidRPr="007348C4" w:rsidRDefault="00353821" w:rsidP="003538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821" w:rsidRDefault="00353821" w:rsidP="003538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8C4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353821" w:rsidRPr="007348C4" w:rsidRDefault="00353821" w:rsidP="003538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Pr="007348C4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eastAsia="Calibri" w:hAnsi="Times New Roman" w:cs="Times New Roman"/>
          <w:sz w:val="24"/>
          <w:szCs w:val="24"/>
        </w:rPr>
        <w:t xml:space="preserve">1.Внести </w:t>
      </w:r>
      <w:r w:rsidRPr="007348C4">
        <w:rPr>
          <w:rFonts w:ascii="Times New Roman" w:eastAsia="Calibri" w:hAnsi="Times New Roman" w:cs="Times New Roman"/>
          <w:bCs/>
          <w:sz w:val="24"/>
          <w:szCs w:val="24"/>
        </w:rPr>
        <w:t xml:space="preserve">в Положение </w:t>
      </w:r>
      <w:r w:rsidRPr="007348C4">
        <w:rPr>
          <w:rFonts w:ascii="Times New Roman" w:eastAsia="Calibri" w:hAnsi="Times New Roman" w:cs="Times New Roman"/>
          <w:sz w:val="24"/>
          <w:szCs w:val="24"/>
        </w:rPr>
        <w:t xml:space="preserve">о земельном налоге на территории муниципального образования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17.11.2006г. №29 </w:t>
      </w:r>
      <w:r w:rsidRPr="007348C4">
        <w:rPr>
          <w:rFonts w:ascii="Times New Roman" w:eastAsia="Calibri" w:hAnsi="Times New Roman" w:cs="Times New Roman"/>
          <w:i/>
          <w:sz w:val="24"/>
          <w:szCs w:val="24"/>
        </w:rPr>
        <w:t xml:space="preserve">(в редакции решений от 29.11.2007г. №29, от 30.04.2008г. №17, от 27.11.2008г. №45, от 30.06.2010г. №25, от 04.04.2013г. №138, от 28.11.2013г. №174, от 24.11.2014г. №223, от 28.04.2016г. №31, от 29.06.2017г. №79, от31.05.2019г. №120, от 28.11.2019г. №182, от 29.04.2020г №15) </w:t>
      </w:r>
      <w:r w:rsidRPr="007348C4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353821" w:rsidRPr="007348C4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eastAsia="Calibri" w:hAnsi="Times New Roman" w:cs="Times New Roman"/>
          <w:sz w:val="24"/>
          <w:szCs w:val="24"/>
        </w:rPr>
        <w:t xml:space="preserve">- статью 10 после абзаца </w:t>
      </w:r>
    </w:p>
    <w:p w:rsidR="00353821" w:rsidRPr="007348C4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eastAsia="Calibri" w:hAnsi="Times New Roman" w:cs="Times New Roman"/>
          <w:sz w:val="24"/>
          <w:szCs w:val="24"/>
        </w:rPr>
        <w:t>«- участникам и инвалидам Великой Отечественной войны;»</w:t>
      </w:r>
    </w:p>
    <w:p w:rsidR="00353821" w:rsidRPr="007348C4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eastAsia="Calibri" w:hAnsi="Times New Roman" w:cs="Times New Roman"/>
          <w:sz w:val="24"/>
          <w:szCs w:val="24"/>
        </w:rPr>
        <w:t>дополнить абзацем:</w:t>
      </w:r>
    </w:p>
    <w:p w:rsidR="00353821" w:rsidRPr="007348C4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C4">
        <w:rPr>
          <w:rFonts w:ascii="Times New Roman" w:eastAsia="Calibri" w:hAnsi="Times New Roman" w:cs="Times New Roman"/>
          <w:sz w:val="24"/>
          <w:szCs w:val="24"/>
        </w:rPr>
        <w:t>«- ветераны и инвалиды боевых действий;».</w:t>
      </w:r>
    </w:p>
    <w:p w:rsidR="00353821" w:rsidRPr="007348C4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48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348C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Настоящее решение вступает в силу со дня официального опубликования </w:t>
      </w:r>
      <w:r w:rsidRPr="00734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газете «Хиславичские известия</w:t>
      </w:r>
      <w:r w:rsidRPr="007348C4">
        <w:rPr>
          <w:rFonts w:ascii="Times New Roman" w:eastAsia="Calibri" w:hAnsi="Times New Roman" w:cs="Times New Roman"/>
          <w:snapToGrid w:val="0"/>
          <w:sz w:val="24"/>
          <w:szCs w:val="24"/>
        </w:rPr>
        <w:t>».</w:t>
      </w:r>
    </w:p>
    <w:p w:rsidR="00353821" w:rsidRPr="007348C4" w:rsidRDefault="00353821" w:rsidP="0035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34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Настоящее решение опубликовать в газете «Хиславичские известия» и р</w:t>
      </w:r>
      <w:r w:rsidRPr="007348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азместить </w:t>
      </w:r>
      <w:r w:rsidRPr="00734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Pr="007348C4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http://hislav.admin-smolensk.ru</w:t>
        </w:r>
      </w:hyperlink>
      <w:r w:rsidRPr="00734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сети Интернет.</w:t>
      </w:r>
    </w:p>
    <w:p w:rsidR="00353821" w:rsidRPr="007348C4" w:rsidRDefault="00353821" w:rsidP="00353821">
      <w:pPr>
        <w:spacing w:after="0" w:line="240" w:lineRule="auto"/>
        <w:rPr>
          <w:sz w:val="24"/>
          <w:szCs w:val="24"/>
        </w:rPr>
      </w:pPr>
    </w:p>
    <w:p w:rsidR="00353821" w:rsidRDefault="00353821" w:rsidP="00353821">
      <w:pPr>
        <w:spacing w:after="0" w:line="240" w:lineRule="auto"/>
        <w:rPr>
          <w:sz w:val="24"/>
          <w:szCs w:val="24"/>
        </w:rPr>
      </w:pPr>
    </w:p>
    <w:p w:rsidR="00353821" w:rsidRPr="007348C4" w:rsidRDefault="00353821" w:rsidP="00353821">
      <w:pPr>
        <w:spacing w:after="0" w:line="240" w:lineRule="auto"/>
        <w:rPr>
          <w:sz w:val="24"/>
          <w:szCs w:val="24"/>
        </w:rPr>
      </w:pPr>
    </w:p>
    <w:p w:rsidR="00353821" w:rsidRPr="007348C4" w:rsidRDefault="00353821" w:rsidP="0035382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353821" w:rsidRPr="007348C4" w:rsidRDefault="00353821" w:rsidP="00353821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Хиславичского городского поселения</w:t>
      </w:r>
    </w:p>
    <w:p w:rsidR="00353821" w:rsidRDefault="00353821" w:rsidP="00353821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4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Хиславичского района Смоленской области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</w:t>
      </w:r>
      <w:r w:rsidRPr="00734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О.Б.Маханёк</w:t>
      </w:r>
    </w:p>
    <w:p w:rsidR="00353821" w:rsidRDefault="00353821" w:rsidP="00353821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53821" w:rsidRDefault="00353821" w:rsidP="00353821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53821" w:rsidRDefault="00353821" w:rsidP="00353821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53821" w:rsidRPr="007348C4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821" w:rsidRPr="00DE0DBB" w:rsidRDefault="00353821" w:rsidP="0035382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7A7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353821" w:rsidRPr="00CF49AB" w:rsidRDefault="00353821" w:rsidP="00353821">
      <w:pPr>
        <w:spacing w:after="0" w:line="240" w:lineRule="auto"/>
        <w:ind w:left="6237"/>
        <w:jc w:val="both"/>
        <w:rPr>
          <w:sz w:val="16"/>
          <w:szCs w:val="16"/>
        </w:rPr>
      </w:pPr>
      <w:r w:rsidRPr="00CF49AB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 от 29.11.2007г. №29, от 30.04.2008г. №17, от 27.11.2008г. №45, от 30.06.2010г. №25, от 04.04.2013г. №138, от 28.11.2013г. №174, от 24.11.2014г. №223, от 28.04.2016г.№31,от 29.06.2017г.№79,31.05.2018г №120, </w:t>
      </w:r>
      <w:r w:rsidRPr="00CF49AB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28.11.2019г. №</w:t>
      </w:r>
      <w:r>
        <w:rPr>
          <w:rFonts w:ascii="Times New Roman" w:eastAsia="Calibri" w:hAnsi="Times New Roman" w:cs="Times New Roman"/>
          <w:i/>
          <w:color w:val="0070C0"/>
          <w:sz w:val="16"/>
          <w:szCs w:val="16"/>
        </w:rPr>
        <w:t>182, от 29.04.2020г. №15, от 29.04.2021г. №13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>).</w:t>
      </w:r>
    </w:p>
    <w:p w:rsidR="00353821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353821" w:rsidRPr="00DF5F3F" w:rsidRDefault="00353821" w:rsidP="003538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353821" w:rsidRPr="00DF5F3F" w:rsidRDefault="00353821" w:rsidP="0035382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353821" w:rsidRPr="00DF5F3F" w:rsidRDefault="00353821" w:rsidP="0035382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353821" w:rsidRPr="00DF5F3F" w:rsidRDefault="00353821" w:rsidP="003538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353821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 xml:space="preserve">3) признан утратившим силу 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4223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изм.29.04.2020г. №15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42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353821" w:rsidRPr="00DF5F3F" w:rsidRDefault="00353821" w:rsidP="0035382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353821" w:rsidRPr="00DF5F3F" w:rsidRDefault="00353821" w:rsidP="0035382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на ту часть земельного участка,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353821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9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образования Хиславичское </w:t>
      </w:r>
      <w:r w:rsidRPr="00DF5F3F">
        <w:rPr>
          <w:rFonts w:ascii="Times New Roman" w:eastAsia="Calibri" w:hAnsi="Times New Roman" w:cs="Times New Roman"/>
          <w:sz w:val="24"/>
          <w:szCs w:val="24"/>
        </w:rPr>
        <w:t>городское поселение Хиславичского  района Смоленской области;</w:t>
      </w:r>
    </w:p>
    <w:p w:rsidR="00353821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353821" w:rsidRPr="00D42235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>- ветераны и инвалиды боевых действий;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29.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04.20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13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Хиславичского района Смоленской области на срок, установленный разрешением на строительство, но не более трех лет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11. Порядок исчисления налога и авансовых платежей по налогу.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8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настоящей статьи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2.Налогоплательщики- организации исчисляют сумму налога (сумму авансовых платежей по налогу) самостоятельно.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4.Уплата налога для налогоплательщиков, являющихся физическими лицами, уплачивающих налог на основании налогового уведомления, подлежит уплате 1 ноября года, следующего за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9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 Если возникновение (прекращение) ука</w:t>
      </w:r>
      <w:r>
        <w:rPr>
          <w:rFonts w:ascii="Times New Roman" w:eastAsia="Calibri" w:hAnsi="Times New Roman" w:cs="Times New Roman"/>
          <w:sz w:val="24"/>
          <w:szCs w:val="24"/>
        </w:rPr>
        <w:t>занных прав произошло после 15-</w:t>
      </w:r>
      <w:r w:rsidRPr="00DF5F3F">
        <w:rPr>
          <w:rFonts w:ascii="Times New Roman" w:eastAsia="Calibri" w:hAnsi="Times New Roman" w:cs="Times New Roman"/>
          <w:sz w:val="24"/>
          <w:szCs w:val="24"/>
        </w:rPr>
        <w:t>го числа соответствующего месяца, за полный месяц принимается месяц прекращения указанных прав.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8.В отношении земельного участка (его доли), перешедшего по наследству, налог исчисляется начиная с месяца открытия наследства.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и сроки уплаты налога и авансовых платежей по налогу.</w:t>
      </w:r>
    </w:p>
    <w:p w:rsidR="00353821" w:rsidRPr="00DF5F3F" w:rsidRDefault="00353821" w:rsidP="00353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Срок уплаты налога установлен пунктом 1 статьи 397 Налогового кодекса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изм.24.11.2014г. №223).</w:t>
      </w:r>
    </w:p>
    <w:p w:rsidR="00353821" w:rsidRPr="00DF5F3F" w:rsidRDefault="00353821" w:rsidP="00353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353821" w:rsidRPr="00DF5F3F" w:rsidRDefault="00353821" w:rsidP="0035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353821" w:rsidRPr="007F2FA6" w:rsidRDefault="00353821" w:rsidP="003538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7F2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821" w:rsidRPr="007F2FA6" w:rsidRDefault="00353821" w:rsidP="00353821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353821" w:rsidRPr="007F2FA6" w:rsidRDefault="00353821" w:rsidP="00353821">
      <w:pPr>
        <w:rPr>
          <w:rFonts w:ascii="Times New Roman" w:hAnsi="Times New Roman" w:cs="Times New Roman"/>
          <w:sz w:val="28"/>
          <w:szCs w:val="28"/>
        </w:rPr>
      </w:pPr>
    </w:p>
    <w:p w:rsidR="00353821" w:rsidRDefault="00353821" w:rsidP="00353821"/>
    <w:p w:rsidR="000557DF" w:rsidRDefault="000557DF">
      <w:bookmarkStart w:id="0" w:name="_GoBack"/>
      <w:bookmarkEnd w:id="0"/>
    </w:p>
    <w:sectPr w:rsidR="000557DF" w:rsidSect="004200B8">
      <w:footerReference w:type="default" r:id="rId10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3821"/>
      <w:docPartObj>
        <w:docPartGallery w:val="Page Numbers (Bottom of Page)"/>
        <w:docPartUnique/>
      </w:docPartObj>
    </w:sdtPr>
    <w:sdtEndPr/>
    <w:sdtContent>
      <w:p w:rsidR="000A1A36" w:rsidRDefault="000B30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A1A36" w:rsidRDefault="000B30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1"/>
    <w:rsid w:val="000557DF"/>
    <w:rsid w:val="000B30DF"/>
    <w:rsid w:val="003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3821"/>
  </w:style>
  <w:style w:type="paragraph" w:styleId="a5">
    <w:name w:val="Balloon Text"/>
    <w:basedOn w:val="a"/>
    <w:link w:val="a6"/>
    <w:uiPriority w:val="99"/>
    <w:semiHidden/>
    <w:unhideWhenUsed/>
    <w:rsid w:val="003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3821"/>
  </w:style>
  <w:style w:type="paragraph" w:styleId="a5">
    <w:name w:val="Balloon Text"/>
    <w:basedOn w:val="a"/>
    <w:link w:val="a6"/>
    <w:uiPriority w:val="99"/>
    <w:semiHidden/>
    <w:unhideWhenUsed/>
    <w:rsid w:val="003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9aa69b8504295f7fce85452466c428d2522a89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668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1085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2021-04-30T07:03:00Z</dcterms:created>
  <dcterms:modified xsi:type="dcterms:W3CDTF">2021-04-30T08:47:00Z</dcterms:modified>
</cp:coreProperties>
</file>