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23" w:rsidRDefault="00650223" w:rsidP="0065022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30580" cy="1173480"/>
            <wp:effectExtent l="19050" t="0" r="762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223" w:rsidRPr="00650223" w:rsidRDefault="00650223" w:rsidP="00BB6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2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50223" w:rsidRPr="00650223" w:rsidRDefault="00650223" w:rsidP="00BB6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23">
        <w:rPr>
          <w:rFonts w:ascii="Times New Roman" w:hAnsi="Times New Roman" w:cs="Times New Roman"/>
          <w:b/>
          <w:sz w:val="28"/>
          <w:szCs w:val="28"/>
        </w:rPr>
        <w:t>КОЖУХОВИЧСКОГО СЕЛЬСКОГО ПОСЕЛЕНИЯ</w:t>
      </w:r>
    </w:p>
    <w:p w:rsidR="00650223" w:rsidRPr="00650223" w:rsidRDefault="00650223" w:rsidP="00BB6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23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165DE4" w:rsidRPr="00650223" w:rsidRDefault="00165DE4" w:rsidP="006502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 </w:t>
      </w:r>
    </w:p>
    <w:p w:rsidR="00165DE4" w:rsidRDefault="00165DE4" w:rsidP="00A900B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</w:rPr>
        <w:t>РЕШЕНИЕ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br/>
      </w:r>
    </w:p>
    <w:p w:rsidR="00A900BE" w:rsidRPr="00650223" w:rsidRDefault="00A900BE" w:rsidP="00A900B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от </w:t>
      </w:r>
      <w:r w:rsidR="00AA0AE8">
        <w:rPr>
          <w:rFonts w:ascii="Times New Roman" w:eastAsia="Times New Roman" w:hAnsi="Times New Roman" w:cs="Times New Roman"/>
          <w:color w:val="1E1D1E"/>
          <w:sz w:val="28"/>
          <w:szCs w:val="28"/>
        </w:rPr>
        <w:t>06 сентября 2021 г.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                               </w:t>
      </w:r>
      <w:r w:rsidR="00AA0AE8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 №</w:t>
      </w:r>
      <w:r w:rsidR="00AA0AE8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11</w:t>
      </w:r>
    </w:p>
    <w:p w:rsidR="00A900BE" w:rsidRDefault="00A900BE" w:rsidP="00A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E1D1E"/>
          <w:sz w:val="28"/>
          <w:szCs w:val="28"/>
        </w:rPr>
      </w:pPr>
    </w:p>
    <w:p w:rsidR="00A900BE" w:rsidRDefault="00165DE4" w:rsidP="00A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E1D1E"/>
          <w:sz w:val="28"/>
          <w:szCs w:val="28"/>
        </w:rPr>
      </w:pPr>
      <w:r w:rsidRPr="00A900BE">
        <w:rPr>
          <w:rFonts w:ascii="Times New Roman" w:eastAsia="Times New Roman" w:hAnsi="Times New Roman" w:cs="Times New Roman"/>
          <w:bCs/>
          <w:color w:val="1E1D1E"/>
          <w:sz w:val="28"/>
          <w:szCs w:val="28"/>
        </w:rPr>
        <w:t xml:space="preserve">Об утверждении Положения о порядке </w:t>
      </w:r>
    </w:p>
    <w:p w:rsidR="00A900BE" w:rsidRDefault="00165DE4" w:rsidP="00A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E1D1E"/>
          <w:sz w:val="28"/>
          <w:szCs w:val="28"/>
        </w:rPr>
      </w:pPr>
      <w:r w:rsidRPr="00A900BE">
        <w:rPr>
          <w:rFonts w:ascii="Times New Roman" w:eastAsia="Times New Roman" w:hAnsi="Times New Roman" w:cs="Times New Roman"/>
          <w:bCs/>
          <w:color w:val="1E1D1E"/>
          <w:sz w:val="28"/>
          <w:szCs w:val="28"/>
        </w:rPr>
        <w:t xml:space="preserve">привлечения граждан к выполнению </w:t>
      </w:r>
      <w:proofErr w:type="gramStart"/>
      <w:r w:rsidRPr="00A900BE">
        <w:rPr>
          <w:rFonts w:ascii="Times New Roman" w:eastAsia="Times New Roman" w:hAnsi="Times New Roman" w:cs="Times New Roman"/>
          <w:bCs/>
          <w:color w:val="1E1D1E"/>
          <w:sz w:val="28"/>
          <w:szCs w:val="28"/>
        </w:rPr>
        <w:t>на</w:t>
      </w:r>
      <w:proofErr w:type="gramEnd"/>
      <w:r w:rsidRPr="00A900BE">
        <w:rPr>
          <w:rFonts w:ascii="Times New Roman" w:eastAsia="Times New Roman" w:hAnsi="Times New Roman" w:cs="Times New Roman"/>
          <w:bCs/>
          <w:color w:val="1E1D1E"/>
          <w:sz w:val="28"/>
          <w:szCs w:val="28"/>
        </w:rPr>
        <w:t xml:space="preserve"> </w:t>
      </w:r>
      <w:bookmarkStart w:id="0" w:name="_GoBack"/>
      <w:bookmarkEnd w:id="0"/>
    </w:p>
    <w:p w:rsidR="00A900BE" w:rsidRDefault="00165DE4" w:rsidP="00A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E1D1E"/>
          <w:sz w:val="28"/>
          <w:szCs w:val="28"/>
        </w:rPr>
      </w:pPr>
      <w:r w:rsidRPr="00A900BE">
        <w:rPr>
          <w:rFonts w:ascii="Times New Roman" w:eastAsia="Times New Roman" w:hAnsi="Times New Roman" w:cs="Times New Roman"/>
          <w:bCs/>
          <w:color w:val="1E1D1E"/>
          <w:sz w:val="28"/>
          <w:szCs w:val="28"/>
        </w:rPr>
        <w:t xml:space="preserve">добровольной основе социально </w:t>
      </w:r>
      <w:proofErr w:type="gramStart"/>
      <w:r w:rsidRPr="00A900BE">
        <w:rPr>
          <w:rFonts w:ascii="Times New Roman" w:eastAsia="Times New Roman" w:hAnsi="Times New Roman" w:cs="Times New Roman"/>
          <w:bCs/>
          <w:color w:val="1E1D1E"/>
          <w:sz w:val="28"/>
          <w:szCs w:val="28"/>
        </w:rPr>
        <w:t>значимых</w:t>
      </w:r>
      <w:proofErr w:type="gramEnd"/>
      <w:r w:rsidRPr="00A900BE">
        <w:rPr>
          <w:rFonts w:ascii="Times New Roman" w:eastAsia="Times New Roman" w:hAnsi="Times New Roman" w:cs="Times New Roman"/>
          <w:bCs/>
          <w:color w:val="1E1D1E"/>
          <w:sz w:val="28"/>
          <w:szCs w:val="28"/>
        </w:rPr>
        <w:t xml:space="preserve"> </w:t>
      </w:r>
    </w:p>
    <w:p w:rsidR="00A900BE" w:rsidRDefault="00165DE4" w:rsidP="00A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E1D1E"/>
          <w:sz w:val="28"/>
          <w:szCs w:val="28"/>
        </w:rPr>
      </w:pPr>
      <w:r w:rsidRPr="00A900BE">
        <w:rPr>
          <w:rFonts w:ascii="Times New Roman" w:eastAsia="Times New Roman" w:hAnsi="Times New Roman" w:cs="Times New Roman"/>
          <w:bCs/>
          <w:color w:val="1E1D1E"/>
          <w:sz w:val="28"/>
          <w:szCs w:val="28"/>
        </w:rPr>
        <w:t xml:space="preserve">работ (в том числе дежурств) в целях </w:t>
      </w:r>
    </w:p>
    <w:p w:rsidR="00A900BE" w:rsidRDefault="00165DE4" w:rsidP="00A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E1D1E"/>
          <w:sz w:val="28"/>
          <w:szCs w:val="28"/>
        </w:rPr>
      </w:pPr>
      <w:r w:rsidRPr="00A900BE">
        <w:rPr>
          <w:rFonts w:ascii="Times New Roman" w:eastAsia="Times New Roman" w:hAnsi="Times New Roman" w:cs="Times New Roman"/>
          <w:bCs/>
          <w:color w:val="1E1D1E"/>
          <w:sz w:val="28"/>
          <w:szCs w:val="28"/>
        </w:rPr>
        <w:t xml:space="preserve">разрешения вопросов местного значения </w:t>
      </w:r>
    </w:p>
    <w:p w:rsidR="00A900BE" w:rsidRDefault="00A900BE" w:rsidP="00A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E1D1E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E1D1E"/>
          <w:sz w:val="28"/>
          <w:szCs w:val="28"/>
        </w:rPr>
        <w:t xml:space="preserve">в Кожуховичском сельском поселении </w:t>
      </w:r>
    </w:p>
    <w:p w:rsidR="00165DE4" w:rsidRPr="00A900BE" w:rsidRDefault="00A900BE" w:rsidP="00A9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E1D1E"/>
          <w:sz w:val="28"/>
          <w:szCs w:val="28"/>
        </w:rPr>
        <w:t xml:space="preserve">Хиславичского </w:t>
      </w:r>
      <w:r w:rsidR="00165DE4" w:rsidRPr="00A900BE">
        <w:rPr>
          <w:rFonts w:ascii="Times New Roman" w:eastAsia="Times New Roman" w:hAnsi="Times New Roman" w:cs="Times New Roman"/>
          <w:bCs/>
          <w:color w:val="1E1D1E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Cs/>
          <w:color w:val="1E1D1E"/>
          <w:sz w:val="28"/>
          <w:szCs w:val="28"/>
        </w:rPr>
        <w:t xml:space="preserve"> Смоленской области</w:t>
      </w:r>
    </w:p>
    <w:p w:rsidR="00A900BE" w:rsidRDefault="00A900BE" w:rsidP="00A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</w:p>
    <w:p w:rsidR="00A900BE" w:rsidRDefault="00A900BE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    </w:t>
      </w:r>
    </w:p>
    <w:p w:rsidR="00165DE4" w:rsidRPr="00650223" w:rsidRDefault="00A900BE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     </w:t>
      </w:r>
      <w:r w:rsidR="00165DE4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В соответствии со статьей 17 Федерального закона от 6 октября 2003 года № 131-ФЗ «Об общих принципах организации местного самоуправления в Российской Ф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>едерации», Уставом Кожуховичского</w:t>
      </w:r>
      <w:r w:rsidR="00165DE4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Хиславичского района Смоленской области, Совет депутатов</w:t>
      </w:r>
      <w:r w:rsidR="00165DE4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Кожуховичского </w:t>
      </w:r>
      <w:r w:rsidR="00165DE4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Хиславичского района Смоленской области </w:t>
      </w:r>
      <w:r w:rsidR="00165DE4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РЕШИЛ: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1. Утвердить Приложение о порядке привлечения граждан к выполнению на добровольной основе социально значимых работ (в том числе дежурств) в Дмитриевском сельском поселении согласно приложению.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2. Настоящее решение вступает в силу со дня его официального обнародования</w:t>
      </w:r>
      <w:r w:rsidR="00A900BE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(опубликования) и подлежит размещению на официальном сайте администрации муниципального образования «Хиславичский район» Смоленской области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.</w:t>
      </w:r>
    </w:p>
    <w:p w:rsidR="00A900BE" w:rsidRDefault="00A900BE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</w:p>
    <w:p w:rsidR="00A900BE" w:rsidRDefault="00165DE4" w:rsidP="00A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Г</w:t>
      </w:r>
      <w:r w:rsidR="00A900BE">
        <w:rPr>
          <w:rFonts w:ascii="Times New Roman" w:eastAsia="Times New Roman" w:hAnsi="Times New Roman" w:cs="Times New Roman"/>
          <w:color w:val="1E1D1E"/>
          <w:sz w:val="28"/>
          <w:szCs w:val="28"/>
        </w:rPr>
        <w:t>лава муниципального образования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</w:p>
    <w:p w:rsidR="00165DE4" w:rsidRPr="00650223" w:rsidRDefault="00A900BE" w:rsidP="00A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Кожуховичского </w:t>
      </w:r>
      <w:r w:rsidR="00165DE4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сельского поселения</w:t>
      </w:r>
    </w:p>
    <w:p w:rsidR="00165DE4" w:rsidRPr="00650223" w:rsidRDefault="00A900BE" w:rsidP="00A9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Хиславичского района Смоленской области                               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>С.П.Федосов</w:t>
      </w:r>
      <w:proofErr w:type="spellEnd"/>
    </w:p>
    <w:p w:rsidR="00165DE4" w:rsidRPr="00650223" w:rsidRDefault="00165DE4" w:rsidP="00A900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lastRenderedPageBreak/>
        <w:t>Приложение</w:t>
      </w:r>
    </w:p>
    <w:p w:rsidR="00A900BE" w:rsidRDefault="00165DE4" w:rsidP="00A900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к решению Совета</w:t>
      </w:r>
      <w:r w:rsidR="00A900BE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депутатов</w:t>
      </w:r>
    </w:p>
    <w:p w:rsidR="00165DE4" w:rsidRDefault="00A900BE" w:rsidP="00A900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Кожуховичского</w:t>
      </w:r>
      <w:r w:rsidR="00165DE4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сельского поселения</w:t>
      </w:r>
    </w:p>
    <w:p w:rsidR="00A900BE" w:rsidRPr="00650223" w:rsidRDefault="00A900BE" w:rsidP="00A900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>Хиславичского района Смоленской области</w:t>
      </w:r>
    </w:p>
    <w:p w:rsidR="00165DE4" w:rsidRPr="00650223" w:rsidRDefault="00A900BE" w:rsidP="00A900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от  </w:t>
      </w:r>
      <w:r w:rsidR="00BB6861">
        <w:rPr>
          <w:rFonts w:ascii="Times New Roman" w:eastAsia="Times New Roman" w:hAnsi="Times New Roman" w:cs="Times New Roman"/>
          <w:color w:val="1E1D1E"/>
          <w:sz w:val="28"/>
          <w:szCs w:val="28"/>
        </w:rPr>
        <w:t>06.09.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>2021 г. №</w:t>
      </w:r>
      <w:r w:rsidR="00BB6861">
        <w:rPr>
          <w:rFonts w:ascii="Times New Roman" w:eastAsia="Times New Roman" w:hAnsi="Times New Roman" w:cs="Times New Roman"/>
          <w:color w:val="1E1D1E"/>
          <w:sz w:val="28"/>
          <w:szCs w:val="28"/>
        </w:rPr>
        <w:t>11</w:t>
      </w:r>
    </w:p>
    <w:p w:rsidR="00A900BE" w:rsidRDefault="00A900BE" w:rsidP="00A90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</w:rPr>
      </w:pPr>
    </w:p>
    <w:p w:rsidR="00A900BE" w:rsidRDefault="00A900BE" w:rsidP="00A90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</w:rPr>
      </w:pPr>
    </w:p>
    <w:p w:rsidR="00165DE4" w:rsidRPr="00650223" w:rsidRDefault="00165DE4" w:rsidP="00165DE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</w:rPr>
        <w:t>ПОЛОЖЕНИЕ</w:t>
      </w:r>
    </w:p>
    <w:p w:rsidR="00165DE4" w:rsidRDefault="00165DE4" w:rsidP="00165DE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</w:rPr>
        <w:t xml:space="preserve">о порядке привлечения граждан к выполнению на добровольной основе социально значимых работ (в том числе дежурств) в целях решения вопросов </w:t>
      </w:r>
      <w:r w:rsidR="00A900B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</w:rPr>
        <w:t xml:space="preserve">местного значения в Кожуховичском </w:t>
      </w:r>
      <w:r w:rsidRPr="00650223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</w:rPr>
        <w:t xml:space="preserve"> сельском посе</w:t>
      </w:r>
      <w:r w:rsidR="00A900B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</w:rPr>
        <w:t>лении Хиславичского района Смоленской области</w:t>
      </w:r>
      <w:r w:rsidRPr="00650223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</w:rPr>
        <w:t xml:space="preserve"> района</w:t>
      </w:r>
    </w:p>
    <w:p w:rsidR="00070F02" w:rsidRPr="00650223" w:rsidRDefault="00070F02" w:rsidP="00165DE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</w:rPr>
      </w:pPr>
    </w:p>
    <w:p w:rsidR="00165DE4" w:rsidRPr="001460E6" w:rsidRDefault="00165DE4" w:rsidP="001460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u w:val="single"/>
        </w:rPr>
      </w:pPr>
      <w:r w:rsidRPr="001460E6">
        <w:rPr>
          <w:rFonts w:ascii="Times New Roman" w:eastAsia="Times New Roman" w:hAnsi="Times New Roman" w:cs="Times New Roman"/>
          <w:color w:val="1E1D1E"/>
          <w:sz w:val="28"/>
          <w:szCs w:val="28"/>
          <w:u w:val="single"/>
        </w:rPr>
        <w:t>1. Общие положения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1. </w:t>
      </w:r>
      <w:proofErr w:type="gramStart"/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Настоящее Положение разработан в соответствии со статьей 17 Федерального закона от 06 октября 2003 года №131-ФЗ «Об общих принципах организации местного самоуправления в Российской Федерации», Уставом Дмитриевского сельского поселения, и определяет порядок п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>ривлечения граждан Кожуховичского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сельского поселения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Хиславичского района Смоленской области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(д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>алее – Кожуховичское сельское поселение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) к выполнению на добровольной основе социально значимых работ (в том числе дежурств) в целях решения</w:t>
      </w:r>
      <w:proofErr w:type="gramEnd"/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вопросов местного значения.</w:t>
      </w:r>
    </w:p>
    <w:p w:rsidR="00165DE4" w:rsidRPr="00650223" w:rsidRDefault="00070F02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    </w:t>
      </w:r>
      <w:proofErr w:type="gramStart"/>
      <w:r w:rsidR="00165DE4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Настоящее Положение не распространяется на случаи мобилизации трудоспособного населения 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>Кожуховичского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  <w:r w:rsidR="00165DE4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</w:t>
      </w:r>
      <w:r w:rsidRP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>Кожуховичского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сельского поселения</w:t>
      </w:r>
      <w:r w:rsidR="00165DE4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, режима чрезвычайного положения по основаниям и в порядке, установленном Федеральным конституционным законом от 30 мая 2001 года № 3-ФКЗ «О чрезвычайном положении».</w:t>
      </w:r>
      <w:proofErr w:type="gramEnd"/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2. Целями привлечения местного населения к выполнению социально значимых работ являются: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2.1. удовлетворение потребностей населения 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>Кожуховичского</w:t>
      </w:r>
      <w:r w:rsidR="00070F02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сельского поселения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в создании и (или) поддержании безопасных условий жизнедеятельности и благоприятной среды обитания;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2.2. повышение уровня социальной активности и социальной ответственности местного населения;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2.3. сознательное участие местного населения в решении вопросов местного значения в инте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>ресах Кожуховичского</w:t>
      </w:r>
      <w:r w:rsidR="00070F02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сельского поселения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при минимизации затрат.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lastRenderedPageBreak/>
        <w:t>3. 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3.1. участие в профилактике терроризма и экстремизма, а также в минимизации и (или) ликвидации последствий проявления терроризма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и экстремизма в границах Кожуховичского</w:t>
      </w:r>
      <w:r w:rsidR="00070F02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сельского поселения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;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3.2. участие в предупреждении и ликвидации последствий чрезвычайных ситуаций в гра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>ницах Кожуховичского</w:t>
      </w:r>
      <w:r w:rsidR="00070F02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  <w:proofErr w:type="gramStart"/>
      <w:r w:rsidR="00070F02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сельского</w:t>
      </w:r>
      <w:proofErr w:type="gramEnd"/>
      <w:r w:rsidR="00070F02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поселения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;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3.3. обеспечение первичных мер пожарной безопасности в границах населенных пу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>нктов Кожуховичского</w:t>
      </w:r>
      <w:r w:rsidR="00070F02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  <w:proofErr w:type="gramStart"/>
      <w:r w:rsidR="00070F02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сельского</w:t>
      </w:r>
      <w:proofErr w:type="gramEnd"/>
      <w:r w:rsidR="00070F02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поселения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;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3.4. создание условий для массового отдыха жителей 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>Кожуховичского</w:t>
      </w:r>
      <w:r w:rsidR="00070F02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сельского поселения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и организация обустройства мест массового отдыха населения;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3.5. организация благоустройства и озеленения территории</w:t>
      </w:r>
      <w:r w:rsidR="00070F02" w:rsidRP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>Кожуховичского</w:t>
      </w:r>
      <w:r w:rsidR="00070F02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сельского поселения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.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4. Привлечение граждан к работам, осуществляемым в целях решения иных вопросов местного зна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>чения Кожуховичского</w:t>
      </w:r>
      <w:r w:rsidR="00070F02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сельского поселения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, не допускается.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5. </w:t>
      </w:r>
      <w:proofErr w:type="gramStart"/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Насе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>ление Кожуховичского</w:t>
      </w:r>
      <w:r w:rsidR="00070F02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сельского поселения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не может привлекаться к опасным для жизни и здоровья работам.</w:t>
      </w:r>
      <w:proofErr w:type="gramEnd"/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К выполнению на добровольной основе социально значимых работ могут привлекаться совершеннолетние трудоспособные жители 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>Кожуховичского</w:t>
      </w:r>
      <w:r w:rsidR="00070F02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сельского поселения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165DE4" w:rsidRPr="001460E6" w:rsidRDefault="00165DE4" w:rsidP="001460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u w:val="single"/>
        </w:rPr>
      </w:pPr>
      <w:r w:rsidRPr="001460E6">
        <w:rPr>
          <w:rFonts w:ascii="Times New Roman" w:eastAsia="Times New Roman" w:hAnsi="Times New Roman" w:cs="Times New Roman"/>
          <w:color w:val="1E1D1E"/>
          <w:sz w:val="28"/>
          <w:szCs w:val="28"/>
          <w:u w:val="single"/>
        </w:rPr>
        <w:t>2. Порядок принятия решения о проведении социально значимых работ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8. Решение о привлечении местного населения к выполнению на добровольной основе социально значимых работ принимается по собственной инициативе:</w:t>
      </w:r>
    </w:p>
    <w:p w:rsidR="00165DE4" w:rsidRPr="00650223" w:rsidRDefault="00070F02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>8.1. Советом депутатов Кожуховичского</w:t>
      </w:r>
      <w:r w:rsidR="00165DE4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  <w:proofErr w:type="gramStart"/>
      <w:r w:rsidR="00165DE4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сельского</w:t>
      </w:r>
      <w:proofErr w:type="gramEnd"/>
      <w:r w:rsidR="00165DE4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поселения;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lastRenderedPageBreak/>
        <w:t>8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>.2. Администрацией Кожуховичского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  <w:proofErr w:type="gramStart"/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сельского</w:t>
      </w:r>
      <w:proofErr w:type="gramEnd"/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поселения.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9. </w:t>
      </w:r>
      <w:proofErr w:type="gramStart"/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Решение о привлечении местного населения к выполнению на добровольной основе социально значимых работах может быть принято органами, указанными в пункте 8 настоящего Положения, на основании обращения органов местного самоуправ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>ления Кожуховичского</w:t>
      </w:r>
      <w:r w:rsidR="00070F02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сельского поселения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, органов территориального общественного самоуправления, граждан проживающих на терри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>тории Кожуховичского</w:t>
      </w:r>
      <w:r w:rsidR="00070F02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сельского поселения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, по результатам проведения собраний (конференций) либо инициативной группы граждан численностью не менее 10 человек.</w:t>
      </w:r>
      <w:proofErr w:type="gramEnd"/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10. При рассмотрении вопроса о принятии решения о привлечении местного населения к выполнению социально значимых работ органы, указанные в п. 8 настоящего Положения: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10.1. выявляют потреб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>ности Кожуховичского</w:t>
      </w:r>
      <w:r w:rsidR="00070F02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сельского поселения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в выполнении отдельных видов социально значимых работ;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10.2.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10.3. определяют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10.4. прогнозирует социальные и экономические результаты привлечения местного населения к социально значимым работам.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11.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</w:t>
      </w:r>
      <w:r w:rsidR="00070F02" w:rsidRP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>Кожуховичского</w:t>
      </w:r>
      <w:r w:rsidR="00070F02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сельского поселения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, принявшего данное решение.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12. Решение о привлечении граждан к выполнению на добровольной основе социально значимых работ должно содержать: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12.1. наименование вопроса местного значения, для решения которого организуются социально значимые работы;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12.2. виды и объемы социально значимых работ;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12.3. время, место, планируемые сроки их проведения;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12.4. объем затрат на их организацию и проведение, порядок и источники финансирования;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lastRenderedPageBreak/>
        <w:t>12.5. должностные лица, ответственные за организационное и материально-техническое обеспечение социально значимых работ.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13. Решение о привлечении граждан к выполнению социально значимых работ для муниципального обра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>зования должно быть обнародовано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.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Решение о привлечении граждан к выполнению социально значимых работ для муниципального образования вступает в силу посл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>е его официа</w:t>
      </w:r>
      <w:r w:rsidR="00BD1DA6">
        <w:rPr>
          <w:rFonts w:ascii="Times New Roman" w:eastAsia="Times New Roman" w:hAnsi="Times New Roman" w:cs="Times New Roman"/>
          <w:color w:val="1E1D1E"/>
          <w:sz w:val="28"/>
          <w:szCs w:val="28"/>
        </w:rPr>
        <w:t>льного обнар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>одования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.</w:t>
      </w:r>
    </w:p>
    <w:p w:rsidR="00165DE4" w:rsidRPr="001460E6" w:rsidRDefault="00165DE4" w:rsidP="001460E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u w:val="single"/>
        </w:rPr>
      </w:pPr>
      <w:r w:rsidRPr="001460E6">
        <w:rPr>
          <w:rFonts w:ascii="Times New Roman" w:eastAsia="Times New Roman" w:hAnsi="Times New Roman" w:cs="Times New Roman"/>
          <w:color w:val="1E1D1E"/>
          <w:sz w:val="28"/>
          <w:szCs w:val="28"/>
          <w:u w:val="single"/>
        </w:rPr>
        <w:t>3. Организация и проведение социально значимых работ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14. Организация и материально-техническое обеспечение проведения социально значимых работ осуществляется администрацией</w:t>
      </w:r>
      <w:r w:rsidR="00070F02" w:rsidRP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>Кожуховичского</w:t>
      </w:r>
      <w:r w:rsidR="00070F02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сельского поселения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.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15. Админист</w:t>
      </w:r>
      <w:r w:rsidR="00070F02">
        <w:rPr>
          <w:rFonts w:ascii="Times New Roman" w:eastAsia="Times New Roman" w:hAnsi="Times New Roman" w:cs="Times New Roman"/>
          <w:color w:val="1E1D1E"/>
          <w:sz w:val="28"/>
          <w:szCs w:val="28"/>
        </w:rPr>
        <w:t>рация Кожуховичского</w:t>
      </w:r>
      <w:r w:rsidR="00070F02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  <w:proofErr w:type="gramStart"/>
      <w:r w:rsidR="00070F02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сельского</w:t>
      </w:r>
      <w:proofErr w:type="gramEnd"/>
      <w:r w:rsidR="00070F02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поселения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: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15.1. обеспечивает оповещение жи</w:t>
      </w:r>
      <w:r w:rsidR="00BD1DA6">
        <w:rPr>
          <w:rFonts w:ascii="Times New Roman" w:eastAsia="Times New Roman" w:hAnsi="Times New Roman" w:cs="Times New Roman"/>
          <w:color w:val="1E1D1E"/>
          <w:sz w:val="28"/>
          <w:szCs w:val="28"/>
        </w:rPr>
        <w:t>телей Кожуховичского</w:t>
      </w:r>
      <w:r w:rsidR="00BD1DA6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сельского поселения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о видах социально значимых работ, времени и местах их проведения, местах сбора граждан;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15.2. принимает заявки граждан на участие в социально значимых работах;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15.3.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15.4. определяет участникам конкретный вид и объем социально значимых работ;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15.5. обеспечивает участников социально значимых работ необходимым инвентарем;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15.6. организует проведение инструктажа по технике безопасности;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15.7. осуществляет непосредственный контроль хода проведения социально значимых работ.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16.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17. При привлечении местного населения к социально значимым работам должностные лица администрации </w:t>
      </w:r>
      <w:r w:rsidR="00BD1DA6">
        <w:rPr>
          <w:rFonts w:ascii="Times New Roman" w:eastAsia="Times New Roman" w:hAnsi="Times New Roman" w:cs="Times New Roman"/>
          <w:color w:val="1E1D1E"/>
          <w:sz w:val="28"/>
          <w:szCs w:val="28"/>
        </w:rPr>
        <w:t>Кожуховичского</w:t>
      </w:r>
      <w:r w:rsidR="00BD1DA6"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сельского поселения</w:t>
      </w:r>
      <w:r w:rsidR="00BD1DA6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руководствуются законодательством Российской Федерации о труде в части 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lastRenderedPageBreak/>
        <w:t>установленных правил охраны труда и ограничений применения труда некоторых категорий граждан на работах отдельных видов.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18. Информация об итогах проведения социально знач</w:t>
      </w:r>
      <w:r w:rsidR="00BD1DA6">
        <w:rPr>
          <w:rFonts w:ascii="Times New Roman" w:eastAsia="Times New Roman" w:hAnsi="Times New Roman" w:cs="Times New Roman"/>
          <w:color w:val="1E1D1E"/>
          <w:sz w:val="28"/>
          <w:szCs w:val="28"/>
        </w:rPr>
        <w:t>имых работ подлежит обнародованию</w:t>
      </w: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, а также может быть размещена на официальных сайтах органов, принявших решение о проведении социально значимых работ.</w:t>
      </w:r>
    </w:p>
    <w:p w:rsidR="00165DE4" w:rsidRPr="00650223" w:rsidRDefault="00165DE4" w:rsidP="00165DE4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650223">
        <w:rPr>
          <w:rFonts w:ascii="Times New Roman" w:eastAsia="Times New Roman" w:hAnsi="Times New Roman" w:cs="Times New Roman"/>
          <w:color w:val="1E1D1E"/>
          <w:sz w:val="28"/>
          <w:szCs w:val="28"/>
        </w:rPr>
        <w:t>19. По результатам выполнения социально значимых работ жители могут быть поощрены органами, принявшими решение о проведении социально значимых работ.</w:t>
      </w:r>
    </w:p>
    <w:p w:rsidR="00165DE4" w:rsidRPr="00165DE4" w:rsidRDefault="00165DE4" w:rsidP="00165DE4">
      <w:pPr>
        <w:spacing w:after="180" w:line="240" w:lineRule="auto"/>
        <w:jc w:val="both"/>
        <w:rPr>
          <w:rFonts w:ascii="Arial" w:eastAsia="Times New Roman" w:hAnsi="Arial" w:cs="Arial"/>
          <w:color w:val="FFFFFF"/>
          <w:sz w:val="18"/>
          <w:szCs w:val="18"/>
        </w:rPr>
      </w:pPr>
      <w:proofErr w:type="gramStart"/>
      <w:r w:rsidRPr="00650223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Продолжая использовать наш сайт, вы даете согласие на данных (сведения о </w:t>
      </w:r>
      <w:r w:rsidRPr="00165DE4">
        <w:rPr>
          <w:rFonts w:ascii="Arial" w:eastAsia="Times New Roman" w:hAnsi="Arial" w:cs="Arial"/>
          <w:color w:val="FFFFFF"/>
          <w:sz w:val="18"/>
          <w:szCs w:val="18"/>
        </w:rPr>
        <w:t>сайт.</w:t>
      </w:r>
      <w:proofErr w:type="gramEnd"/>
    </w:p>
    <w:p w:rsidR="00010235" w:rsidRDefault="00010235"/>
    <w:sectPr w:rsidR="00010235" w:rsidSect="0001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4"/>
    <w:rsid w:val="00010235"/>
    <w:rsid w:val="00070F02"/>
    <w:rsid w:val="00116505"/>
    <w:rsid w:val="001460E6"/>
    <w:rsid w:val="00165DE4"/>
    <w:rsid w:val="002F6BA6"/>
    <w:rsid w:val="00650223"/>
    <w:rsid w:val="00857B80"/>
    <w:rsid w:val="008E7BBF"/>
    <w:rsid w:val="00A900BE"/>
    <w:rsid w:val="00AA0AE8"/>
    <w:rsid w:val="00BB6861"/>
    <w:rsid w:val="00BD1DA6"/>
    <w:rsid w:val="00F4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5DE4"/>
    <w:rPr>
      <w:b/>
      <w:bCs/>
    </w:rPr>
  </w:style>
  <w:style w:type="character" w:styleId="a5">
    <w:name w:val="Hyperlink"/>
    <w:basedOn w:val="a0"/>
    <w:uiPriority w:val="99"/>
    <w:semiHidden/>
    <w:unhideWhenUsed/>
    <w:rsid w:val="00165D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5DE4"/>
    <w:rPr>
      <w:b/>
      <w:bCs/>
    </w:rPr>
  </w:style>
  <w:style w:type="character" w:styleId="a5">
    <w:name w:val="Hyperlink"/>
    <w:basedOn w:val="a0"/>
    <w:uiPriority w:val="99"/>
    <w:semiHidden/>
    <w:unhideWhenUsed/>
    <w:rsid w:val="00165D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246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4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0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3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8" w:color="FFFFFF"/>
                    <w:right w:val="none" w:sz="0" w:space="0" w:color="auto"/>
                  </w:divBdr>
                  <w:divsChild>
                    <w:div w:id="3744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6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6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555555"/>
                    <w:right w:val="none" w:sz="0" w:space="0" w:color="auto"/>
                  </w:divBdr>
                  <w:divsChild>
                    <w:div w:id="4568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2021-09-08T07:11:00Z</dcterms:created>
  <dcterms:modified xsi:type="dcterms:W3CDTF">2021-09-08T07:16:00Z</dcterms:modified>
</cp:coreProperties>
</file>