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tabs>
          <w:tab w:leader="none" w:pos="4677" w:val="clear"/>
          <w:tab w:leader="none" w:pos="9355" w:val="clear"/>
        </w:tabs>
        <w:ind/>
        <w:jc w:val="center"/>
      </w:pPr>
      <w:r>
        <w:drawing>
          <wp:inline>
            <wp:extent cx="752475" cy="107632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752475" cy="10763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2"/>
      </w:pPr>
      <w:r>
        <w:t>АДМИНИСТРАЦИЯ</w:t>
      </w:r>
    </w:p>
    <w:p w14:paraId="03000000">
      <w:pPr>
        <w:pStyle w:val="Style_2"/>
      </w:pPr>
      <w:r>
        <w:t xml:space="preserve">   МУНИЦИПАЛЬНОГО   ОБРАЗОВАНИЯ</w:t>
      </w:r>
    </w:p>
    <w:p w14:paraId="04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«ХИСЛАВИЧСКИЙ   МУНИЦИПАЛЬНЫЙ ОКРУГ» СМОЛЕНСКОЙ  ОБЛАСТИ</w:t>
      </w:r>
    </w:p>
    <w:p w14:paraId="05000000">
      <w:pPr>
        <w:ind/>
        <w:jc w:val="center"/>
        <w:rPr>
          <w:b w:val="1"/>
          <w:sz w:val="32"/>
        </w:rPr>
      </w:pPr>
    </w:p>
    <w:p w14:paraId="06000000">
      <w:pPr>
        <w:pStyle w:val="Style_3"/>
        <w:rPr>
          <w:b w:val="0"/>
          <w:sz w:val="32"/>
        </w:rPr>
      </w:pPr>
      <w:r>
        <w:rPr>
          <w:b w:val="0"/>
          <w:sz w:val="32"/>
        </w:rPr>
        <w:t>П О С Т А Н О В Л Е Н И Е</w:t>
      </w:r>
    </w:p>
    <w:p w14:paraId="07000000">
      <w:pPr>
        <w:ind w:right="5604"/>
        <w:jc w:val="both"/>
        <w:rPr>
          <w:sz w:val="28"/>
        </w:rPr>
      </w:pPr>
    </w:p>
    <w:p w14:paraId="08000000">
      <w:pPr>
        <w:ind w:right="5604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30.12.2025    </w:t>
      </w:r>
      <w:r>
        <w:rPr>
          <w:sz w:val="28"/>
        </w:rPr>
        <w:t xml:space="preserve"> П-948</w:t>
      </w:r>
    </w:p>
    <w:p w14:paraId="09000000">
      <w:pPr>
        <w:ind/>
        <w:jc w:val="right"/>
        <w:rPr>
          <w:sz w:val="28"/>
        </w:rPr>
      </w:pPr>
    </w:p>
    <w:p w14:paraId="0A000000">
      <w:pPr>
        <w:ind w:right="5386"/>
        <w:jc w:val="both"/>
        <w:rPr>
          <w:sz w:val="28"/>
        </w:rPr>
      </w:pPr>
      <w:r>
        <w:rPr>
          <w:sz w:val="28"/>
        </w:rPr>
        <w:t>О системе внутреннего обеспечения соответствия требованиям антимонопольного законодательства (антимонопольный комплаенс) 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муниципальный округ» Смоленской области</w:t>
      </w:r>
    </w:p>
    <w:p w14:paraId="0B000000">
      <w:pPr>
        <w:tabs>
          <w:tab w:leader="none" w:pos="0" w:val="left"/>
        </w:tabs>
        <w:ind w:firstLine="709" w:left="0"/>
        <w:jc w:val="both"/>
        <w:rPr>
          <w:sz w:val="28"/>
        </w:rPr>
      </w:pPr>
    </w:p>
    <w:p w14:paraId="0C000000">
      <w:pPr>
        <w:tabs>
          <w:tab w:leader="none" w:pos="0" w:val="left"/>
        </w:tabs>
        <w:ind w:firstLine="709" w:left="0"/>
        <w:jc w:val="both"/>
        <w:rPr>
          <w:sz w:val="28"/>
        </w:rPr>
      </w:pPr>
    </w:p>
    <w:p w14:paraId="0D000000">
      <w:pPr>
        <w:pStyle w:val="Style_4"/>
        <w:spacing w:before="0"/>
        <w:ind w:firstLine="689" w:left="20" w:right="-2"/>
        <w:rPr>
          <w:sz w:val="28"/>
        </w:rPr>
      </w:pPr>
      <w:r>
        <w:rPr>
          <w:sz w:val="28"/>
        </w:rPr>
        <w:t>В целях реализации Указа Президента Российской Федерации от 21.12.2007</w:t>
      </w:r>
      <w:r>
        <w:rPr>
          <w:sz w:val="28"/>
        </w:rPr>
        <w:t xml:space="preserve"> </w:t>
      </w:r>
      <w:r>
        <w:rPr>
          <w:sz w:val="28"/>
        </w:rPr>
        <w:t>г. №</w:t>
      </w:r>
      <w:r>
        <w:rPr>
          <w:sz w:val="28"/>
        </w:rPr>
        <w:t xml:space="preserve"> </w:t>
      </w:r>
      <w:r>
        <w:rPr>
          <w:sz w:val="28"/>
        </w:rPr>
        <w:t>618 «Об основных направлениях государственной политики по развитию конкуренции», распоряжения Правительства РФ от 18.10.2018</w:t>
      </w:r>
      <w:r>
        <w:rPr>
          <w:sz w:val="28"/>
        </w:rPr>
        <w:t xml:space="preserve"> </w:t>
      </w:r>
      <w:r>
        <w:rPr>
          <w:sz w:val="28"/>
        </w:rPr>
        <w:t>г. №</w:t>
      </w:r>
      <w:r>
        <w:rPr>
          <w:sz w:val="28"/>
        </w:rPr>
        <w:t xml:space="preserve"> </w:t>
      </w:r>
      <w:r>
        <w:rPr>
          <w:sz w:val="28"/>
        </w:rPr>
        <w:t>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>
        <w:rPr>
          <w:sz w:val="28"/>
        </w:rPr>
        <w:t>,</w:t>
      </w:r>
    </w:p>
    <w:p w14:paraId="0E000000">
      <w:pPr>
        <w:pStyle w:val="Style_4"/>
        <w:spacing w:before="0"/>
        <w:ind w:firstLine="689" w:left="20" w:right="120"/>
        <w:rPr>
          <w:sz w:val="28"/>
        </w:rPr>
      </w:pPr>
    </w:p>
    <w:p w14:paraId="0F000000">
      <w:pPr>
        <w:pStyle w:val="Style_4"/>
        <w:spacing w:before="0"/>
        <w:ind w:firstLine="689" w:left="20" w:right="-2"/>
        <w:rPr>
          <w:rStyle w:val="Style_5_ch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Администраци</w:t>
      </w:r>
      <w:r>
        <w:rPr>
          <w:sz w:val="28"/>
        </w:rPr>
        <w:t>я</w:t>
      </w:r>
      <w:r>
        <w:rPr>
          <w:sz w:val="28"/>
        </w:rPr>
        <w:t xml:space="preserve">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 xml:space="preserve"> </w:t>
      </w:r>
      <w:r>
        <w:rPr>
          <w:rStyle w:val="Style_5_ch"/>
          <w:sz w:val="28"/>
        </w:rPr>
        <w:t xml:space="preserve"> </w:t>
      </w:r>
      <w:r>
        <w:rPr>
          <w:rStyle w:val="Style_5_ch"/>
          <w:b w:val="0"/>
          <w:sz w:val="28"/>
        </w:rPr>
        <w:t>п</w:t>
      </w:r>
      <w:r>
        <w:rPr>
          <w:rStyle w:val="Style_5_ch"/>
          <w:b w:val="0"/>
          <w:sz w:val="28"/>
        </w:rPr>
        <w:t xml:space="preserve"> </w:t>
      </w:r>
      <w:r>
        <w:rPr>
          <w:rStyle w:val="Style_5_ch"/>
          <w:b w:val="0"/>
          <w:sz w:val="28"/>
        </w:rPr>
        <w:t>о</w:t>
      </w:r>
      <w:r>
        <w:rPr>
          <w:rStyle w:val="Style_5_ch"/>
          <w:b w:val="0"/>
          <w:sz w:val="28"/>
        </w:rPr>
        <w:t xml:space="preserve"> </w:t>
      </w:r>
      <w:r>
        <w:rPr>
          <w:rStyle w:val="Style_5_ch"/>
          <w:b w:val="0"/>
          <w:sz w:val="28"/>
        </w:rPr>
        <w:t>с</w:t>
      </w:r>
      <w:r>
        <w:rPr>
          <w:rStyle w:val="Style_5_ch"/>
          <w:b w:val="0"/>
          <w:sz w:val="28"/>
        </w:rPr>
        <w:t xml:space="preserve"> </w:t>
      </w:r>
      <w:r>
        <w:rPr>
          <w:rStyle w:val="Style_5_ch"/>
          <w:b w:val="0"/>
          <w:sz w:val="28"/>
        </w:rPr>
        <w:t>т</w:t>
      </w:r>
      <w:r>
        <w:rPr>
          <w:rStyle w:val="Style_5_ch"/>
          <w:b w:val="0"/>
          <w:sz w:val="28"/>
        </w:rPr>
        <w:t xml:space="preserve"> </w:t>
      </w:r>
      <w:r>
        <w:rPr>
          <w:rStyle w:val="Style_5_ch"/>
          <w:b w:val="0"/>
          <w:sz w:val="28"/>
        </w:rPr>
        <w:t>а</w:t>
      </w:r>
      <w:r>
        <w:rPr>
          <w:rStyle w:val="Style_5_ch"/>
          <w:b w:val="0"/>
          <w:sz w:val="28"/>
        </w:rPr>
        <w:t xml:space="preserve"> </w:t>
      </w:r>
      <w:r>
        <w:rPr>
          <w:rStyle w:val="Style_5_ch"/>
          <w:b w:val="0"/>
          <w:sz w:val="28"/>
        </w:rPr>
        <w:t>н</w:t>
      </w:r>
      <w:r>
        <w:rPr>
          <w:rStyle w:val="Style_5_ch"/>
          <w:b w:val="0"/>
          <w:sz w:val="28"/>
        </w:rPr>
        <w:t xml:space="preserve"> </w:t>
      </w:r>
      <w:r>
        <w:rPr>
          <w:rStyle w:val="Style_5_ch"/>
          <w:b w:val="0"/>
          <w:sz w:val="28"/>
        </w:rPr>
        <w:t>о</w:t>
      </w:r>
      <w:r>
        <w:rPr>
          <w:rStyle w:val="Style_5_ch"/>
          <w:b w:val="0"/>
          <w:sz w:val="28"/>
        </w:rPr>
        <w:t xml:space="preserve"> </w:t>
      </w:r>
      <w:r>
        <w:rPr>
          <w:rStyle w:val="Style_5_ch"/>
          <w:b w:val="0"/>
          <w:sz w:val="28"/>
        </w:rPr>
        <w:t>в</w:t>
      </w:r>
      <w:r>
        <w:rPr>
          <w:rStyle w:val="Style_5_ch"/>
          <w:b w:val="0"/>
          <w:sz w:val="28"/>
        </w:rPr>
        <w:t xml:space="preserve"> </w:t>
      </w:r>
      <w:r>
        <w:rPr>
          <w:rStyle w:val="Style_5_ch"/>
          <w:b w:val="0"/>
          <w:sz w:val="28"/>
        </w:rPr>
        <w:t>л</w:t>
      </w:r>
      <w:r>
        <w:rPr>
          <w:rStyle w:val="Style_5_ch"/>
          <w:b w:val="0"/>
          <w:sz w:val="28"/>
        </w:rPr>
        <w:t xml:space="preserve"> </w:t>
      </w:r>
      <w:r>
        <w:rPr>
          <w:rStyle w:val="Style_5_ch"/>
          <w:b w:val="0"/>
          <w:sz w:val="28"/>
        </w:rPr>
        <w:t>я</w:t>
      </w:r>
      <w:r>
        <w:rPr>
          <w:rStyle w:val="Style_5_ch"/>
          <w:b w:val="0"/>
          <w:sz w:val="28"/>
        </w:rPr>
        <w:t xml:space="preserve"> </w:t>
      </w:r>
      <w:r>
        <w:rPr>
          <w:rStyle w:val="Style_5_ch"/>
          <w:b w:val="0"/>
          <w:sz w:val="28"/>
        </w:rPr>
        <w:t>е</w:t>
      </w:r>
      <w:r>
        <w:rPr>
          <w:rStyle w:val="Style_5_ch"/>
          <w:b w:val="0"/>
          <w:sz w:val="28"/>
        </w:rPr>
        <w:t xml:space="preserve"> </w:t>
      </w:r>
      <w:r>
        <w:rPr>
          <w:rStyle w:val="Style_5_ch"/>
          <w:b w:val="0"/>
          <w:sz w:val="28"/>
        </w:rPr>
        <w:t>т</w:t>
      </w:r>
      <w:r>
        <w:rPr>
          <w:rStyle w:val="Style_5_ch"/>
          <w:sz w:val="28"/>
        </w:rPr>
        <w:t>:</w:t>
      </w:r>
    </w:p>
    <w:p w14:paraId="10000000">
      <w:pPr>
        <w:pStyle w:val="Style_4"/>
        <w:spacing w:before="0"/>
        <w:ind w:firstLine="689" w:left="20" w:right="-2"/>
        <w:rPr>
          <w:sz w:val="28"/>
        </w:rPr>
      </w:pPr>
    </w:p>
    <w:p w14:paraId="11000000">
      <w:pPr>
        <w:pStyle w:val="Style_4"/>
        <w:numPr>
          <w:ilvl w:val="0"/>
          <w:numId w:val="1"/>
        </w:numPr>
        <w:tabs>
          <w:tab w:leader="none" w:pos="993" w:val="left"/>
        </w:tabs>
        <w:spacing w:before="0"/>
        <w:ind w:firstLine="689" w:left="20" w:right="-2"/>
        <w:rPr>
          <w:sz w:val="28"/>
        </w:rPr>
      </w:pPr>
      <w:r>
        <w:rPr>
          <w:sz w:val="28"/>
        </w:rPr>
        <w:t xml:space="preserve">Организовать в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 систему внутреннего обеспечения соответствия требованиям антимонопольного законодательства (антимонопольный комплаенс).</w:t>
      </w:r>
    </w:p>
    <w:p w14:paraId="12000000">
      <w:pPr>
        <w:pStyle w:val="Style_4"/>
        <w:tabs>
          <w:tab w:leader="none" w:pos="680" w:val="left"/>
          <w:tab w:leader="none" w:pos="709" w:val="left"/>
        </w:tabs>
        <w:spacing w:before="0"/>
        <w:ind w:firstLine="0" w:left="709" w:right="-2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Утвердить прилагаемые:</w:t>
      </w:r>
    </w:p>
    <w:p w14:paraId="13000000">
      <w:pPr>
        <w:pStyle w:val="Style_4"/>
        <w:numPr>
          <w:ilvl w:val="0"/>
          <w:numId w:val="2"/>
        </w:numPr>
        <w:tabs>
          <w:tab w:leader="none" w:pos="993" w:val="left"/>
        </w:tabs>
        <w:spacing w:before="0"/>
        <w:ind w:firstLine="689" w:left="20" w:right="-2"/>
        <w:rPr>
          <w:sz w:val="28"/>
        </w:rPr>
      </w:pPr>
      <w:r>
        <w:rPr>
          <w:sz w:val="28"/>
        </w:rPr>
        <w:t xml:space="preserve">Положение об организации в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 системы внутреннего обеспечения соответствия требованиям антимонопольного законодательства (антимонопольный комплаенс).</w:t>
      </w:r>
    </w:p>
    <w:p w14:paraId="14000000">
      <w:pPr>
        <w:pStyle w:val="Style_4"/>
        <w:numPr>
          <w:ilvl w:val="0"/>
          <w:numId w:val="2"/>
        </w:numPr>
        <w:tabs>
          <w:tab w:leader="none" w:pos="817" w:val="left"/>
          <w:tab w:leader="none" w:pos="4042" w:val="left"/>
          <w:tab w:leader="none" w:pos="7143" w:val="left"/>
        </w:tabs>
        <w:spacing w:before="0"/>
        <w:ind w:firstLine="689" w:left="20" w:right="-2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Состав Комиссии по оценке эффективности организации и функционирования системы внутреннего обеспечения соответствия требованиям </w:t>
      </w:r>
      <w:r>
        <w:rPr>
          <w:sz w:val="28"/>
        </w:rPr>
        <w:t xml:space="preserve">антимонопольного законодательства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 (антимонопольный</w:t>
      </w:r>
      <w:r>
        <w:rPr>
          <w:sz w:val="28"/>
        </w:rPr>
        <w:t xml:space="preserve"> </w:t>
      </w:r>
      <w:r>
        <w:rPr>
          <w:sz w:val="28"/>
        </w:rPr>
        <w:t>комплаенс)</w:t>
      </w:r>
      <w:r>
        <w:rPr>
          <w:sz w:val="28"/>
        </w:rPr>
        <w:t xml:space="preserve"> </w:t>
      </w:r>
      <w:r>
        <w:rPr>
          <w:sz w:val="28"/>
        </w:rPr>
        <w:t>(далее-Комиссия);</w:t>
      </w:r>
    </w:p>
    <w:p w14:paraId="15000000">
      <w:pPr>
        <w:pStyle w:val="Style_4"/>
        <w:tabs>
          <w:tab w:leader="none" w:pos="0" w:val="left"/>
        </w:tabs>
        <w:spacing w:before="0"/>
        <w:ind w:firstLine="709" w:left="0" w:right="-2"/>
        <w:rPr>
          <w:sz w:val="28"/>
        </w:rPr>
      </w:pPr>
      <w:r>
        <w:rPr>
          <w:sz w:val="28"/>
        </w:rPr>
        <w:t xml:space="preserve"> -</w:t>
      </w:r>
      <w:r>
        <w:rPr>
          <w:sz w:val="28"/>
        </w:rPr>
        <w:t xml:space="preserve"> </w:t>
      </w:r>
      <w:r>
        <w:rPr>
          <w:sz w:val="28"/>
        </w:rPr>
        <w:t>Положение о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 (антимонопольный комплаенс).</w:t>
      </w:r>
    </w:p>
    <w:p w14:paraId="16000000">
      <w:pPr>
        <w:pStyle w:val="Style_4"/>
        <w:tabs>
          <w:tab w:leader="none" w:pos="0" w:val="left"/>
        </w:tabs>
        <w:spacing w:before="0"/>
        <w:ind w:firstLine="709" w:left="0" w:right="-2"/>
        <w:rPr>
          <w:sz w:val="28"/>
        </w:rPr>
      </w:pPr>
      <w:r>
        <w:rPr>
          <w:sz w:val="28"/>
        </w:rPr>
        <w:t>3. Главному</w:t>
      </w:r>
      <w:r>
        <w:rPr>
          <w:sz w:val="28"/>
        </w:rPr>
        <w:t xml:space="preserve"> специалисту Аппарата</w:t>
      </w:r>
      <w:r>
        <w:t xml:space="preserve">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 xml:space="preserve"> (</w:t>
      </w:r>
      <w:r>
        <w:rPr>
          <w:sz w:val="28"/>
        </w:rPr>
        <w:t>И.В.Самусева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ознакомить муниципальных служащих, сотрудников </w:t>
      </w:r>
      <w:r>
        <w:rPr>
          <w:sz w:val="28"/>
        </w:rPr>
        <w:t>А</w:t>
      </w:r>
      <w:r>
        <w:rPr>
          <w:sz w:val="28"/>
        </w:rPr>
        <w:t>дминистрации и структурных подразделений с настоящим постановлением;</w:t>
      </w:r>
    </w:p>
    <w:p w14:paraId="17000000">
      <w:pPr>
        <w:pStyle w:val="Style_4"/>
        <w:spacing w:before="0" w:line="240" w:lineRule="auto"/>
        <w:ind w:firstLine="652" w:left="57" w:right="-2"/>
        <w:rPr>
          <w:sz w:val="28"/>
        </w:rPr>
      </w:pPr>
      <w:r>
        <w:rPr>
          <w:sz w:val="28"/>
        </w:rPr>
        <w:t xml:space="preserve">4. Разместить настоящее постановление на официальном сайте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 xml:space="preserve"> в информационно-телекоммуникационной сети «Интернет». </w:t>
      </w:r>
    </w:p>
    <w:p w14:paraId="18000000">
      <w:pPr>
        <w:pStyle w:val="Style_4"/>
        <w:spacing w:before="0" w:line="240" w:lineRule="auto"/>
        <w:ind w:firstLine="652" w:left="57" w:right="-2"/>
        <w:rPr>
          <w:sz w:val="28"/>
        </w:rPr>
      </w:pPr>
      <w:r>
        <w:rPr>
          <w:sz w:val="28"/>
        </w:rPr>
        <w:t>Признать утратившим силу Постановление Администрации муниципального образования «Хиславичский район» Смоленской области от 17.09.2020 № 504 «</w:t>
      </w:r>
      <w:r>
        <w:rPr>
          <w:sz w:val="28"/>
        </w:rPr>
        <w:t>О системе внутреннего обеспечения соответствия требованиям антимонопольного законодательства (антимонопольный комплаенс) 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район» Смоленской области».</w:t>
      </w:r>
    </w:p>
    <w:p w14:paraId="19000000">
      <w:pPr>
        <w:pStyle w:val="Style_4"/>
        <w:spacing w:before="0" w:line="240" w:lineRule="auto"/>
        <w:ind w:firstLine="709" w:left="0" w:right="-2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 за собой.</w:t>
      </w:r>
    </w:p>
    <w:p w14:paraId="1A000000">
      <w:pPr>
        <w:tabs>
          <w:tab w:leader="none" w:pos="709" w:val="left"/>
        </w:tabs>
        <w:ind/>
        <w:jc w:val="both"/>
        <w:rPr>
          <w:color w:val="FF0000"/>
          <w:sz w:val="28"/>
        </w:rPr>
      </w:pPr>
    </w:p>
    <w:p w14:paraId="1B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          </w:t>
      </w: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 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 xml:space="preserve">«Хиславичский муниципальный округ» </w:t>
      </w:r>
    </w:p>
    <w:p w14:paraId="1F000000">
      <w:pPr>
        <w:ind/>
        <w:jc w:val="both"/>
      </w:pPr>
      <w:r>
        <w:rPr>
          <w:sz w:val="28"/>
        </w:rPr>
        <w:t xml:space="preserve">Смоленской области       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                </w:t>
      </w:r>
      <w:r>
        <w:rPr>
          <w:b w:val="1"/>
          <w:sz w:val="28"/>
        </w:rPr>
        <w:t>С.А. Шапкин</w:t>
      </w:r>
    </w:p>
    <w:p w14:paraId="20000000">
      <w:pPr>
        <w:ind w:hanging="360" w:left="360"/>
      </w:pPr>
    </w:p>
    <w:p w14:paraId="21000000">
      <w:pPr>
        <w:ind w:hanging="360" w:left="360"/>
      </w:pPr>
    </w:p>
    <w:p w14:paraId="22000000">
      <w:pPr>
        <w:ind w:hanging="360" w:left="360"/>
      </w:pPr>
    </w:p>
    <w:p w14:paraId="23000000">
      <w:pPr>
        <w:ind w:hanging="360" w:left="360"/>
      </w:pPr>
    </w:p>
    <w:p w14:paraId="24000000">
      <w:pPr>
        <w:ind w:hanging="360" w:left="360"/>
      </w:pPr>
    </w:p>
    <w:p w14:paraId="25000000">
      <w:pPr>
        <w:ind w:hanging="360" w:left="360"/>
      </w:pPr>
    </w:p>
    <w:p w14:paraId="26000000">
      <w:pPr>
        <w:ind w:hanging="360" w:left="360"/>
      </w:pPr>
    </w:p>
    <w:p w14:paraId="27000000">
      <w:pPr>
        <w:ind w:hanging="360" w:left="360"/>
      </w:pPr>
    </w:p>
    <w:p w14:paraId="28000000">
      <w:pPr>
        <w:ind w:hanging="360" w:left="360"/>
      </w:pPr>
    </w:p>
    <w:p w14:paraId="29000000">
      <w:pPr>
        <w:ind w:hanging="360" w:left="360"/>
      </w:pPr>
    </w:p>
    <w:p w14:paraId="2A000000">
      <w:pPr>
        <w:ind w:hanging="360" w:left="360"/>
      </w:pPr>
    </w:p>
    <w:p w14:paraId="2B000000">
      <w:pPr>
        <w:ind w:hanging="360" w:left="360"/>
      </w:pPr>
    </w:p>
    <w:p w14:paraId="2C000000">
      <w:pPr>
        <w:ind w:hanging="360" w:left="360"/>
      </w:pPr>
    </w:p>
    <w:p w14:paraId="2D000000">
      <w:pPr>
        <w:ind w:hanging="360" w:left="360"/>
      </w:pPr>
    </w:p>
    <w:p w14:paraId="2E000000">
      <w:pPr>
        <w:ind w:hanging="360" w:left="360"/>
      </w:pPr>
    </w:p>
    <w:p w14:paraId="2F000000">
      <w:pPr>
        <w:ind w:hanging="360" w:left="360"/>
      </w:pPr>
    </w:p>
    <w:p w14:paraId="30000000">
      <w:pPr>
        <w:ind w:hanging="360" w:left="360"/>
      </w:pPr>
    </w:p>
    <w:p w14:paraId="31000000">
      <w:pPr>
        <w:ind w:hanging="360" w:left="360"/>
      </w:pPr>
    </w:p>
    <w:p w14:paraId="32000000">
      <w:pPr>
        <w:pStyle w:val="Style_4"/>
        <w:tabs>
          <w:tab w:leader="none" w:pos="8384" w:val="left"/>
        </w:tabs>
        <w:spacing w:before="0" w:line="240" w:lineRule="auto"/>
        <w:ind w:firstLine="0" w:left="5670" w:right="-2"/>
        <w:jc w:val="left"/>
        <w:rPr>
          <w:sz w:val="24"/>
        </w:rPr>
      </w:pPr>
      <w:r>
        <w:rPr>
          <w:sz w:val="24"/>
        </w:rPr>
        <w:t xml:space="preserve">УТВЕРЖДЕНО </w:t>
      </w:r>
    </w:p>
    <w:p w14:paraId="33000000">
      <w:pPr>
        <w:pStyle w:val="Style_4"/>
        <w:tabs>
          <w:tab w:leader="none" w:pos="8384" w:val="left"/>
        </w:tabs>
        <w:spacing w:before="0" w:line="240" w:lineRule="auto"/>
        <w:ind w:firstLine="0" w:left="5670" w:right="23"/>
        <w:rPr>
          <w:sz w:val="24"/>
        </w:rPr>
      </w:pPr>
      <w:r>
        <w:rPr>
          <w:sz w:val="24"/>
        </w:rPr>
        <w:t xml:space="preserve">постановлением Администрации </w:t>
      </w:r>
      <w:r>
        <w:rPr>
          <w:sz w:val="24"/>
        </w:rPr>
        <w:t>м</w:t>
      </w:r>
      <w:r>
        <w:rPr>
          <w:sz w:val="24"/>
        </w:rPr>
        <w:t xml:space="preserve">униципального образования </w:t>
      </w:r>
      <w:r>
        <w:rPr>
          <w:sz w:val="24"/>
        </w:rPr>
        <w:t>«</w:t>
      </w:r>
      <w:r>
        <w:rPr>
          <w:sz w:val="24"/>
        </w:rPr>
        <w:t>Хиславичский район» Смоленской области</w:t>
      </w:r>
    </w:p>
    <w:p w14:paraId="34000000">
      <w:pPr>
        <w:pStyle w:val="Style_4"/>
        <w:tabs>
          <w:tab w:leader="none" w:pos="7371" w:val="left"/>
        </w:tabs>
        <w:spacing w:before="0" w:line="240" w:lineRule="auto"/>
        <w:ind w:firstLine="0" w:left="5670" w:right="23"/>
        <w:rPr>
          <w:sz w:val="24"/>
        </w:rPr>
      </w:pPr>
      <w:r>
        <w:rPr>
          <w:sz w:val="24"/>
        </w:rPr>
        <w:t>от</w:t>
      </w:r>
      <w:r>
        <w:rPr>
          <w:sz w:val="24"/>
        </w:rPr>
        <w:t xml:space="preserve"> 30.12.2025 г. </w:t>
      </w:r>
      <w:r>
        <w:rPr>
          <w:sz w:val="24"/>
        </w:rPr>
        <w:t>№</w:t>
      </w:r>
      <w:r>
        <w:rPr>
          <w:sz w:val="24"/>
        </w:rPr>
        <w:t xml:space="preserve"> П-948</w:t>
      </w:r>
    </w:p>
    <w:p w14:paraId="35000000">
      <w:pPr>
        <w:pStyle w:val="Style_6"/>
        <w:spacing w:before="0"/>
        <w:ind w:firstLine="0" w:left="20"/>
        <w:rPr>
          <w:sz w:val="28"/>
        </w:rPr>
      </w:pPr>
    </w:p>
    <w:p w14:paraId="36000000">
      <w:pPr>
        <w:pStyle w:val="Style_6"/>
        <w:spacing w:before="0"/>
        <w:ind w:firstLine="0" w:left="20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37000000">
      <w:pPr>
        <w:pStyle w:val="Style_6"/>
        <w:spacing w:after="341" w:before="0"/>
        <w:ind w:firstLine="0" w:left="20"/>
        <w:rPr>
          <w:b w:val="1"/>
          <w:sz w:val="28"/>
        </w:rPr>
      </w:pPr>
      <w:r>
        <w:rPr>
          <w:b w:val="1"/>
          <w:sz w:val="28"/>
        </w:rPr>
        <w:t>об организации в Администрации муниципального образования «Хиславичский муниципальный округ» Смоленской области системы внутреннего обеспечения соответствия требованиям антимонопольного законодательства (антимонопольный комплаенс)</w:t>
      </w:r>
    </w:p>
    <w:p w14:paraId="38000000">
      <w:pPr>
        <w:pStyle w:val="Style_6"/>
        <w:spacing w:after="251" w:before="0" w:line="270" w:lineRule="exact"/>
        <w:ind w:firstLine="0" w:left="20"/>
        <w:rPr>
          <w:b w:val="1"/>
          <w:sz w:val="28"/>
        </w:rPr>
      </w:pPr>
      <w:r>
        <w:rPr>
          <w:b w:val="1"/>
          <w:sz w:val="28"/>
        </w:rPr>
        <w:t>I. Общие положения</w:t>
      </w:r>
    </w:p>
    <w:p w14:paraId="39000000">
      <w:pPr>
        <w:pStyle w:val="Style_4"/>
        <w:numPr>
          <w:ilvl w:val="0"/>
          <w:numId w:val="3"/>
        </w:numPr>
        <w:tabs>
          <w:tab w:leader="none" w:pos="1066" w:val="left"/>
        </w:tabs>
        <w:spacing w:before="0"/>
        <w:ind w:firstLine="540" w:left="20" w:right="20"/>
        <w:rPr>
          <w:sz w:val="28"/>
        </w:rPr>
      </w:pPr>
      <w:r>
        <w:rPr>
          <w:sz w:val="28"/>
        </w:rPr>
        <w:t xml:space="preserve">Настоящее положение разработано в целях формирования единого подхода к созданию и организации в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 xml:space="preserve"> (далее Администрация) системы внутреннего обеспечения соответствия требованиям антимонопольного законодательства (антимонопольный комплаенс).</w:t>
      </w:r>
    </w:p>
    <w:p w14:paraId="3A000000">
      <w:pPr>
        <w:pStyle w:val="Style_4"/>
        <w:tabs>
          <w:tab w:leader="none" w:pos="1186" w:val="left"/>
        </w:tabs>
        <w:spacing w:before="0"/>
        <w:ind w:right="20"/>
        <w:rPr>
          <w:sz w:val="28"/>
        </w:rPr>
      </w:pPr>
      <w:r>
        <w:rPr>
          <w:sz w:val="28"/>
        </w:rPr>
        <w:t xml:space="preserve">         1.2. </w:t>
      </w:r>
      <w:r>
        <w:rPr>
          <w:sz w:val="28"/>
        </w:rPr>
        <w:t>Для целей Положения используются следующие понятия:</w:t>
      </w:r>
    </w:p>
    <w:p w14:paraId="3B000000">
      <w:pPr>
        <w:pStyle w:val="Style_4"/>
        <w:tabs>
          <w:tab w:leader="none" w:pos="1186" w:val="left"/>
        </w:tabs>
        <w:spacing w:before="0"/>
        <w:ind w:firstLine="709" w:left="0" w:right="20"/>
        <w:rPr>
          <w:sz w:val="28"/>
        </w:rPr>
      </w:pPr>
      <w:r>
        <w:rPr>
          <w:sz w:val="28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14:paraId="3C000000">
      <w:pPr>
        <w:pStyle w:val="Style_4"/>
        <w:spacing w:before="0"/>
        <w:ind w:firstLine="720" w:left="20" w:right="20"/>
        <w:rPr>
          <w:sz w:val="28"/>
        </w:rPr>
      </w:pPr>
      <w:r>
        <w:rPr>
          <w:sz w:val="28"/>
        </w:rPr>
        <w:t>«антимонопольный комплаенс»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14:paraId="3D000000">
      <w:pPr>
        <w:pStyle w:val="Style_4"/>
        <w:spacing w:before="0"/>
        <w:ind w:firstLine="720" w:left="20" w:right="20"/>
        <w:rPr>
          <w:sz w:val="28"/>
        </w:rPr>
      </w:pPr>
      <w:r>
        <w:rPr>
          <w:sz w:val="28"/>
        </w:rPr>
        <w:t>«антимонопольный орган» - федеральный антимонопольный орган и его территориальные органы;</w:t>
      </w:r>
    </w:p>
    <w:p w14:paraId="3E000000">
      <w:pPr>
        <w:pStyle w:val="Style_4"/>
        <w:spacing w:before="0"/>
        <w:ind w:firstLine="720" w:left="20" w:right="20"/>
        <w:rPr>
          <w:sz w:val="28"/>
        </w:rPr>
      </w:pPr>
      <w:r>
        <w:rPr>
          <w:sz w:val="28"/>
        </w:rPr>
        <w:t>«доклад об антимонопольном комплаенсе»</w:t>
      </w:r>
      <w:r>
        <w:rPr>
          <w:sz w:val="28"/>
        </w:rPr>
        <w:t xml:space="preserve"> </w:t>
      </w:r>
      <w:r>
        <w:rPr>
          <w:sz w:val="28"/>
        </w:rPr>
        <w:t xml:space="preserve">- документ, содержащий информацию об организации и функционировании антимонопольного комплаенса в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>;</w:t>
      </w:r>
    </w:p>
    <w:p w14:paraId="3F000000">
      <w:pPr>
        <w:pStyle w:val="Style_4"/>
        <w:spacing w:before="0"/>
        <w:ind w:firstLine="720" w:left="20" w:right="20"/>
        <w:rPr>
          <w:sz w:val="28"/>
        </w:rPr>
      </w:pPr>
      <w:r>
        <w:rPr>
          <w:sz w:val="28"/>
        </w:rPr>
        <w:t>«коллегиальный орган»</w:t>
      </w:r>
      <w:r>
        <w:rPr>
          <w:sz w:val="28"/>
        </w:rPr>
        <w:t xml:space="preserve"> </w:t>
      </w:r>
      <w:r>
        <w:rPr>
          <w:sz w:val="28"/>
        </w:rPr>
        <w:t>- совещательный орган, осуществляющий оценку эффективности антимонопольного комплаенса;</w:t>
      </w:r>
    </w:p>
    <w:p w14:paraId="40000000">
      <w:pPr>
        <w:pStyle w:val="Style_4"/>
        <w:spacing w:before="0"/>
        <w:ind w:firstLine="720" w:left="20" w:right="20"/>
        <w:rPr>
          <w:sz w:val="28"/>
        </w:rPr>
      </w:pPr>
      <w:r>
        <w:rPr>
          <w:sz w:val="28"/>
        </w:rPr>
        <w:t>«нарушение антимонопольного законодательства»</w:t>
      </w:r>
      <w:r>
        <w:rPr>
          <w:sz w:val="28"/>
        </w:rPr>
        <w:t xml:space="preserve"> </w:t>
      </w:r>
      <w:r>
        <w:rPr>
          <w:sz w:val="28"/>
        </w:rPr>
        <w:t>- недопущение, ограничение, устранение конкуренции;</w:t>
      </w:r>
    </w:p>
    <w:p w14:paraId="41000000">
      <w:pPr>
        <w:pStyle w:val="Style_4"/>
        <w:spacing w:before="0"/>
        <w:ind w:firstLine="720" w:left="20" w:right="20"/>
        <w:rPr>
          <w:sz w:val="28"/>
        </w:rPr>
      </w:pPr>
      <w:r>
        <w:rPr>
          <w:sz w:val="28"/>
        </w:rPr>
        <w:t>«риски нарушения антимонопольного законодательства» («комплаенс- риски»)</w:t>
      </w:r>
      <w:r>
        <w:rPr>
          <w:sz w:val="28"/>
        </w:rPr>
        <w:t xml:space="preserve"> </w:t>
      </w:r>
      <w:r>
        <w:rPr>
          <w:sz w:val="28"/>
        </w:rPr>
        <w:t>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14:paraId="42000000">
      <w:pPr>
        <w:pStyle w:val="Style_4"/>
        <w:spacing w:before="0"/>
        <w:ind w:firstLine="680" w:left="20" w:right="20"/>
        <w:rPr>
          <w:sz w:val="28"/>
        </w:rPr>
      </w:pPr>
      <w:r>
        <w:rPr>
          <w:sz w:val="28"/>
        </w:rPr>
        <w:t>«уполномоченное структурное подразделение»</w:t>
      </w:r>
      <w:r>
        <w:rPr>
          <w:sz w:val="28"/>
        </w:rPr>
        <w:t xml:space="preserve"> </w:t>
      </w:r>
      <w:r>
        <w:rPr>
          <w:sz w:val="28"/>
        </w:rPr>
        <w:t xml:space="preserve">- подразделения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>, осуществляющие внедрение и контроль за исполнением в Администрации антимонопольного комплаенса.</w:t>
      </w:r>
    </w:p>
    <w:p w14:paraId="43000000">
      <w:pPr>
        <w:pStyle w:val="Style_4"/>
        <w:spacing w:before="0"/>
        <w:ind w:firstLine="680" w:left="20" w:right="20"/>
        <w:rPr>
          <w:sz w:val="28"/>
        </w:rPr>
      </w:pPr>
      <w:r>
        <w:rPr>
          <w:sz w:val="28"/>
        </w:rPr>
        <w:t>1.3 Цели антимонопольного комплаенса:</w:t>
      </w:r>
    </w:p>
    <w:p w14:paraId="44000000">
      <w:pPr>
        <w:pStyle w:val="Style_4"/>
        <w:numPr>
          <w:ilvl w:val="0"/>
          <w:numId w:val="4"/>
        </w:numPr>
        <w:tabs>
          <w:tab w:leader="none" w:pos="826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обеспечение соответствия деятельности Администрации требованиям антимонопольного законодательства;</w:t>
      </w:r>
    </w:p>
    <w:p w14:paraId="45000000">
      <w:pPr>
        <w:pStyle w:val="Style_4"/>
        <w:numPr>
          <w:ilvl w:val="0"/>
          <w:numId w:val="4"/>
        </w:numPr>
        <w:tabs>
          <w:tab w:leader="none" w:pos="851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профилактика нарушений требований антимонопольного законодательства в деятельности Администрации.</w:t>
      </w:r>
    </w:p>
    <w:p w14:paraId="46000000">
      <w:pPr>
        <w:pStyle w:val="Style_4"/>
        <w:numPr>
          <w:ilvl w:val="0"/>
          <w:numId w:val="5"/>
        </w:numPr>
        <w:tabs>
          <w:tab w:leader="none" w:pos="1161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Задачи антимонопольного комплаенса:</w:t>
      </w:r>
    </w:p>
    <w:p w14:paraId="47000000">
      <w:pPr>
        <w:pStyle w:val="Style_4"/>
        <w:tabs>
          <w:tab w:leader="none" w:pos="983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выявление рисков нарушений антимонопольного законодательства;</w:t>
      </w:r>
    </w:p>
    <w:p w14:paraId="48000000">
      <w:pPr>
        <w:pStyle w:val="Style_4"/>
        <w:tabs>
          <w:tab w:leader="none" w:pos="99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управление рисками нарушения антимонопольного законодательства;</w:t>
      </w:r>
    </w:p>
    <w:p w14:paraId="49000000">
      <w:pPr>
        <w:pStyle w:val="Style_4"/>
        <w:tabs>
          <w:tab w:leader="none" w:pos="101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>
        <w:rPr>
          <w:sz w:val="28"/>
        </w:rPr>
        <w:t>контроль соответствия деятельности Администрации требованиям антимонопольного законодательства;</w:t>
      </w:r>
    </w:p>
    <w:p w14:paraId="4A000000">
      <w:pPr>
        <w:pStyle w:val="Style_4"/>
        <w:tabs>
          <w:tab w:leader="none" w:pos="1009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г)</w:t>
      </w:r>
      <w:r>
        <w:rPr>
          <w:sz w:val="28"/>
        </w:rPr>
        <w:tab/>
      </w:r>
      <w:r>
        <w:rPr>
          <w:sz w:val="28"/>
        </w:rPr>
        <w:t>оценка эффективности функционирования в Администрации антимонопольного комплаенса.</w:t>
      </w:r>
    </w:p>
    <w:p w14:paraId="4B000000">
      <w:pPr>
        <w:pStyle w:val="Style_4"/>
        <w:numPr>
          <w:ilvl w:val="0"/>
          <w:numId w:val="5"/>
        </w:numPr>
        <w:tabs>
          <w:tab w:leader="none" w:pos="1156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Принципы антимонопольного комплаенса:</w:t>
      </w:r>
    </w:p>
    <w:p w14:paraId="4C000000">
      <w:pPr>
        <w:pStyle w:val="Style_4"/>
        <w:tabs>
          <w:tab w:leader="none" w:pos="101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заинтересованность руководства Администрации в эффективности антимонопольного комплаенса;</w:t>
      </w:r>
    </w:p>
    <w:p w14:paraId="4D000000">
      <w:pPr>
        <w:pStyle w:val="Style_4"/>
        <w:tabs>
          <w:tab w:leader="none" w:pos="1002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регулярность оценки комплаенс-рисков;</w:t>
      </w:r>
    </w:p>
    <w:p w14:paraId="4E000000">
      <w:pPr>
        <w:pStyle w:val="Style_4"/>
        <w:tabs>
          <w:tab w:leader="none" w:pos="101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>
        <w:rPr>
          <w:sz w:val="28"/>
        </w:rPr>
        <w:t>информационная открытость функционирования в Администрации антимонопольного комплаенса;</w:t>
      </w:r>
    </w:p>
    <w:p w14:paraId="4F000000">
      <w:pPr>
        <w:pStyle w:val="Style_4"/>
        <w:tabs>
          <w:tab w:leader="none" w:pos="97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г)</w:t>
      </w:r>
      <w:r>
        <w:rPr>
          <w:sz w:val="28"/>
        </w:rPr>
        <w:tab/>
      </w:r>
      <w:r>
        <w:rPr>
          <w:sz w:val="28"/>
        </w:rPr>
        <w:t>непрерывность функционирования антимонопольного комплаенса;</w:t>
      </w:r>
    </w:p>
    <w:p w14:paraId="50000000">
      <w:pPr>
        <w:pStyle w:val="Style_4"/>
        <w:tabs>
          <w:tab w:leader="none" w:pos="1017" w:val="left"/>
        </w:tabs>
        <w:spacing w:after="300" w:before="0"/>
        <w:ind w:firstLine="680" w:left="20" w:right="20"/>
        <w:rPr>
          <w:sz w:val="28"/>
        </w:rPr>
      </w:pPr>
      <w:r>
        <w:rPr>
          <w:sz w:val="28"/>
        </w:rPr>
        <w:t>д)</w:t>
      </w:r>
      <w:r>
        <w:rPr>
          <w:sz w:val="28"/>
        </w:rPr>
        <w:tab/>
      </w:r>
      <w:r>
        <w:rPr>
          <w:sz w:val="28"/>
        </w:rPr>
        <w:t>совершенствование антимонопольного комплаенса.</w:t>
      </w:r>
    </w:p>
    <w:p w14:paraId="51000000">
      <w:pPr>
        <w:keepNext w:val="1"/>
        <w:keepLines w:val="1"/>
        <w:spacing w:line="322" w:lineRule="exact"/>
        <w:ind w:right="20"/>
        <w:jc w:val="center"/>
        <w:rPr>
          <w:b w:val="1"/>
          <w:sz w:val="28"/>
        </w:rPr>
      </w:pPr>
      <w:bookmarkStart w:id="1" w:name="bookmark4"/>
      <w:r>
        <w:rPr>
          <w:b w:val="1"/>
          <w:sz w:val="28"/>
        </w:rPr>
        <w:t>II. Организация антимонопольного комплаенса</w:t>
      </w:r>
      <w:bookmarkEnd w:id="1"/>
    </w:p>
    <w:p w14:paraId="52000000">
      <w:pPr>
        <w:keepNext w:val="1"/>
        <w:keepLines w:val="1"/>
        <w:spacing w:line="322" w:lineRule="exact"/>
        <w:ind w:firstLine="0" w:left="1700" w:right="20"/>
        <w:rPr>
          <w:sz w:val="28"/>
        </w:rPr>
      </w:pPr>
    </w:p>
    <w:p w14:paraId="53000000">
      <w:pPr>
        <w:pStyle w:val="Style_4"/>
        <w:spacing w:before="0"/>
        <w:ind w:firstLine="680" w:left="20" w:right="20"/>
        <w:rPr>
          <w:sz w:val="28"/>
        </w:rPr>
      </w:pPr>
      <w:r>
        <w:rPr>
          <w:sz w:val="28"/>
        </w:rPr>
        <w:t xml:space="preserve">2.1. Общий контроль организации антимонопольного комплаенса и обеспечения его функционирования осуществляется </w:t>
      </w:r>
      <w:r>
        <w:rPr>
          <w:sz w:val="28"/>
        </w:rPr>
        <w:t>Г</w:t>
      </w:r>
      <w:r>
        <w:rPr>
          <w:sz w:val="28"/>
        </w:rPr>
        <w:t xml:space="preserve">лавой </w:t>
      </w:r>
      <w:r>
        <w:rPr>
          <w:sz w:val="28"/>
        </w:rPr>
        <w:t>муниципального образования</w:t>
      </w:r>
      <w:r>
        <w:rPr>
          <w:sz w:val="28"/>
        </w:rPr>
        <w:t xml:space="preserve"> который:</w:t>
      </w:r>
    </w:p>
    <w:p w14:paraId="54000000">
      <w:pPr>
        <w:pStyle w:val="Style_4"/>
        <w:numPr>
          <w:ilvl w:val="0"/>
          <w:numId w:val="6"/>
        </w:numPr>
        <w:tabs>
          <w:tab w:leader="none" w:pos="139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вводит в действие акт об антимонопольном комплаенсе, вносит в него изменения, а также принимает внутренние документы, регламентирующие реализацию антимонопольного комплаенса;</w:t>
      </w:r>
    </w:p>
    <w:p w14:paraId="55000000">
      <w:pPr>
        <w:pStyle w:val="Style_4"/>
        <w:numPr>
          <w:ilvl w:val="0"/>
          <w:numId w:val="6"/>
        </w:numPr>
        <w:tabs>
          <w:tab w:leader="none" w:pos="141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 xml:space="preserve">применяет предусмотренные законодательством Российской Федерации меры ответственности за нарушение сотрудниками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 правил антимонопольного комплаенса;</w:t>
      </w:r>
    </w:p>
    <w:p w14:paraId="56000000">
      <w:pPr>
        <w:pStyle w:val="Style_4"/>
        <w:numPr>
          <w:ilvl w:val="0"/>
          <w:numId w:val="6"/>
        </w:numPr>
        <w:tabs>
          <w:tab w:leader="none" w:pos="1455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14:paraId="57000000">
      <w:pPr>
        <w:pStyle w:val="Style_4"/>
        <w:numPr>
          <w:ilvl w:val="0"/>
          <w:numId w:val="6"/>
        </w:numPr>
        <w:tabs>
          <w:tab w:leader="none" w:pos="1422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осуществляет контроль за устранением выявленных недостатков антимонопольного комплаенса;</w:t>
      </w:r>
    </w:p>
    <w:p w14:paraId="58000000">
      <w:pPr>
        <w:pStyle w:val="Style_4"/>
        <w:numPr>
          <w:ilvl w:val="0"/>
          <w:numId w:val="6"/>
        </w:numPr>
        <w:tabs>
          <w:tab w:leader="none" w:pos="1418" w:val="left"/>
        </w:tabs>
        <w:spacing w:before="0" w:line="240" w:lineRule="auto"/>
        <w:ind w:firstLine="680" w:left="20" w:right="20"/>
        <w:rPr>
          <w:sz w:val="28"/>
        </w:rPr>
      </w:pPr>
      <w:r>
        <w:rPr>
          <w:sz w:val="28"/>
        </w:rPr>
        <w:t>подписывает доклад об антимонопольном комплаенсе, утверждаемый Коллегиальным органом.</w:t>
      </w:r>
    </w:p>
    <w:p w14:paraId="59000000">
      <w:pPr>
        <w:pStyle w:val="Style_4"/>
        <w:spacing w:before="0" w:line="240" w:lineRule="auto"/>
        <w:ind w:firstLine="680" w:left="20" w:right="20"/>
        <w:rPr>
          <w:sz w:val="28"/>
        </w:rPr>
      </w:pPr>
      <w:r>
        <w:rPr>
          <w:sz w:val="28"/>
        </w:rPr>
        <w:t>2.2 . Функции уполномоченного подразделения, связанные с организацией и функционированием антимонопольного комплаенса, распределяются между структурными подразделениями Администрации в соответствии с их компетенцией:</w:t>
      </w:r>
    </w:p>
    <w:p w14:paraId="5A000000">
      <w:pPr>
        <w:numPr>
          <w:ilvl w:val="0"/>
          <w:numId w:val="4"/>
        </w:numPr>
        <w:tabs>
          <w:tab w:leader="none" w:pos="858" w:val="left"/>
        </w:tabs>
        <w:ind w:firstLine="680" w:left="20"/>
        <w:jc w:val="both"/>
        <w:rPr>
          <w:sz w:val="28"/>
        </w:rPr>
      </w:pPr>
      <w:r>
        <w:rPr>
          <w:sz w:val="28"/>
        </w:rPr>
        <w:t>Специалистом 1 категории - юристом</w:t>
      </w:r>
      <w:r>
        <w:rPr>
          <w:sz w:val="28"/>
        </w:rPr>
        <w:t xml:space="preserve"> 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 (далее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Специалист 1 категории - юрист</w:t>
      </w:r>
      <w:r>
        <w:rPr>
          <w:sz w:val="28"/>
        </w:rPr>
        <w:t>)</w:t>
      </w:r>
      <w:r>
        <w:rPr>
          <w:sz w:val="28"/>
        </w:rPr>
        <w:t>;</w:t>
      </w:r>
    </w:p>
    <w:p w14:paraId="5B000000">
      <w:pPr>
        <w:numPr>
          <w:ilvl w:val="0"/>
          <w:numId w:val="4"/>
        </w:numPr>
        <w:tabs>
          <w:tab w:leader="none" w:pos="858" w:val="left"/>
        </w:tabs>
        <w:ind w:firstLine="680" w:left="20"/>
        <w:jc w:val="both"/>
        <w:rPr>
          <w:sz w:val="28"/>
        </w:rPr>
      </w:pPr>
      <w:r>
        <w:rPr>
          <w:sz w:val="28"/>
        </w:rPr>
        <w:t>Главным специалистом Аппарата</w:t>
      </w:r>
      <w:r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район» Смоленской области</w:t>
      </w:r>
      <w:r>
        <w:rPr>
          <w:sz w:val="28"/>
        </w:rPr>
        <w:t xml:space="preserve"> (далее - С</w:t>
      </w:r>
      <w:r>
        <w:rPr>
          <w:sz w:val="28"/>
        </w:rPr>
        <w:t>пециалист по кадрам</w:t>
      </w:r>
      <w:r>
        <w:rPr>
          <w:sz w:val="28"/>
        </w:rPr>
        <w:t>)</w:t>
      </w:r>
      <w:r>
        <w:rPr>
          <w:sz w:val="28"/>
        </w:rPr>
        <w:t>;</w:t>
      </w:r>
    </w:p>
    <w:p w14:paraId="5C000000">
      <w:pPr>
        <w:pStyle w:val="Style_4"/>
        <w:numPr>
          <w:ilvl w:val="0"/>
          <w:numId w:val="4"/>
        </w:numPr>
        <w:tabs>
          <w:tab w:leader="none" w:pos="863" w:val="left"/>
        </w:tabs>
        <w:spacing w:before="0" w:line="240" w:lineRule="auto"/>
        <w:ind w:firstLine="680" w:left="20"/>
        <w:rPr>
          <w:sz w:val="28"/>
        </w:rPr>
      </w:pPr>
      <w:r>
        <w:rPr>
          <w:sz w:val="28"/>
        </w:rPr>
        <w:t>Комитетом</w:t>
      </w:r>
      <w:r>
        <w:rPr>
          <w:sz w:val="28"/>
        </w:rPr>
        <w:t xml:space="preserve"> по экономике и </w:t>
      </w:r>
      <w:r>
        <w:rPr>
          <w:sz w:val="28"/>
        </w:rPr>
        <w:t>комплексному развитию</w:t>
      </w:r>
      <w:r>
        <w:rPr>
          <w:sz w:val="28"/>
        </w:rPr>
        <w:t xml:space="preserve"> 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 (далее - Комитет</w:t>
      </w:r>
      <w:r>
        <w:rPr>
          <w:sz w:val="28"/>
        </w:rPr>
        <w:t xml:space="preserve"> по экономике и </w:t>
      </w:r>
      <w:r>
        <w:rPr>
          <w:sz w:val="28"/>
        </w:rPr>
        <w:t>комплексному развитию</w:t>
      </w:r>
      <w:r>
        <w:rPr>
          <w:sz w:val="28"/>
        </w:rPr>
        <w:t>)</w:t>
      </w:r>
      <w:r>
        <w:rPr>
          <w:sz w:val="28"/>
        </w:rPr>
        <w:t>;</w:t>
      </w:r>
    </w:p>
    <w:p w14:paraId="5D000000">
      <w:pPr>
        <w:pStyle w:val="Style_4"/>
        <w:numPr>
          <w:ilvl w:val="0"/>
          <w:numId w:val="4"/>
        </w:numPr>
        <w:tabs>
          <w:tab w:leader="none" w:pos="788" w:val="left"/>
        </w:tabs>
        <w:spacing w:before="0" w:line="240" w:lineRule="auto"/>
        <w:ind w:firstLine="680" w:left="20"/>
        <w:rPr>
          <w:sz w:val="28"/>
        </w:rPr>
      </w:pPr>
      <w:r>
        <w:rPr>
          <w:sz w:val="28"/>
        </w:rPr>
        <w:t>Финансов</w:t>
      </w:r>
      <w:r>
        <w:rPr>
          <w:sz w:val="28"/>
        </w:rPr>
        <w:t xml:space="preserve">ым </w:t>
      </w:r>
      <w:r>
        <w:rPr>
          <w:sz w:val="28"/>
        </w:rPr>
        <w:t>управлени</w:t>
      </w:r>
      <w:r>
        <w:rPr>
          <w:sz w:val="28"/>
        </w:rPr>
        <w:t>ем</w:t>
      </w:r>
      <w:r>
        <w:rPr>
          <w:sz w:val="28"/>
        </w:rPr>
        <w:t xml:space="preserve"> 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 (далее - </w:t>
      </w:r>
      <w:r>
        <w:rPr>
          <w:sz w:val="28"/>
        </w:rPr>
        <w:t>Финансов</w:t>
      </w:r>
      <w:r>
        <w:rPr>
          <w:sz w:val="28"/>
        </w:rPr>
        <w:t xml:space="preserve">ое </w:t>
      </w:r>
      <w:r>
        <w:rPr>
          <w:sz w:val="28"/>
        </w:rPr>
        <w:t>управлени</w:t>
      </w:r>
      <w:r>
        <w:rPr>
          <w:sz w:val="28"/>
        </w:rPr>
        <w:t>е)</w:t>
      </w:r>
      <w:r>
        <w:rPr>
          <w:sz w:val="28"/>
        </w:rPr>
        <w:t>.</w:t>
      </w:r>
    </w:p>
    <w:p w14:paraId="5E000000">
      <w:pPr>
        <w:pStyle w:val="Style_4"/>
        <w:numPr>
          <w:ilvl w:val="0"/>
          <w:numId w:val="7"/>
        </w:numPr>
        <w:tabs>
          <w:tab w:leader="none" w:pos="1070" w:val="left"/>
        </w:tabs>
        <w:spacing w:before="0"/>
        <w:ind w:firstLine="680" w:left="20" w:right="20"/>
        <w:rPr>
          <w:sz w:val="28"/>
        </w:rPr>
      </w:pPr>
      <w:r>
        <w:rPr>
          <w:rStyle w:val="Style_5_ch"/>
          <w:b w:val="0"/>
          <w:sz w:val="28"/>
        </w:rPr>
        <w:t xml:space="preserve">К компетенции </w:t>
      </w:r>
      <w:r>
        <w:rPr>
          <w:sz w:val="28"/>
        </w:rPr>
        <w:t>Специалиста 1 категории - юриста</w:t>
      </w:r>
      <w:r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 относятся следующие функции уполномоченного подразделения:</w:t>
      </w:r>
    </w:p>
    <w:p w14:paraId="5F000000">
      <w:pPr>
        <w:pStyle w:val="Style_4"/>
        <w:tabs>
          <w:tab w:leader="none" w:pos="1181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их возникновения;</w:t>
      </w:r>
    </w:p>
    <w:p w14:paraId="60000000">
      <w:pPr>
        <w:pStyle w:val="Style_4"/>
        <w:tabs>
          <w:tab w:leader="none" w:pos="1134" w:val="left"/>
          <w:tab w:leader="none" w:pos="4152" w:val="left"/>
          <w:tab w:leader="none" w:pos="7334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правовая экспертиза проектов нормативных правовых актов на предмет нарушения</w:t>
      </w:r>
      <w:r>
        <w:rPr>
          <w:sz w:val="28"/>
        </w:rPr>
        <w:t xml:space="preserve"> </w:t>
      </w:r>
      <w:r>
        <w:rPr>
          <w:sz w:val="28"/>
        </w:rPr>
        <w:t>антимонопольного</w:t>
      </w:r>
      <w:r>
        <w:rPr>
          <w:sz w:val="28"/>
        </w:rPr>
        <w:t xml:space="preserve"> </w:t>
      </w:r>
      <w:r>
        <w:rPr>
          <w:sz w:val="28"/>
        </w:rPr>
        <w:t>законодательства;</w:t>
      </w:r>
    </w:p>
    <w:p w14:paraId="61000000">
      <w:pPr>
        <w:pStyle w:val="Style_4"/>
        <w:tabs>
          <w:tab w:leader="none" w:pos="1008" w:val="left"/>
          <w:tab w:leader="none" w:pos="3202" w:val="left"/>
          <w:tab w:leader="none" w:pos="7334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>
        <w:rPr>
          <w:sz w:val="28"/>
        </w:rPr>
        <w:t>правовая экспертиза проектов муниципальных контрактов на предмет нарушения</w:t>
      </w:r>
      <w:r>
        <w:rPr>
          <w:sz w:val="28"/>
        </w:rPr>
        <w:t xml:space="preserve"> </w:t>
      </w:r>
      <w:r>
        <w:rPr>
          <w:sz w:val="28"/>
        </w:rPr>
        <w:t>антимонопольного</w:t>
      </w:r>
      <w:r>
        <w:rPr>
          <w:sz w:val="28"/>
        </w:rPr>
        <w:t xml:space="preserve"> </w:t>
      </w:r>
      <w:r>
        <w:rPr>
          <w:sz w:val="28"/>
        </w:rPr>
        <w:t>законодательства;</w:t>
      </w:r>
    </w:p>
    <w:p w14:paraId="62000000">
      <w:pPr>
        <w:pStyle w:val="Style_4"/>
        <w:spacing w:before="0"/>
        <w:ind w:firstLine="680" w:left="20" w:right="2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г) консультирование сотрудников Администрации по вопросам, связанным с соблюдением антимонопольного законодательства и антимонопольным комплаенсом;</w:t>
      </w:r>
    </w:p>
    <w:p w14:paraId="63000000">
      <w:pPr>
        <w:pStyle w:val="Style_4"/>
        <w:tabs>
          <w:tab w:leader="none" w:pos="993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д)</w:t>
      </w:r>
      <w:r>
        <w:rPr>
          <w:sz w:val="28"/>
        </w:rPr>
        <w:tab/>
      </w:r>
      <w:r>
        <w:rPr>
          <w:sz w:val="28"/>
        </w:rPr>
        <w:t>организация взаимодействия с другими структурными подразделениями Администрации по вопросам, связанным с антимонопольным комплаенсом;</w:t>
      </w:r>
    </w:p>
    <w:p w14:paraId="64000000">
      <w:pPr>
        <w:pStyle w:val="Style_4"/>
        <w:tabs>
          <w:tab w:leader="none" w:pos="1090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е)</w:t>
      </w:r>
      <w:r>
        <w:rPr>
          <w:sz w:val="28"/>
        </w:rPr>
        <w:tab/>
      </w:r>
      <w:r>
        <w:rPr>
          <w:sz w:val="28"/>
        </w:rPr>
        <w:t xml:space="preserve">информирование </w:t>
      </w:r>
      <w:r>
        <w:rPr>
          <w:sz w:val="28"/>
        </w:rPr>
        <w:t>Г</w:t>
      </w:r>
      <w:r>
        <w:rPr>
          <w:sz w:val="28"/>
        </w:rPr>
        <w:t xml:space="preserve">лавы </w:t>
      </w:r>
      <w:r>
        <w:rPr>
          <w:sz w:val="28"/>
        </w:rPr>
        <w:t>муниципального образования</w:t>
      </w:r>
      <w:r>
        <w:rPr>
          <w:sz w:val="28"/>
        </w:rPr>
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комплаенсу;</w:t>
      </w:r>
    </w:p>
    <w:p w14:paraId="65000000">
      <w:pPr>
        <w:pStyle w:val="Style_4"/>
        <w:tabs>
          <w:tab w:leader="none" w:pos="1210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ж)</w:t>
      </w:r>
      <w:r>
        <w:rPr>
          <w:sz w:val="28"/>
        </w:rPr>
        <w:tab/>
      </w:r>
      <w:r>
        <w:rPr>
          <w:sz w:val="28"/>
        </w:rPr>
        <w:t>участие в Комиссии и проверках, связанных с нарушениями, выявленными в ходе контроля соответствия деятельности сотрудников Администрации требованиям антимонопольного законодательства в порядке, установленном действующим законодательством и муниципальными правовыми актами;</w:t>
      </w:r>
    </w:p>
    <w:p w14:paraId="66000000">
      <w:pPr>
        <w:pStyle w:val="Style_4"/>
        <w:tabs>
          <w:tab w:leader="none" w:pos="1037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з)</w:t>
      </w:r>
      <w:r>
        <w:rPr>
          <w:sz w:val="28"/>
        </w:rPr>
        <w:tab/>
      </w:r>
      <w:r>
        <w:rPr>
          <w:sz w:val="28"/>
        </w:rPr>
        <w:t>иные функции, связанные с функционированием антимонопольного комплаенса.</w:t>
      </w:r>
    </w:p>
    <w:p w14:paraId="67000000">
      <w:pPr>
        <w:pStyle w:val="Style_4"/>
        <w:tabs>
          <w:tab w:leader="none" w:pos="1037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2.4. К компетенции с</w:t>
      </w:r>
      <w:r>
        <w:rPr>
          <w:sz w:val="28"/>
        </w:rPr>
        <w:t>пециалиста по кадрам</w:t>
      </w:r>
      <w:r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 </w:t>
      </w:r>
      <w:r>
        <w:rPr>
          <w:rStyle w:val="Style_7_ch"/>
          <w:b w:val="0"/>
          <w:sz w:val="28"/>
        </w:rPr>
        <w:t>относятся следующие функции уполномоченного подразделения:</w:t>
      </w:r>
    </w:p>
    <w:p w14:paraId="68000000">
      <w:pPr>
        <w:pStyle w:val="Style_4"/>
        <w:tabs>
          <w:tab w:leader="none" w:pos="100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выявление конфликта интересов в деятельности сотрудников и структурных подразделений Администрации, разработка предложений по их исключению;</w:t>
      </w:r>
    </w:p>
    <w:p w14:paraId="69000000">
      <w:pPr>
        <w:pStyle w:val="Style_4"/>
        <w:tabs>
          <w:tab w:leader="none" w:pos="1195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проведение проверок в случаях обнаружения признаков коррупционных рисков, наличия конфликта интересов либо нарушения правил служебного поведения при осуществлении муниципальными служащими Администрации своих обязанностей. Обеспечение мер по минимизации коррупционных рисков в таких случаях осуществляется в порядке, установленном муниципальными правовыми актами;</w:t>
      </w:r>
    </w:p>
    <w:p w14:paraId="6A000000">
      <w:pPr>
        <w:pStyle w:val="Style_4"/>
        <w:spacing w:before="0"/>
        <w:ind w:firstLine="680" w:left="20" w:right="20"/>
        <w:rPr>
          <w:sz w:val="28"/>
        </w:rPr>
      </w:pPr>
      <w:r>
        <w:rPr>
          <w:sz w:val="28"/>
        </w:rPr>
        <w:t>в) участие в Комиссии и проверках, связанных с нарушениями, выявленными в ходе контроля соответствия деятельности сотрудников Администрации требованиям антимонопольного законодательства в порядке, установленном действующим законодательством и муниципальными правовыми актами;</w:t>
      </w:r>
    </w:p>
    <w:p w14:paraId="6B000000">
      <w:pPr>
        <w:pStyle w:val="Style_4"/>
        <w:spacing w:before="0"/>
        <w:ind w:firstLine="680" w:left="20" w:right="20"/>
        <w:rPr>
          <w:sz w:val="28"/>
        </w:rPr>
      </w:pPr>
      <w:r>
        <w:rPr>
          <w:sz w:val="28"/>
        </w:rPr>
        <w:t xml:space="preserve">г) информирование </w:t>
      </w:r>
      <w:r>
        <w:rPr>
          <w:sz w:val="28"/>
        </w:rPr>
        <w:t>Г</w:t>
      </w:r>
      <w:r>
        <w:rPr>
          <w:sz w:val="28"/>
        </w:rPr>
        <w:t xml:space="preserve">лавы </w:t>
      </w:r>
      <w:r>
        <w:rPr>
          <w:sz w:val="28"/>
        </w:rPr>
        <w:t xml:space="preserve">муниципального образования </w:t>
      </w:r>
      <w:r>
        <w:rPr>
          <w:sz w:val="28"/>
        </w:rPr>
        <w:t>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комплаенсу;</w:t>
      </w:r>
    </w:p>
    <w:p w14:paraId="6C000000">
      <w:pPr>
        <w:pStyle w:val="Style_4"/>
        <w:tabs>
          <w:tab w:leader="none" w:pos="103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д)</w:t>
      </w:r>
      <w:r>
        <w:rPr>
          <w:sz w:val="28"/>
        </w:rPr>
        <w:tab/>
      </w:r>
      <w:r>
        <w:rPr>
          <w:sz w:val="28"/>
        </w:rPr>
        <w:t>ознакомление гражданина с Положением при поступлении на муниципальную службу в Администрацию;</w:t>
      </w:r>
    </w:p>
    <w:p w14:paraId="6D000000">
      <w:pPr>
        <w:pStyle w:val="Style_4"/>
        <w:tabs>
          <w:tab w:leader="none" w:pos="113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е)</w:t>
      </w:r>
      <w:r>
        <w:rPr>
          <w:sz w:val="28"/>
        </w:rPr>
        <w:tab/>
      </w:r>
      <w:r>
        <w:rPr>
          <w:sz w:val="28"/>
        </w:rPr>
        <w:t>консультирование при необходимости по вопросам, связанным с соблюдением антимонопольного законодательства и антимонопольным комплаенсом;</w:t>
      </w:r>
    </w:p>
    <w:p w14:paraId="6E000000">
      <w:pPr>
        <w:pStyle w:val="Style_4"/>
        <w:tabs>
          <w:tab w:leader="none" w:pos="1071" w:val="left"/>
        </w:tabs>
        <w:spacing w:after="300" w:before="0" w:line="240" w:lineRule="auto"/>
        <w:ind w:firstLine="680" w:left="20" w:right="20"/>
        <w:rPr>
          <w:sz w:val="28"/>
        </w:rPr>
      </w:pPr>
      <w:r>
        <w:rPr>
          <w:sz w:val="28"/>
        </w:rPr>
        <w:t>ж)</w:t>
      </w:r>
      <w:r>
        <w:rPr>
          <w:sz w:val="28"/>
        </w:rPr>
        <w:tab/>
      </w:r>
      <w:r>
        <w:rPr>
          <w:sz w:val="28"/>
        </w:rPr>
        <w:t>организация совместно с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Специалистом 1 категории - юристом</w:t>
      </w:r>
      <w:r>
        <w:rPr>
          <w:sz w:val="28"/>
        </w:rPr>
        <w:t xml:space="preserve"> </w:t>
      </w:r>
      <w:r>
        <w:rPr>
          <w:sz w:val="28"/>
        </w:rPr>
        <w:t>систематического обучения работников требованиям антимонопольного законодательства и антимонопольного комплаенса.</w:t>
      </w:r>
    </w:p>
    <w:p w14:paraId="6F000000">
      <w:pPr>
        <w:pStyle w:val="Style_4"/>
        <w:tabs>
          <w:tab w:leader="none" w:pos="1071" w:val="left"/>
        </w:tabs>
        <w:spacing w:after="300" w:before="0" w:line="240" w:lineRule="auto"/>
        <w:ind w:firstLine="680" w:left="20" w:right="20"/>
        <w:rPr>
          <w:sz w:val="28"/>
        </w:rPr>
      </w:pPr>
      <w:r>
        <w:rPr>
          <w:sz w:val="28"/>
        </w:rPr>
        <w:t>2.5. К компетенции Комитета</w:t>
      </w:r>
      <w:r>
        <w:rPr>
          <w:sz w:val="28"/>
        </w:rPr>
        <w:t xml:space="preserve"> по экономике и </w:t>
      </w:r>
      <w:r>
        <w:rPr>
          <w:sz w:val="28"/>
        </w:rPr>
        <w:t>комплексному развитию</w:t>
      </w:r>
      <w:r>
        <w:rPr>
          <w:sz w:val="28"/>
        </w:rPr>
        <w:t xml:space="preserve"> 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rStyle w:val="Style_7_ch"/>
          <w:b w:val="0"/>
          <w:sz w:val="28"/>
        </w:rPr>
        <w:t xml:space="preserve"> относятся следующие функции уполномоченного подразделения</w:t>
      </w:r>
      <w:r>
        <w:rPr>
          <w:rStyle w:val="Style_7_ch"/>
          <w:sz w:val="28"/>
        </w:rPr>
        <w:t>:</w:t>
      </w:r>
    </w:p>
    <w:p w14:paraId="70000000">
      <w:pPr>
        <w:pStyle w:val="Style_4"/>
        <w:tabs>
          <w:tab w:leader="none" w:pos="1071" w:val="left"/>
        </w:tabs>
        <w:spacing w:after="300" w:before="0" w:line="240" w:lineRule="auto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осуществление контроля за соблюдением антимонопольного законодательства в сфере управления и распоряжения муниципальной собственностью;</w:t>
      </w:r>
    </w:p>
    <w:p w14:paraId="71000000">
      <w:pPr>
        <w:pStyle w:val="Style_4"/>
        <w:tabs>
          <w:tab w:leader="none" w:pos="1143" w:val="left"/>
        </w:tabs>
        <w:spacing w:before="0" w:line="240" w:lineRule="auto"/>
        <w:ind w:firstLine="68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осуществление контроля за соблюдением антимонопольного законодательства в сфере развития малого и среднего предпринимательства и развития конкуренции;</w:t>
      </w:r>
    </w:p>
    <w:p w14:paraId="72000000">
      <w:pPr>
        <w:pStyle w:val="Style_4"/>
        <w:spacing w:before="0"/>
        <w:ind w:firstLine="680" w:left="20" w:right="20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) подготовка и представление </w:t>
      </w: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 образования </w:t>
      </w:r>
      <w:r>
        <w:rPr>
          <w:sz w:val="28"/>
        </w:rPr>
        <w:t>на утверждение правового акта об антимонопольном комплаенсе (внесение изменений в правовой акт об антимонопольном комплаенсе), а также внутренних документов Администрации, регламентирующих процедуры антимонопольного комплаенса;</w:t>
      </w:r>
    </w:p>
    <w:p w14:paraId="73000000">
      <w:pPr>
        <w:pStyle w:val="Style_4"/>
        <w:tabs>
          <w:tab w:leader="none" w:pos="994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г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 xml:space="preserve">информирование </w:t>
      </w:r>
      <w:r>
        <w:rPr>
          <w:sz w:val="28"/>
        </w:rPr>
        <w:t>Г</w:t>
      </w:r>
      <w:r>
        <w:rPr>
          <w:sz w:val="28"/>
        </w:rPr>
        <w:t xml:space="preserve">лавы </w:t>
      </w:r>
      <w:r>
        <w:rPr>
          <w:sz w:val="28"/>
        </w:rPr>
        <w:t xml:space="preserve">муниципального образования </w:t>
      </w:r>
      <w:r>
        <w:rPr>
          <w:sz w:val="28"/>
        </w:rPr>
        <w:t xml:space="preserve">о внутренних документах, которые могут повлечь нарушение антимонопольного </w:t>
      </w:r>
      <w:r>
        <w:rPr>
          <w:sz w:val="28"/>
        </w:rPr>
        <w:t>законодательства, противоречить антимонопольному законодательству и антимонопольному комплаенсу;</w:t>
      </w:r>
    </w:p>
    <w:p w14:paraId="74000000">
      <w:pPr>
        <w:pStyle w:val="Style_4"/>
        <w:tabs>
          <w:tab w:leader="none" w:pos="878" w:val="left"/>
        </w:tabs>
        <w:spacing w:after="341" w:before="0"/>
        <w:ind w:firstLine="680" w:left="20"/>
        <w:rPr>
          <w:sz w:val="28"/>
        </w:rPr>
      </w:pPr>
      <w:r>
        <w:rPr>
          <w:sz w:val="28"/>
        </w:rPr>
        <w:t>д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>подготовка проекта доклада об антимонопольном комплаенсе;</w:t>
      </w:r>
    </w:p>
    <w:p w14:paraId="75000000">
      <w:pPr>
        <w:keepNext w:val="1"/>
        <w:keepLines w:val="1"/>
        <w:tabs>
          <w:tab w:leader="none" w:pos="1252" w:val="left"/>
        </w:tabs>
        <w:spacing w:line="270" w:lineRule="exact"/>
        <w:ind w:firstLine="680" w:left="20"/>
        <w:jc w:val="both"/>
        <w:outlineLvl w:val="2"/>
        <w:rPr>
          <w:sz w:val="28"/>
        </w:rPr>
      </w:pPr>
      <w:bookmarkStart w:id="2" w:name="bookmark5"/>
      <w:r>
        <w:rPr>
          <w:sz w:val="28"/>
        </w:rPr>
        <w:t xml:space="preserve">2.6. К компетенции </w:t>
      </w:r>
      <w:bookmarkEnd w:id="2"/>
      <w:r>
        <w:rPr>
          <w:sz w:val="28"/>
        </w:rPr>
        <w:t xml:space="preserve">Финансового  управления Администрации </w:t>
      </w:r>
      <w:r>
        <w:rPr>
          <w:sz w:val="28"/>
        </w:rPr>
        <w:t>м</w:t>
      </w:r>
      <w:r>
        <w:rPr>
          <w:sz w:val="28"/>
        </w:rPr>
        <w:t xml:space="preserve">униципального образования «Хиславичский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 относятся следующие функции уполномоченного подразделения:</w:t>
      </w:r>
    </w:p>
    <w:p w14:paraId="76000000">
      <w:pPr>
        <w:pStyle w:val="Style_4"/>
        <w:tabs>
          <w:tab w:leader="none" w:pos="966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14:paraId="77000000">
      <w:pPr>
        <w:pStyle w:val="Style_4"/>
        <w:tabs>
          <w:tab w:leader="none" w:pos="1162" w:val="left"/>
        </w:tabs>
        <w:spacing w:before="0" w:line="317" w:lineRule="exact"/>
        <w:ind w:firstLine="68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осуществление контроля за соблюдением антимонопольного законодательства в сфере закупок товаров, работ, услуг для обеспечения муниципальных нужд Администрации;</w:t>
      </w:r>
    </w:p>
    <w:p w14:paraId="78000000">
      <w:pPr>
        <w:pStyle w:val="Style_4"/>
        <w:tabs>
          <w:tab w:leader="none" w:pos="985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>
        <w:rPr>
          <w:sz w:val="28"/>
        </w:rPr>
        <w:t xml:space="preserve">информирование </w:t>
      </w:r>
      <w:r>
        <w:rPr>
          <w:sz w:val="28"/>
        </w:rPr>
        <w:t>Г</w:t>
      </w:r>
      <w:r>
        <w:rPr>
          <w:sz w:val="28"/>
        </w:rPr>
        <w:t xml:space="preserve">лавы </w:t>
      </w:r>
      <w:r>
        <w:rPr>
          <w:sz w:val="28"/>
        </w:rPr>
        <w:t>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комплаенсу;</w:t>
      </w:r>
    </w:p>
    <w:p w14:paraId="79000000">
      <w:pPr>
        <w:pStyle w:val="Style_4"/>
        <w:tabs>
          <w:tab w:leader="none" w:pos="942" w:val="left"/>
        </w:tabs>
        <w:spacing w:before="0" w:line="240" w:lineRule="auto"/>
        <w:ind w:firstLine="680" w:left="20" w:right="23"/>
        <w:rPr>
          <w:sz w:val="28"/>
        </w:rPr>
      </w:pPr>
      <w:r>
        <w:rPr>
          <w:sz w:val="28"/>
        </w:rPr>
        <w:t>г)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иные функции, связанные с функционированием антимонопольного комплаенса;</w:t>
      </w:r>
    </w:p>
    <w:p w14:paraId="7A000000">
      <w:pPr>
        <w:pStyle w:val="Style_4"/>
        <w:tabs>
          <w:tab w:leader="none" w:pos="942" w:val="left"/>
        </w:tabs>
        <w:spacing w:before="0" w:line="240" w:lineRule="auto"/>
        <w:ind w:firstLine="680" w:left="20" w:right="23"/>
        <w:rPr>
          <w:sz w:val="28"/>
        </w:rPr>
      </w:pPr>
      <w:r>
        <w:rPr>
          <w:sz w:val="28"/>
        </w:rPr>
        <w:t>д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подготовка проекта доклада об антимонопольном комплаенсе</w:t>
      </w:r>
      <w:r>
        <w:rPr>
          <w:sz w:val="28"/>
        </w:rPr>
        <w:t>.</w:t>
      </w:r>
    </w:p>
    <w:p w14:paraId="7B000000">
      <w:pPr>
        <w:pStyle w:val="Style_4"/>
        <w:tabs>
          <w:tab w:leader="none" w:pos="942" w:val="left"/>
        </w:tabs>
        <w:spacing w:before="0" w:line="240" w:lineRule="auto"/>
        <w:ind w:firstLine="680" w:left="20" w:right="23"/>
        <w:rPr>
          <w:sz w:val="28"/>
        </w:rPr>
      </w:pPr>
    </w:p>
    <w:p w14:paraId="7C000000">
      <w:pPr>
        <w:pStyle w:val="Style_4"/>
        <w:tabs>
          <w:tab w:leader="none" w:pos="1345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 xml:space="preserve">2.7. Функции коллегиального органа, осуществляющего оценку эффективности организации и функционирования антимонопольного комплаенса возлагаются на Комиссию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 </w:t>
      </w:r>
      <w:r>
        <w:rPr>
          <w:sz w:val="28"/>
        </w:rPr>
        <w:t>(антимонопольный комплаенс) (далее-Комиссия).</w:t>
      </w:r>
    </w:p>
    <w:p w14:paraId="7D000000">
      <w:pPr>
        <w:pStyle w:val="Style_4"/>
        <w:numPr>
          <w:ilvl w:val="0"/>
          <w:numId w:val="7"/>
        </w:numPr>
        <w:tabs>
          <w:tab w:leader="none" w:pos="1185" w:val="left"/>
        </w:tabs>
        <w:spacing w:before="0"/>
        <w:ind w:firstLine="680" w:left="20"/>
        <w:rPr>
          <w:sz w:val="28"/>
        </w:rPr>
      </w:pPr>
      <w:r>
        <w:rPr>
          <w:sz w:val="28"/>
        </w:rPr>
        <w:t>К функциям коллегиального органа относятся:</w:t>
      </w:r>
    </w:p>
    <w:p w14:paraId="7E000000">
      <w:pPr>
        <w:pStyle w:val="Style_4"/>
        <w:tabs>
          <w:tab w:leader="none" w:pos="630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рассмотрение и оценка мероприятий в части, касающейся функционирования антимонопольного комплаенса;</w:t>
      </w:r>
    </w:p>
    <w:p w14:paraId="7F000000">
      <w:pPr>
        <w:pStyle w:val="Style_4"/>
        <w:tabs>
          <w:tab w:leader="none" w:pos="322" w:val="left"/>
        </w:tabs>
        <w:spacing w:after="240" w:before="0"/>
        <w:ind w:firstLine="680" w:lef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рассмотрение и утверждение доклада об антимонопольном комплаенсе.</w:t>
      </w:r>
    </w:p>
    <w:p w14:paraId="80000000">
      <w:pPr>
        <w:keepNext w:val="1"/>
        <w:keepLines w:val="1"/>
        <w:spacing w:line="322" w:lineRule="exact"/>
        <w:ind w:hanging="20" w:left="20"/>
        <w:jc w:val="center"/>
        <w:rPr>
          <w:b w:val="1"/>
          <w:sz w:val="28"/>
        </w:rPr>
      </w:pPr>
      <w:bookmarkStart w:id="3" w:name="bookmark6"/>
      <w:r>
        <w:rPr>
          <w:b w:val="1"/>
          <w:sz w:val="28"/>
        </w:rPr>
        <w:t>III. Выявление и оценка рисков нарушения антимонопольного законодательства (комплаенс-рисков)</w:t>
      </w:r>
      <w:bookmarkEnd w:id="3"/>
    </w:p>
    <w:p w14:paraId="81000000">
      <w:pPr>
        <w:keepNext w:val="1"/>
        <w:keepLines w:val="1"/>
        <w:spacing w:line="322" w:lineRule="exact"/>
        <w:ind w:firstLine="680" w:left="20"/>
        <w:rPr>
          <w:sz w:val="28"/>
        </w:rPr>
      </w:pPr>
    </w:p>
    <w:p w14:paraId="82000000">
      <w:pPr>
        <w:pStyle w:val="Style_4"/>
        <w:spacing w:before="0"/>
        <w:ind w:firstLine="680" w:left="20" w:right="20"/>
        <w:rPr>
          <w:sz w:val="28"/>
        </w:rPr>
      </w:pPr>
      <w:r>
        <w:rPr>
          <w:sz w:val="28"/>
        </w:rPr>
        <w:t>3.1. В целях выявления и оценки рисков нарушения антимонопольного законодательства (комплаенс-рисков) уполномоченным структурным подразделением Администрации в рамках своих полномочий (компетенции) на регулярной основе организуется проведение следующих мероприятий:</w:t>
      </w:r>
    </w:p>
    <w:p w14:paraId="83000000">
      <w:pPr>
        <w:pStyle w:val="Style_4"/>
        <w:tabs>
          <w:tab w:leader="none" w:pos="103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анализ выявленных нарушений антимонопольного законодательства в деятельности Администрации (наличие предостережений, предупреждений, штрафов, жалоб, возбужденных дел);</w:t>
      </w:r>
    </w:p>
    <w:p w14:paraId="84000000">
      <w:pPr>
        <w:pStyle w:val="Style_4"/>
        <w:tabs>
          <w:tab w:leader="none" w:pos="1191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анализ нормативных правовых актов Администрации, а также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законодательства;</w:t>
      </w:r>
    </w:p>
    <w:p w14:paraId="85000000">
      <w:pPr>
        <w:pStyle w:val="Style_4"/>
        <w:tabs>
          <w:tab w:leader="none" w:pos="998" w:val="left"/>
        </w:tabs>
        <w:spacing w:before="0"/>
        <w:ind w:firstLine="680" w:left="20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>анализ проектов нормативных правовых актов Администрации;</w:t>
      </w:r>
    </w:p>
    <w:p w14:paraId="86000000">
      <w:pPr>
        <w:pStyle w:val="Style_4"/>
        <w:tabs>
          <w:tab w:leader="none" w:pos="1196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г)</w:t>
      </w:r>
      <w:r>
        <w:rPr>
          <w:sz w:val="28"/>
        </w:rPr>
        <w:tab/>
      </w:r>
      <w:r>
        <w:rPr>
          <w:sz w:val="28"/>
        </w:rPr>
        <w:t>мониторинг и анализ практики применения Администрацией антимонопольного законодательства;</w:t>
      </w:r>
    </w:p>
    <w:p w14:paraId="87000000">
      <w:pPr>
        <w:pStyle w:val="Style_4"/>
        <w:tabs>
          <w:tab w:leader="none" w:pos="1153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д)</w:t>
      </w:r>
      <w:r>
        <w:rPr>
          <w:sz w:val="28"/>
        </w:rPr>
        <w:tab/>
      </w:r>
      <w:r>
        <w:rPr>
          <w:sz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14:paraId="88000000">
      <w:pPr>
        <w:keepNext w:val="1"/>
        <w:keepLines w:val="1"/>
        <w:spacing w:line="322" w:lineRule="exact"/>
        <w:ind w:firstLine="680" w:left="20" w:right="20"/>
        <w:jc w:val="both"/>
        <w:rPr>
          <w:sz w:val="28"/>
        </w:rPr>
      </w:pPr>
      <w:bookmarkStart w:id="4" w:name="bookmark7"/>
      <w:r>
        <w:rPr>
          <w:rStyle w:val="Style_8_ch"/>
          <w:sz w:val="28"/>
        </w:rPr>
        <w:t>3</w:t>
      </w:r>
      <w:r>
        <w:rPr>
          <w:rStyle w:val="Style_8_ch"/>
          <w:sz w:val="28"/>
        </w:rPr>
        <w:t xml:space="preserve">.1.1 К компетенции </w:t>
      </w:r>
      <w:r>
        <w:rPr>
          <w:sz w:val="28"/>
        </w:rPr>
        <w:t>Специалиста 1 категории - юриста</w:t>
      </w:r>
      <w:r>
        <w:rPr>
          <w:rStyle w:val="Style_8_ch"/>
          <w:sz w:val="28"/>
        </w:rPr>
        <w:t xml:space="preserve"> относятся следующие мероприятия уполномоченного подразделения</w:t>
      </w:r>
      <w:r>
        <w:rPr>
          <w:rStyle w:val="Style_8_ch"/>
          <w:sz w:val="28"/>
        </w:rPr>
        <w:t>:</w:t>
      </w:r>
      <w:bookmarkEnd w:id="4"/>
    </w:p>
    <w:p w14:paraId="89000000">
      <w:pPr>
        <w:keepNext w:val="1"/>
        <w:keepLines w:val="1"/>
        <w:spacing w:line="322" w:lineRule="exact"/>
        <w:ind w:firstLine="680" w:left="20" w:right="20"/>
        <w:jc w:val="both"/>
        <w:rPr>
          <w:b w:val="1"/>
          <w:sz w:val="28"/>
        </w:rPr>
      </w:pPr>
      <w:bookmarkStart w:id="5" w:name="bookmark8"/>
      <w:r>
        <w:rPr>
          <w:rStyle w:val="Style_9_ch"/>
          <w:b w:val="1"/>
          <w:sz w:val="28"/>
        </w:rPr>
        <w:t>-</w:t>
      </w:r>
      <w:r>
        <w:rPr>
          <w:b w:val="1"/>
          <w:sz w:val="28"/>
        </w:rPr>
        <w:t xml:space="preserve"> анализ выявленных нарушений антимонопольного законодательства в деятельности Администрации (наличие предостережений, предупреждений, штрафов, жалоб, возбужденных дел):</w:t>
      </w:r>
      <w:bookmarkEnd w:id="5"/>
    </w:p>
    <w:p w14:paraId="8A000000">
      <w:pPr>
        <w:pStyle w:val="Style_4"/>
        <w:tabs>
          <w:tab w:leader="none" w:pos="1057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осуществление сбора в структурных подразделениях администрации сведений о наличии нарушений антимонопольного законодательства;</w:t>
      </w:r>
    </w:p>
    <w:p w14:paraId="8B000000">
      <w:pPr>
        <w:pStyle w:val="Style_4"/>
        <w:tabs>
          <w:tab w:leader="none" w:pos="1062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составление перечня нарушений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принятых мерах, направленных на недопущение повторения нарушения.</w:t>
      </w:r>
    </w:p>
    <w:p w14:paraId="8C000000">
      <w:pPr>
        <w:keepNext w:val="1"/>
        <w:keepLines w:val="1"/>
        <w:numPr>
          <w:ilvl w:val="0"/>
          <w:numId w:val="8"/>
        </w:numPr>
        <w:tabs>
          <w:tab w:leader="none" w:pos="908" w:val="left"/>
        </w:tabs>
        <w:spacing w:line="322" w:lineRule="exact"/>
        <w:ind w:firstLine="680" w:left="20"/>
        <w:jc w:val="both"/>
        <w:outlineLvl w:val="2"/>
        <w:rPr>
          <w:b w:val="1"/>
          <w:sz w:val="28"/>
        </w:rPr>
      </w:pPr>
      <w:bookmarkStart w:id="6" w:name="bookmark9"/>
      <w:r>
        <w:rPr>
          <w:b w:val="1"/>
          <w:sz w:val="28"/>
        </w:rPr>
        <w:t>анализ нормативных правовых актов Администрации:</w:t>
      </w:r>
      <w:bookmarkEnd w:id="6"/>
    </w:p>
    <w:p w14:paraId="8D000000">
      <w:pPr>
        <w:pStyle w:val="Style_4"/>
        <w:tabs>
          <w:tab w:leader="none" w:pos="1095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разработка и размещение на официальном сайте администрации в сети «Интернет» исчерпывающего перечня муниципальных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14:paraId="8E000000">
      <w:pPr>
        <w:pStyle w:val="Style_4"/>
        <w:tabs>
          <w:tab w:leader="none" w:pos="1110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размещение на официальном сайте администрации уведомления о начале сбора замечаний и предложений организаций и граждан по перечню актов;</w:t>
      </w:r>
    </w:p>
    <w:p w14:paraId="8F000000">
      <w:pPr>
        <w:pStyle w:val="Style_4"/>
        <w:tabs>
          <w:tab w:leader="none" w:pos="1234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>
        <w:rPr>
          <w:sz w:val="28"/>
        </w:rPr>
        <w:t>осуществление сбора и проведение анализа представленных замечаний и предложений организаций и граждан по перечню актов;</w:t>
      </w:r>
    </w:p>
    <w:p w14:paraId="90000000">
      <w:pPr>
        <w:pStyle w:val="Style_4"/>
        <w:tabs>
          <w:tab w:leader="none" w:pos="1186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г)</w:t>
      </w:r>
      <w:r>
        <w:rPr>
          <w:sz w:val="28"/>
        </w:rPr>
        <w:tab/>
      </w:r>
      <w:r>
        <w:rPr>
          <w:sz w:val="28"/>
        </w:rPr>
        <w:t>рассмотрение вопросов необходимости внесения изменений в муниципальные нормативные правовые акты;</w:t>
      </w:r>
    </w:p>
    <w:p w14:paraId="91000000">
      <w:pPr>
        <w:keepNext w:val="1"/>
        <w:keepLines w:val="1"/>
        <w:numPr>
          <w:ilvl w:val="0"/>
          <w:numId w:val="8"/>
        </w:numPr>
        <w:tabs>
          <w:tab w:leader="none" w:pos="908" w:val="left"/>
        </w:tabs>
        <w:spacing w:line="322" w:lineRule="exact"/>
        <w:ind w:firstLine="680" w:left="20"/>
        <w:jc w:val="both"/>
        <w:outlineLvl w:val="2"/>
        <w:rPr>
          <w:b w:val="1"/>
          <w:sz w:val="28"/>
        </w:rPr>
      </w:pPr>
      <w:bookmarkStart w:id="7" w:name="bookmark10"/>
      <w:r>
        <w:rPr>
          <w:b w:val="1"/>
          <w:sz w:val="28"/>
        </w:rPr>
        <w:t>анализ проектов нормативных правовых актов Администрации:</w:t>
      </w:r>
      <w:bookmarkEnd w:id="7"/>
    </w:p>
    <w:p w14:paraId="92000000">
      <w:pPr>
        <w:pStyle w:val="Style_4"/>
        <w:tabs>
          <w:tab w:leader="none" w:pos="1018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размещение на официальном сайте администрации в сети «Интернет» проекта муниципального нормативного правового акта с необходимым обоснованием реализации предлагаемых решений, в том числе их влияния на конкуренцию;</w:t>
      </w:r>
    </w:p>
    <w:p w14:paraId="93000000">
      <w:pPr>
        <w:pStyle w:val="Style_4"/>
        <w:tabs>
          <w:tab w:leader="none" w:pos="1230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осуществление сбора и проведение оценки поступивших от организаций и граждан замечаний и предложений по проекту нормативного правового акта;</w:t>
      </w:r>
    </w:p>
    <w:p w14:paraId="94000000">
      <w:pPr>
        <w:keepNext w:val="1"/>
        <w:keepLines w:val="1"/>
        <w:numPr>
          <w:ilvl w:val="0"/>
          <w:numId w:val="8"/>
        </w:numPr>
        <w:tabs>
          <w:tab w:leader="none" w:pos="1014" w:val="left"/>
        </w:tabs>
        <w:spacing w:line="326" w:lineRule="exact"/>
        <w:ind w:firstLine="680" w:left="20" w:right="20"/>
        <w:jc w:val="both"/>
        <w:outlineLvl w:val="2"/>
        <w:rPr>
          <w:b w:val="1"/>
          <w:sz w:val="28"/>
        </w:rPr>
      </w:pPr>
      <w:bookmarkStart w:id="8" w:name="bookmark11"/>
      <w:r>
        <w:rPr>
          <w:b w:val="1"/>
          <w:sz w:val="28"/>
        </w:rPr>
        <w:t>мониторинг и анализ практики применения Администрацией антимонопольного законодательства:</w:t>
      </w:r>
      <w:bookmarkEnd w:id="8"/>
    </w:p>
    <w:p w14:paraId="95000000">
      <w:pPr>
        <w:pStyle w:val="Style_4"/>
        <w:tabs>
          <w:tab w:leader="none" w:pos="1292" w:val="left"/>
        </w:tabs>
        <w:spacing w:before="0" w:line="317" w:lineRule="exact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осуществление на постоянной основе сбора сведений о правоприменительной практике в администрации;</w:t>
      </w:r>
    </w:p>
    <w:p w14:paraId="96000000">
      <w:pPr>
        <w:pStyle w:val="Style_4"/>
        <w:tabs>
          <w:tab w:leader="none" w:pos="1249" w:val="left"/>
        </w:tabs>
        <w:spacing w:before="0" w:line="240" w:lineRule="auto"/>
        <w:ind w:firstLine="680" w:left="23" w:right="23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практики;</w:t>
      </w:r>
    </w:p>
    <w:p w14:paraId="97000000">
      <w:pPr>
        <w:pStyle w:val="Style_4"/>
        <w:spacing w:before="0" w:line="240" w:lineRule="auto"/>
        <w:ind w:firstLine="680" w:left="23" w:right="23"/>
        <w:rPr>
          <w:sz w:val="28"/>
        </w:rPr>
      </w:pPr>
      <w:r>
        <w:rPr>
          <w:sz w:val="28"/>
        </w:rPr>
        <w:t>По результатам проведенных мероприятий, предусмотренных пунктом 3.1.1 Положения в срок</w:t>
      </w:r>
      <w:r>
        <w:rPr>
          <w:rStyle w:val="Style_5_ch"/>
          <w:sz w:val="28"/>
        </w:rPr>
        <w:t xml:space="preserve"> до 20 января года,</w:t>
      </w:r>
      <w:r>
        <w:rPr>
          <w:sz w:val="28"/>
        </w:rPr>
        <w:t xml:space="preserve"> следующего за отчетным, уполномоченные подразделения направляют в Комитет</w:t>
      </w:r>
      <w:r>
        <w:rPr>
          <w:sz w:val="28"/>
        </w:rPr>
        <w:t xml:space="preserve"> по экономике и </w:t>
      </w:r>
      <w:r>
        <w:rPr>
          <w:sz w:val="28"/>
        </w:rPr>
        <w:t>комплексному развитию</w:t>
      </w:r>
      <w:r>
        <w:rPr>
          <w:sz w:val="28"/>
        </w:rPr>
        <w:t>:</w:t>
      </w:r>
    </w:p>
    <w:p w14:paraId="98000000">
      <w:pPr>
        <w:pStyle w:val="Style_4"/>
        <w:tabs>
          <w:tab w:leader="none" w:pos="356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аналитическую справку, содержащую результаты анализа информации по вопросам, указанным в пункте 3.1.1;</w:t>
      </w:r>
    </w:p>
    <w:p w14:paraId="99000000">
      <w:pPr>
        <w:pStyle w:val="Style_4"/>
        <w:tabs>
          <w:tab w:leader="none" w:pos="322" w:val="left"/>
        </w:tabs>
        <w:spacing w:before="0"/>
        <w:ind w:firstLine="680" w:lef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предложения в карту комплаенс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рисков Администрации (Приложение</w:t>
      </w:r>
      <w:r>
        <w:rPr>
          <w:sz w:val="28"/>
        </w:rPr>
        <w:t xml:space="preserve"> № </w:t>
      </w:r>
      <w:r>
        <w:rPr>
          <w:sz w:val="28"/>
        </w:rPr>
        <w:t>1);</w:t>
      </w:r>
    </w:p>
    <w:p w14:paraId="9A000000">
      <w:pPr>
        <w:pStyle w:val="Style_4"/>
        <w:tabs>
          <w:tab w:leader="none" w:pos="423" w:val="left"/>
        </w:tabs>
        <w:spacing w:after="240" w:before="0"/>
        <w:ind w:firstLine="680" w:left="20" w:right="20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>
        <w:rPr>
          <w:sz w:val="28"/>
        </w:rPr>
        <w:t>предложения в План мероприятий «дорожную карту» Администрации (Приложение</w:t>
      </w:r>
      <w:r>
        <w:rPr>
          <w:sz w:val="28"/>
        </w:rPr>
        <w:t xml:space="preserve"> №</w:t>
      </w:r>
      <w:r>
        <w:rPr>
          <w:sz w:val="28"/>
        </w:rPr>
        <w:t xml:space="preserve"> 2).</w:t>
      </w:r>
    </w:p>
    <w:p w14:paraId="9B000000">
      <w:pPr>
        <w:keepNext w:val="1"/>
        <w:keepLines w:val="1"/>
        <w:spacing w:line="322" w:lineRule="exact"/>
        <w:ind w:firstLine="680" w:left="20" w:right="20"/>
        <w:jc w:val="both"/>
        <w:rPr>
          <w:sz w:val="28"/>
        </w:rPr>
      </w:pPr>
      <w:bookmarkStart w:id="9" w:name="bookmark12"/>
      <w:r>
        <w:rPr>
          <w:rStyle w:val="Style_8_ch"/>
          <w:sz w:val="28"/>
          <w:u w:val="none"/>
        </w:rPr>
        <w:t>3.1.2 К компетенции Комитета</w:t>
      </w:r>
      <w:r>
        <w:rPr>
          <w:sz w:val="28"/>
        </w:rPr>
        <w:t xml:space="preserve"> по экономике и </w:t>
      </w:r>
      <w:r>
        <w:rPr>
          <w:sz w:val="28"/>
        </w:rPr>
        <w:t>комплексному развитию</w:t>
      </w:r>
      <w:r>
        <w:rPr>
          <w:rStyle w:val="Style_8_ch"/>
          <w:sz w:val="28"/>
          <w:u w:val="none"/>
        </w:rPr>
        <w:t xml:space="preserve"> Администрации относятся следующие мероприятия уполномоченного подразделения:</w:t>
      </w:r>
      <w:bookmarkEnd w:id="9"/>
    </w:p>
    <w:p w14:paraId="9C000000">
      <w:pPr>
        <w:keepNext w:val="1"/>
        <w:keepLines w:val="1"/>
        <w:spacing w:line="322" w:lineRule="exact"/>
        <w:ind w:firstLine="680" w:left="20" w:right="20"/>
        <w:jc w:val="both"/>
        <w:rPr>
          <w:sz w:val="28"/>
        </w:rPr>
      </w:pPr>
      <w:bookmarkStart w:id="10" w:name="bookmark13"/>
      <w:r>
        <w:rPr>
          <w:rStyle w:val="Style_9_ch"/>
          <w:sz w:val="28"/>
        </w:rPr>
        <w:t>-</w:t>
      </w:r>
      <w:r>
        <w:rPr>
          <w:sz w:val="28"/>
        </w:rPr>
        <w:t xml:space="preserve"> проведение оценки эффективности разработанных и реализуемых мероприятий по снижению рисков нарушения антимонопольного законодательства:</w:t>
      </w:r>
      <w:bookmarkEnd w:id="10"/>
    </w:p>
    <w:p w14:paraId="9D000000">
      <w:pPr>
        <w:pStyle w:val="Style_4"/>
        <w:tabs>
          <w:tab w:leader="none" w:pos="1441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при выявлении рисков нарушения антимонопольного законодательства обеспечивается проведение оценки таких рисков с учетом следующих показателей:</w:t>
      </w:r>
    </w:p>
    <w:p w14:paraId="9E000000">
      <w:pPr>
        <w:pStyle w:val="Style_10"/>
        <w:ind w:firstLine="680" w:left="20" w:right="20"/>
        <w:rPr>
          <w:sz w:val="28"/>
        </w:rPr>
      </w:pPr>
      <w:r>
        <w:rPr>
          <w:sz w:val="28"/>
        </w:rPr>
        <w:t>низкий уровень - отрицательное влияние на отношение институтов гражданского общества к деятельности Администрации по развитию конкуренции, вероятность выдачи предупреждения, возбуждения дела о нарушении антимонопольного законодательства, наложение штрафа отсутствует;</w:t>
      </w:r>
    </w:p>
    <w:p w14:paraId="9F000000">
      <w:pPr>
        <w:pStyle w:val="Style_10"/>
        <w:ind w:firstLine="680" w:left="20" w:right="20"/>
        <w:rPr>
          <w:sz w:val="28"/>
        </w:rPr>
      </w:pPr>
      <w:r>
        <w:rPr>
          <w:sz w:val="28"/>
        </w:rPr>
        <w:t>незначительный уровень</w:t>
      </w:r>
      <w:r>
        <w:rPr>
          <w:sz w:val="28"/>
        </w:rPr>
        <w:t xml:space="preserve"> </w:t>
      </w:r>
      <w:r>
        <w:rPr>
          <w:sz w:val="28"/>
        </w:rPr>
        <w:t>- вероятность выдачи Администрации предупреждения;</w:t>
      </w:r>
    </w:p>
    <w:p w14:paraId="A0000000">
      <w:pPr>
        <w:pStyle w:val="Style_10"/>
        <w:ind w:firstLine="680" w:left="20" w:right="20"/>
        <w:rPr>
          <w:sz w:val="28"/>
        </w:rPr>
      </w:pPr>
      <w:r>
        <w:rPr>
          <w:sz w:val="28"/>
        </w:rPr>
        <w:t>существенный уровень - вероятность выдачи Администрации предупреждения и возбуждения в отношении него дела о нарушении антимонопольного законодательства;</w:t>
      </w:r>
    </w:p>
    <w:p w14:paraId="A1000000">
      <w:pPr>
        <w:pStyle w:val="Style_10"/>
        <w:ind w:firstLine="680" w:left="20" w:right="20"/>
        <w:rPr>
          <w:sz w:val="28"/>
        </w:rPr>
      </w:pPr>
      <w:r>
        <w:rPr>
          <w:sz w:val="28"/>
        </w:rPr>
        <w:t>высокий уровень - вероятность выдачи администрации предупреждения, возбуждения в отношении нее дела о нарушении антимонопольного законодательства и привлечения ее к административной ответственности (штраф, дисквалификация);</w:t>
      </w:r>
    </w:p>
    <w:p w14:paraId="A2000000">
      <w:pPr>
        <w:pStyle w:val="Style_4"/>
        <w:tabs>
          <w:tab w:leader="none" w:pos="1066" w:val="left"/>
        </w:tabs>
        <w:spacing w:before="0"/>
        <w:ind w:firstLine="68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на основе проведенной оценки рисков нарушения антимонопольного законодательства составляется описание рисков согласно приложению № 1 к настоящему Положению.</w:t>
      </w:r>
    </w:p>
    <w:p w14:paraId="A3000000">
      <w:pPr>
        <w:pStyle w:val="Style_4"/>
        <w:spacing w:after="60" w:before="0"/>
        <w:ind w:firstLine="680" w:left="20" w:right="20"/>
        <w:rPr>
          <w:sz w:val="28"/>
        </w:rPr>
      </w:pPr>
      <w:r>
        <w:rPr>
          <w:sz w:val="28"/>
        </w:rPr>
        <w:t xml:space="preserve">3.2. На основе сведений представленных </w:t>
      </w:r>
      <w:r>
        <w:rPr>
          <w:sz w:val="28"/>
        </w:rPr>
        <w:t>Специалистом 1 категории - юристом</w:t>
      </w:r>
      <w:r>
        <w:rPr>
          <w:sz w:val="28"/>
        </w:rPr>
        <w:t xml:space="preserve"> Администрации</w:t>
      </w:r>
      <w:r>
        <w:rPr>
          <w:sz w:val="28"/>
        </w:rPr>
        <w:t xml:space="preserve">, </w:t>
      </w:r>
      <w:r>
        <w:rPr>
          <w:sz w:val="28"/>
        </w:rPr>
        <w:t>специалистом по кадрам</w:t>
      </w:r>
      <w:r>
        <w:rPr>
          <w:sz w:val="28"/>
        </w:rPr>
        <w:t xml:space="preserve">, </w:t>
      </w:r>
      <w:r>
        <w:rPr>
          <w:sz w:val="28"/>
        </w:rPr>
        <w:t>Ф</w:t>
      </w:r>
      <w:r>
        <w:rPr>
          <w:sz w:val="28"/>
        </w:rPr>
        <w:t>инансовым управлением</w:t>
      </w:r>
      <w:r>
        <w:rPr>
          <w:sz w:val="28"/>
        </w:rPr>
        <w:t xml:space="preserve"> </w:t>
      </w:r>
      <w:r>
        <w:rPr>
          <w:sz w:val="28"/>
        </w:rPr>
        <w:t xml:space="preserve"> в срок не позднее</w:t>
      </w:r>
      <w:r>
        <w:rPr>
          <w:rStyle w:val="Style_5_ch"/>
          <w:sz w:val="28"/>
        </w:rPr>
        <w:t xml:space="preserve"> 1 февраля года,</w:t>
      </w:r>
      <w:r>
        <w:rPr>
          <w:sz w:val="28"/>
        </w:rPr>
        <w:t xml:space="preserve"> следующего за отчетным, Комитет</w:t>
      </w:r>
      <w:r>
        <w:rPr>
          <w:sz w:val="28"/>
        </w:rPr>
        <w:t xml:space="preserve"> по экономике и </w:t>
      </w:r>
      <w:r>
        <w:rPr>
          <w:sz w:val="28"/>
        </w:rPr>
        <w:t xml:space="preserve">комплексному развитию </w:t>
      </w:r>
      <w:r>
        <w:rPr>
          <w:sz w:val="28"/>
        </w:rPr>
        <w:t>готовит проект доклада об антимонопольном комплаенсе, в соответствии с требованиями, установленными разделом 6 Положения.</w:t>
      </w:r>
    </w:p>
    <w:p w14:paraId="A4000000">
      <w:pPr>
        <w:pStyle w:val="Style_4"/>
        <w:spacing w:after="60" w:before="0"/>
        <w:ind w:firstLine="720" w:left="20" w:right="20"/>
        <w:rPr>
          <w:sz w:val="28"/>
        </w:rPr>
      </w:pPr>
    </w:p>
    <w:p w14:paraId="A5000000">
      <w:pPr>
        <w:keepNext w:val="1"/>
        <w:keepLines w:val="1"/>
        <w:spacing w:line="322" w:lineRule="exact"/>
        <w:ind/>
        <w:jc w:val="center"/>
        <w:rPr>
          <w:b w:val="1"/>
          <w:sz w:val="28"/>
        </w:rPr>
      </w:pPr>
      <w:bookmarkStart w:id="11" w:name="bookmark14"/>
      <w:r>
        <w:rPr>
          <w:b w:val="1"/>
          <w:sz w:val="28"/>
        </w:rPr>
        <w:t>IV. Мероприятия по снижению рисков нарушения антимонопольного законодательства</w:t>
      </w:r>
      <w:bookmarkEnd w:id="11"/>
    </w:p>
    <w:p w14:paraId="A6000000">
      <w:pPr>
        <w:keepNext w:val="1"/>
        <w:keepLines w:val="1"/>
        <w:spacing w:line="322" w:lineRule="exact"/>
        <w:ind/>
        <w:rPr>
          <w:sz w:val="28"/>
        </w:rPr>
      </w:pPr>
    </w:p>
    <w:p w14:paraId="A7000000">
      <w:pPr>
        <w:pStyle w:val="Style_4"/>
        <w:numPr>
          <w:ilvl w:val="0"/>
          <w:numId w:val="9"/>
        </w:numPr>
        <w:tabs>
          <w:tab w:leader="none" w:pos="1479" w:val="left"/>
        </w:tabs>
        <w:spacing w:before="0"/>
        <w:ind w:firstLine="720" w:left="20" w:right="20"/>
        <w:rPr>
          <w:sz w:val="28"/>
        </w:rPr>
      </w:pPr>
      <w:r>
        <w:rPr>
          <w:sz w:val="28"/>
        </w:rPr>
        <w:t>В целях снижения рисков нарушения антимонопольного законодательства Комитет</w:t>
      </w:r>
      <w:r>
        <w:rPr>
          <w:sz w:val="28"/>
        </w:rPr>
        <w:t xml:space="preserve"> по экономике и </w:t>
      </w:r>
      <w:r>
        <w:rPr>
          <w:sz w:val="28"/>
        </w:rPr>
        <w:t>комплексному развитию</w:t>
      </w:r>
      <w:r>
        <w:rPr>
          <w:sz w:val="28"/>
        </w:rPr>
        <w:t xml:space="preserve"> </w:t>
      </w:r>
      <w:r>
        <w:rPr>
          <w:sz w:val="28"/>
        </w:rPr>
        <w:t xml:space="preserve">на основании предложений структурных подразделений </w:t>
      </w:r>
      <w:r>
        <w:rPr>
          <w:sz w:val="28"/>
        </w:rPr>
        <w:t>А</w:t>
      </w:r>
      <w:r>
        <w:rPr>
          <w:sz w:val="28"/>
        </w:rPr>
        <w:t>дминистрации разрабатывается план мероприятий («дорожная карта») по снижению рисков нарушения антимонопольного законодательства, согласно Приложению 2. План мероприятий («дорожная карта») по снижению рисков нарушения антимонопольного законодательства подлежит пересмотру в случае внесения изменений в карту рисков нарушения антимонопольного законодательства.</w:t>
      </w:r>
    </w:p>
    <w:p w14:paraId="A8000000">
      <w:pPr>
        <w:pStyle w:val="Style_4"/>
        <w:numPr>
          <w:ilvl w:val="0"/>
          <w:numId w:val="9"/>
        </w:numPr>
        <w:tabs>
          <w:tab w:leader="none" w:pos="1369" w:val="left"/>
        </w:tabs>
        <w:spacing w:before="0"/>
        <w:ind w:firstLine="720" w:left="20" w:right="20"/>
        <w:rPr>
          <w:sz w:val="28"/>
        </w:rPr>
      </w:pPr>
      <w:r>
        <w:rPr>
          <w:sz w:val="28"/>
        </w:rPr>
        <w:t xml:space="preserve">План мероприятий («дорожная карта») по снижению рисков нарушения антимонопольного законодательства утверждается </w:t>
      </w:r>
      <w:r>
        <w:rPr>
          <w:sz w:val="28"/>
        </w:rPr>
        <w:t>Г</w:t>
      </w:r>
      <w:r>
        <w:rPr>
          <w:sz w:val="28"/>
        </w:rPr>
        <w:t xml:space="preserve">лавой </w:t>
      </w:r>
      <w:r>
        <w:rPr>
          <w:sz w:val="28"/>
        </w:rPr>
        <w:t>муниципального образования</w:t>
      </w:r>
      <w:r>
        <w:rPr>
          <w:sz w:val="28"/>
        </w:rPr>
        <w:t xml:space="preserve"> в срок</w:t>
      </w:r>
      <w:r>
        <w:rPr>
          <w:rStyle w:val="Style_5_ch"/>
          <w:sz w:val="28"/>
        </w:rPr>
        <w:t xml:space="preserve"> не позднее 30 декабря года, </w:t>
      </w:r>
      <w:r>
        <w:rPr>
          <w:sz w:val="28"/>
        </w:rPr>
        <w:t>предшествующему году, на который планируются мероприятия.</w:t>
      </w:r>
    </w:p>
    <w:p w14:paraId="A9000000">
      <w:pPr>
        <w:pStyle w:val="Style_4"/>
        <w:spacing w:before="0"/>
        <w:ind w:firstLine="720" w:left="20" w:right="20"/>
        <w:rPr>
          <w:sz w:val="28"/>
        </w:rPr>
      </w:pPr>
      <w:r>
        <w:rPr>
          <w:sz w:val="28"/>
        </w:rPr>
        <w:t xml:space="preserve">4.3 Информация об исполнении мероприятий по снижению рисков нарушения антимонопольного законодательства </w:t>
      </w:r>
      <w:r>
        <w:rPr>
          <w:sz w:val="28"/>
        </w:rPr>
        <w:t>Комитетом</w:t>
      </w:r>
      <w:r>
        <w:rPr>
          <w:sz w:val="28"/>
        </w:rPr>
        <w:t xml:space="preserve"> по экономике и </w:t>
      </w:r>
      <w:r>
        <w:rPr>
          <w:sz w:val="28"/>
        </w:rPr>
        <w:t>комплексному развитию</w:t>
      </w:r>
      <w:r>
        <w:rPr>
          <w:sz w:val="28"/>
        </w:rPr>
        <w:t xml:space="preserve"> включается в доклад об антимонопольном комплаенсе.</w:t>
      </w:r>
      <w:bookmarkStart w:id="12" w:name="bookmark15"/>
    </w:p>
    <w:p w14:paraId="AA000000">
      <w:pPr>
        <w:pStyle w:val="Style_4"/>
        <w:spacing w:before="0"/>
        <w:ind w:firstLine="720" w:left="20" w:right="20"/>
        <w:rPr>
          <w:sz w:val="28"/>
        </w:rPr>
      </w:pPr>
    </w:p>
    <w:p w14:paraId="AB000000">
      <w:pPr>
        <w:pStyle w:val="Style_4"/>
        <w:spacing w:before="0"/>
        <w:ind w:hanging="20" w:left="20" w:right="20"/>
        <w:jc w:val="center"/>
        <w:rPr>
          <w:b w:val="1"/>
          <w:sz w:val="28"/>
        </w:rPr>
      </w:pPr>
      <w:r>
        <w:rPr>
          <w:b w:val="1"/>
          <w:sz w:val="28"/>
        </w:rPr>
        <w:t xml:space="preserve">V. Ключевые показатели и порядок оценки эффективности </w:t>
      </w:r>
    </w:p>
    <w:p w14:paraId="AC000000">
      <w:pPr>
        <w:pStyle w:val="Style_4"/>
        <w:spacing w:before="0"/>
        <w:ind w:hanging="20" w:left="20" w:right="20"/>
        <w:jc w:val="center"/>
        <w:rPr>
          <w:b w:val="1"/>
          <w:sz w:val="28"/>
        </w:rPr>
      </w:pPr>
      <w:r>
        <w:rPr>
          <w:b w:val="1"/>
          <w:sz w:val="28"/>
        </w:rPr>
        <w:t>функционирования антимонопольного комплаенса</w:t>
      </w:r>
      <w:bookmarkEnd w:id="12"/>
    </w:p>
    <w:p w14:paraId="AD000000">
      <w:pPr>
        <w:keepNext w:val="1"/>
        <w:keepLines w:val="1"/>
        <w:spacing w:line="322" w:lineRule="exact"/>
        <w:ind w:right="20"/>
        <w:rPr>
          <w:sz w:val="28"/>
        </w:rPr>
      </w:pPr>
    </w:p>
    <w:p w14:paraId="AE000000">
      <w:pPr>
        <w:pStyle w:val="Style_4"/>
        <w:numPr>
          <w:ilvl w:val="0"/>
          <w:numId w:val="10"/>
        </w:numPr>
        <w:tabs>
          <w:tab w:leader="none" w:pos="1642" w:val="left"/>
        </w:tabs>
        <w:spacing w:before="0"/>
        <w:ind w:firstLine="720" w:left="20" w:right="20"/>
        <w:rPr>
          <w:sz w:val="28"/>
        </w:rPr>
      </w:pPr>
      <w:r>
        <w:rPr>
          <w:sz w:val="28"/>
        </w:rPr>
        <w:t>В целях оценки эффективности функционирования антимонопольного комплаенса устанавливаются ключевые показатели в соответствии с Методикой расчета ключевых показателей эффективности функционирования антимонопольного комплаенса, разработанной федеральным антимонопольным органом.</w:t>
      </w:r>
    </w:p>
    <w:p w14:paraId="AF000000">
      <w:pPr>
        <w:pStyle w:val="Style_4"/>
        <w:numPr>
          <w:ilvl w:val="0"/>
          <w:numId w:val="10"/>
        </w:numPr>
        <w:tabs>
          <w:tab w:leader="none" w:pos="1326" w:val="left"/>
        </w:tabs>
        <w:spacing w:before="0"/>
        <w:ind w:firstLine="720" w:left="20" w:right="20"/>
        <w:rPr>
          <w:sz w:val="28"/>
        </w:rPr>
      </w:pPr>
      <w:r>
        <w:rPr>
          <w:sz w:val="28"/>
        </w:rPr>
        <w:t xml:space="preserve">Уполномоченные подразделения </w:t>
      </w:r>
      <w:r>
        <w:rPr>
          <w:sz w:val="28"/>
        </w:rPr>
        <w:t>А</w:t>
      </w:r>
      <w:r>
        <w:rPr>
          <w:sz w:val="28"/>
        </w:rPr>
        <w:t>дминистрации, не реже одного раза в год проводит оценку достижения ключевых показателей эффективности антимонопольного комплаенса.</w:t>
      </w:r>
    </w:p>
    <w:p w14:paraId="B0000000">
      <w:pPr>
        <w:pStyle w:val="Style_4"/>
        <w:numPr>
          <w:ilvl w:val="0"/>
          <w:numId w:val="10"/>
        </w:numPr>
        <w:tabs>
          <w:tab w:leader="none" w:pos="1273" w:val="left"/>
        </w:tabs>
        <w:spacing w:after="304" w:before="0"/>
        <w:ind w:firstLine="720" w:left="20" w:right="20"/>
        <w:rPr>
          <w:sz w:val="28"/>
        </w:rPr>
      </w:pPr>
      <w:r>
        <w:rPr>
          <w:sz w:val="28"/>
        </w:rPr>
        <w:t>Информация о достижении ключевых показателей эффективности функционирования антимонопольного комплаенса в Администрации включается в доклад об антимонопольном комплаенсе.</w:t>
      </w:r>
    </w:p>
    <w:p w14:paraId="B1000000">
      <w:pPr>
        <w:keepNext w:val="1"/>
        <w:keepLines w:val="1"/>
        <w:spacing w:line="317" w:lineRule="exact"/>
        <w:ind w:right="20"/>
        <w:jc w:val="center"/>
        <w:rPr>
          <w:b w:val="1"/>
          <w:sz w:val="28"/>
        </w:rPr>
      </w:pPr>
      <w:bookmarkStart w:id="13" w:name="bookmark16"/>
      <w:r>
        <w:rPr>
          <w:b w:val="1"/>
          <w:sz w:val="28"/>
        </w:rPr>
        <w:t>VI. Доклад о</w:t>
      </w:r>
      <w:r>
        <w:rPr>
          <w:b w:val="1"/>
          <w:sz w:val="28"/>
        </w:rPr>
        <w:t>б</w:t>
      </w:r>
      <w:r>
        <w:rPr>
          <w:b w:val="1"/>
          <w:sz w:val="28"/>
        </w:rPr>
        <w:t xml:space="preserve"> антимонопольном комплаенсе</w:t>
      </w:r>
      <w:bookmarkEnd w:id="13"/>
    </w:p>
    <w:p w14:paraId="B2000000">
      <w:pPr>
        <w:keepNext w:val="1"/>
        <w:keepLines w:val="1"/>
        <w:spacing w:line="317" w:lineRule="exact"/>
        <w:ind w:right="20"/>
        <w:rPr>
          <w:sz w:val="28"/>
        </w:rPr>
      </w:pPr>
    </w:p>
    <w:p w14:paraId="B3000000">
      <w:pPr>
        <w:pStyle w:val="Style_4"/>
        <w:numPr>
          <w:ilvl w:val="0"/>
          <w:numId w:val="11"/>
        </w:numPr>
        <w:tabs>
          <w:tab w:leader="none" w:pos="1225" w:val="left"/>
        </w:tabs>
        <w:spacing w:before="0" w:line="317" w:lineRule="exact"/>
        <w:ind w:firstLine="720" w:left="20"/>
        <w:rPr>
          <w:sz w:val="28"/>
        </w:rPr>
      </w:pPr>
      <w:r>
        <w:rPr>
          <w:sz w:val="28"/>
        </w:rPr>
        <w:t>Доклад об антимонопольном комплаенсе содержит информацию:</w:t>
      </w:r>
    </w:p>
    <w:p w14:paraId="B4000000">
      <w:pPr>
        <w:pStyle w:val="Style_4"/>
        <w:tabs>
          <w:tab w:leader="none" w:pos="1282" w:val="left"/>
        </w:tabs>
        <w:spacing w:before="0" w:line="317" w:lineRule="exact"/>
        <w:ind w:firstLine="720" w:left="20" w:right="2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 xml:space="preserve">о результатах проведенной оценки рисков нарушения в </w:t>
      </w:r>
      <w:r>
        <w:rPr>
          <w:sz w:val="28"/>
        </w:rPr>
        <w:t>А</w:t>
      </w:r>
      <w:r>
        <w:rPr>
          <w:sz w:val="28"/>
        </w:rPr>
        <w:t>дминистрации района антимонопольного законодательства;</w:t>
      </w:r>
    </w:p>
    <w:p w14:paraId="B5000000">
      <w:pPr>
        <w:pStyle w:val="Style_4"/>
        <w:tabs>
          <w:tab w:leader="none" w:pos="1143" w:val="left"/>
        </w:tabs>
        <w:spacing w:before="0" w:line="317" w:lineRule="exact"/>
        <w:ind w:firstLine="720" w:left="20" w:right="2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 xml:space="preserve">об исполнении мероприятий по снижению рисков нарушения в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 xml:space="preserve"> антимонопольного законодательства;</w:t>
      </w:r>
    </w:p>
    <w:p w14:paraId="B6000000">
      <w:pPr>
        <w:pStyle w:val="Style_4"/>
        <w:tabs>
          <w:tab w:leader="none" w:pos="1276" w:val="left"/>
        </w:tabs>
        <w:spacing w:before="0" w:line="317" w:lineRule="exact"/>
        <w:ind w:firstLine="720" w:left="20" w:right="20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>
        <w:rPr>
          <w:sz w:val="28"/>
        </w:rPr>
        <w:t>о достижении ключевых показателей эффективности антимонопольного комплаенса.</w:t>
      </w:r>
    </w:p>
    <w:p w14:paraId="B7000000">
      <w:pPr>
        <w:pStyle w:val="Style_4"/>
        <w:numPr>
          <w:ilvl w:val="0"/>
          <w:numId w:val="11"/>
        </w:numPr>
        <w:tabs>
          <w:tab w:leader="none" w:pos="1292" w:val="left"/>
        </w:tabs>
        <w:spacing w:before="0" w:line="317" w:lineRule="exact"/>
        <w:ind w:firstLine="720" w:left="20" w:right="20"/>
        <w:rPr>
          <w:sz w:val="28"/>
        </w:rPr>
      </w:pPr>
      <w:r>
        <w:rPr>
          <w:sz w:val="28"/>
        </w:rPr>
        <w:t xml:space="preserve">Доклад об антимонопольном комплаенсе представляется </w:t>
      </w:r>
      <w:r>
        <w:rPr>
          <w:sz w:val="28"/>
        </w:rPr>
        <w:t>Комитетом</w:t>
      </w:r>
      <w:r>
        <w:rPr>
          <w:sz w:val="28"/>
        </w:rPr>
        <w:t xml:space="preserve"> по экономике и </w:t>
      </w:r>
      <w:r>
        <w:rPr>
          <w:sz w:val="28"/>
        </w:rPr>
        <w:t>комплексному развитию</w:t>
      </w:r>
      <w:r>
        <w:rPr>
          <w:sz w:val="28"/>
        </w:rPr>
        <w:t xml:space="preserve"> </w:t>
      </w:r>
      <w:r>
        <w:rPr>
          <w:sz w:val="28"/>
        </w:rPr>
        <w:t>в коллегиальный орган на утверждение</w:t>
      </w:r>
      <w:r>
        <w:rPr>
          <w:rStyle w:val="Style_5_ch"/>
          <w:sz w:val="28"/>
        </w:rPr>
        <w:t xml:space="preserve"> до 1 февраля года,</w:t>
      </w:r>
      <w:r>
        <w:rPr>
          <w:sz w:val="28"/>
        </w:rPr>
        <w:t xml:space="preserve"> следующего за отчетным.</w:t>
      </w:r>
    </w:p>
    <w:p w14:paraId="B8000000">
      <w:pPr>
        <w:pStyle w:val="Style_4"/>
        <w:numPr>
          <w:ilvl w:val="0"/>
          <w:numId w:val="11"/>
        </w:numPr>
        <w:tabs>
          <w:tab w:leader="none" w:pos="1340" w:val="left"/>
        </w:tabs>
        <w:spacing w:before="0" w:line="317" w:lineRule="exact"/>
        <w:ind w:firstLine="720" w:left="20" w:right="20"/>
        <w:rPr>
          <w:sz w:val="28"/>
        </w:rPr>
      </w:pPr>
      <w:r>
        <w:rPr>
          <w:sz w:val="28"/>
        </w:rPr>
        <w:t xml:space="preserve">Доклад об антимонопольном комплаенсе, подписанный </w:t>
      </w:r>
      <w:r>
        <w:rPr>
          <w:sz w:val="28"/>
        </w:rPr>
        <w:t>Г</w:t>
      </w:r>
      <w:r>
        <w:rPr>
          <w:sz w:val="28"/>
        </w:rPr>
        <w:t xml:space="preserve">лавой </w:t>
      </w:r>
      <w:r>
        <w:rPr>
          <w:sz w:val="28"/>
        </w:rPr>
        <w:t xml:space="preserve">муниципального образования </w:t>
      </w:r>
      <w:r>
        <w:rPr>
          <w:sz w:val="28"/>
        </w:rPr>
        <w:t xml:space="preserve"> утверждается коллегиальным органом в срок не позднее </w:t>
      </w:r>
      <w:r>
        <w:rPr>
          <w:b w:val="1"/>
          <w:sz w:val="28"/>
        </w:rPr>
        <w:t>1 марта</w:t>
      </w:r>
      <w:r>
        <w:rPr>
          <w:sz w:val="28"/>
        </w:rPr>
        <w:t xml:space="preserve"> </w:t>
      </w:r>
      <w:r>
        <w:rPr>
          <w:b w:val="1"/>
          <w:sz w:val="28"/>
        </w:rPr>
        <w:t>года</w:t>
      </w:r>
      <w:r>
        <w:rPr>
          <w:sz w:val="28"/>
        </w:rPr>
        <w:t>, следующего за отчетным.</w:t>
      </w:r>
    </w:p>
    <w:p w14:paraId="B9000000">
      <w:pPr>
        <w:pStyle w:val="Style_4"/>
        <w:numPr>
          <w:ilvl w:val="0"/>
          <w:numId w:val="11"/>
        </w:numPr>
        <w:tabs>
          <w:tab w:leader="none" w:pos="1513" w:val="left"/>
        </w:tabs>
        <w:spacing w:before="0" w:line="317" w:lineRule="exact"/>
        <w:ind w:firstLine="720" w:left="20" w:right="20"/>
        <w:rPr>
          <w:sz w:val="28"/>
        </w:rPr>
      </w:pPr>
      <w:r>
        <w:rPr>
          <w:sz w:val="28"/>
        </w:rPr>
        <w:t xml:space="preserve">Доклад об антимонопольном комплаенсе, утвержденный коллегиальным органом, размещается на официальном сайте </w:t>
      </w:r>
      <w:r>
        <w:rPr>
          <w:sz w:val="28"/>
        </w:rPr>
        <w:t>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 xml:space="preserve"> в течение месяца с момента его утверждения.</w:t>
      </w:r>
    </w:p>
    <w:p w14:paraId="BA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BB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BC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BD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BE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BF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0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1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2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3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4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5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6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7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8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9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A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B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C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D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E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CF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0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1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2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3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4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5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6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7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8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9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A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B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C000000">
      <w:pPr>
        <w:pStyle w:val="Style_4"/>
        <w:tabs>
          <w:tab w:leader="none" w:pos="1513" w:val="left"/>
        </w:tabs>
        <w:spacing w:before="0" w:line="317" w:lineRule="exact"/>
        <w:ind w:right="20"/>
        <w:rPr>
          <w:sz w:val="28"/>
        </w:rPr>
      </w:pPr>
    </w:p>
    <w:p w14:paraId="DD000000">
      <w:pPr>
        <w:sectPr>
          <w:pgSz w:h="16837" w:orient="portrait" w:w="11905"/>
          <w:pgMar w:bottom="1134" w:footer="3" w:gutter="0" w:header="0" w:left="1134" w:right="567" w:top="1134"/>
        </w:sectPr>
      </w:pPr>
    </w:p>
    <w:p w14:paraId="DE000000">
      <w:pPr>
        <w:pStyle w:val="Style_11"/>
        <w:spacing w:after="0" w:before="0" w:line="240" w:lineRule="auto"/>
        <w:ind w:firstLine="0" w:left="5103" w:right="-2"/>
        <w:jc w:val="both"/>
        <w:rPr>
          <w:sz w:val="24"/>
        </w:rPr>
      </w:pPr>
      <w:r>
        <w:rPr>
          <w:sz w:val="24"/>
        </w:rPr>
        <w:t xml:space="preserve">Приложение № 1 </w:t>
      </w:r>
    </w:p>
    <w:p w14:paraId="DF000000">
      <w:pPr>
        <w:pStyle w:val="Style_11"/>
        <w:spacing w:after="545" w:before="0" w:line="274" w:lineRule="exact"/>
        <w:ind w:firstLine="0" w:left="5103" w:right="-2"/>
        <w:jc w:val="both"/>
        <w:rPr>
          <w:sz w:val="24"/>
        </w:rPr>
      </w:pPr>
      <w:r>
        <w:rPr>
          <w:sz w:val="24"/>
        </w:rPr>
        <w:t>к Положению об организации в Администрации муниципального образования «Хиславичский муниципальный округ» Смоленской области системы внутреннего обеспечения соответствия требованиям антимонопольного законодательства (антимонопольный комплаенс)</w:t>
      </w:r>
    </w:p>
    <w:p w14:paraId="E0000000">
      <w:pPr>
        <w:pStyle w:val="Style_11"/>
        <w:spacing w:after="0" w:before="0" w:line="240" w:lineRule="auto"/>
        <w:ind w:firstLine="0" w:left="5103" w:right="-2"/>
        <w:jc w:val="both"/>
        <w:rPr>
          <w:sz w:val="24"/>
        </w:rPr>
      </w:pPr>
    </w:p>
    <w:p w14:paraId="E1000000">
      <w:pPr>
        <w:pStyle w:val="Style_11"/>
        <w:spacing w:after="0" w:before="0" w:line="240" w:lineRule="auto"/>
        <w:ind w:firstLine="0" w:left="5103" w:right="-2"/>
        <w:jc w:val="both"/>
        <w:rPr>
          <w:sz w:val="24"/>
        </w:rPr>
      </w:pPr>
    </w:p>
    <w:p w14:paraId="E2000000">
      <w:pPr>
        <w:pStyle w:val="Style_12"/>
        <w:spacing w:line="240" w:lineRule="auto"/>
        <w:ind/>
        <w:jc w:val="center"/>
        <w:rPr>
          <w:sz w:val="28"/>
        </w:rPr>
      </w:pPr>
      <w:r>
        <w:rPr>
          <w:sz w:val="28"/>
        </w:rPr>
        <w:t>Описание рисков нарушения антимонопольного законодательства</w:t>
      </w:r>
    </w:p>
    <w:p w14:paraId="E3000000">
      <w:pPr>
        <w:pStyle w:val="Style_12"/>
        <w:spacing w:line="240" w:lineRule="auto"/>
        <w:ind/>
        <w:jc w:val="center"/>
        <w:rPr>
          <w:sz w:val="28"/>
        </w:rPr>
      </w:pPr>
    </w:p>
    <w:tbl>
      <w:tblPr>
        <w:tblStyle w:val="Style_13"/>
        <w:tblInd w:type="dxa" w:w="-72"/>
        <w:tblLayout w:type="fixed"/>
        <w:tblCellMar>
          <w:left w:type="dxa" w:w="10"/>
          <w:right w:type="dxa" w:w="10"/>
        </w:tblCellMar>
      </w:tblPr>
      <w:tblGrid>
        <w:gridCol w:w="456"/>
        <w:gridCol w:w="1559"/>
        <w:gridCol w:w="1276"/>
        <w:gridCol w:w="1701"/>
        <w:gridCol w:w="1843"/>
        <w:gridCol w:w="1559"/>
        <w:gridCol w:w="1701"/>
      </w:tblGrid>
      <w:tr>
        <w:trPr>
          <w:trHeight w:hRule="atLeast" w:val="1397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00000">
            <w:pPr>
              <w:pStyle w:val="Style_11"/>
              <w:spacing w:after="0" w:before="0" w:line="240" w:lineRule="auto"/>
              <w:ind w:firstLine="0" w:left="12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00000">
            <w:pPr>
              <w:pStyle w:val="Style_11"/>
              <w:spacing w:after="0" w:before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Выявленные риски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00000">
            <w:pPr>
              <w:pStyle w:val="Style_11"/>
              <w:spacing w:after="0" w:before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Описание рисков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00000">
            <w:pPr>
              <w:pStyle w:val="Style_11"/>
              <w:spacing w:after="0" w:before="0" w:line="240" w:lineRule="auto"/>
              <w:ind w:firstLine="0" w:left="120"/>
              <w:jc w:val="center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  <w:p w14:paraId="E8000000">
            <w:pPr>
              <w:pStyle w:val="Style_11"/>
              <w:spacing w:after="0" w:before="0" w:line="240" w:lineRule="auto"/>
              <w:ind w:firstLine="0" w:left="120"/>
              <w:jc w:val="center"/>
              <w:rPr>
                <w:sz w:val="20"/>
              </w:rPr>
            </w:pPr>
            <w:r>
              <w:rPr>
                <w:sz w:val="20"/>
              </w:rPr>
              <w:t>возникновения</w:t>
            </w:r>
          </w:p>
          <w:p w14:paraId="E9000000">
            <w:pPr>
              <w:pStyle w:val="Style_11"/>
              <w:spacing w:after="0" w:before="0" w:line="240" w:lineRule="auto"/>
              <w:ind w:firstLine="0" w:left="120"/>
              <w:jc w:val="center"/>
              <w:rPr>
                <w:sz w:val="20"/>
              </w:rPr>
            </w:pPr>
            <w:r>
              <w:rPr>
                <w:sz w:val="20"/>
              </w:rPr>
              <w:t>рисков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00000">
            <w:pPr>
              <w:pStyle w:val="Style_11"/>
              <w:spacing w:after="0" w:before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по</w:t>
            </w:r>
          </w:p>
          <w:p w14:paraId="EB000000">
            <w:pPr>
              <w:pStyle w:val="Style_11"/>
              <w:spacing w:after="0" w:before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минимизации и устранению рисков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C000000">
            <w:pPr>
              <w:pStyle w:val="Style_11"/>
              <w:spacing w:after="0" w:before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Наличие (отсутствие) остаточных рисков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D000000">
            <w:pPr>
              <w:pStyle w:val="Style_11"/>
              <w:spacing w:after="0" w:before="0" w:line="240" w:lineRule="auto"/>
              <w:ind w:firstLine="0" w:left="120"/>
              <w:jc w:val="center"/>
              <w:rPr>
                <w:sz w:val="20"/>
              </w:rPr>
            </w:pPr>
            <w:r>
              <w:rPr>
                <w:sz w:val="20"/>
              </w:rPr>
              <w:t>Вероятность повторного возникновения рисков</w:t>
            </w:r>
          </w:p>
        </w:tc>
      </w:tr>
      <w:tr>
        <w:trPr>
          <w:trHeight w:hRule="atLeast" w:val="293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E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0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1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2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3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4000000">
            <w:pPr>
              <w:ind/>
              <w:jc w:val="center"/>
              <w:rPr>
                <w:sz w:val="20"/>
              </w:rPr>
            </w:pPr>
          </w:p>
        </w:tc>
      </w:tr>
    </w:tbl>
    <w:p w14:paraId="F5000000">
      <w:pPr>
        <w:sectPr>
          <w:type w:val="continuous"/>
          <w:pgSz w:h="16837" w:orient="portrait" w:w="11905"/>
          <w:pgMar w:bottom="1134" w:footer="3" w:gutter="0" w:header="0" w:left="1701" w:right="850" w:top="1134"/>
        </w:sectPr>
      </w:pPr>
    </w:p>
    <w:p w14:paraId="F6000000">
      <w:pPr>
        <w:pStyle w:val="Style_11"/>
        <w:spacing w:after="0" w:before="0" w:line="240" w:lineRule="auto"/>
        <w:ind w:firstLine="0" w:left="5670" w:right="159"/>
        <w:jc w:val="both"/>
        <w:rPr>
          <w:sz w:val="24"/>
        </w:rPr>
      </w:pPr>
      <w:r>
        <w:rPr>
          <w:sz w:val="24"/>
        </w:rPr>
        <w:t xml:space="preserve">Приложение № 2 </w:t>
      </w:r>
    </w:p>
    <w:p w14:paraId="F7000000">
      <w:pPr>
        <w:pStyle w:val="Style_11"/>
        <w:spacing w:after="0" w:before="0" w:line="240" w:lineRule="auto"/>
        <w:ind w:firstLine="0" w:left="5670" w:right="159"/>
        <w:jc w:val="both"/>
        <w:rPr>
          <w:sz w:val="24"/>
        </w:rPr>
      </w:pPr>
      <w:r>
        <w:rPr>
          <w:sz w:val="24"/>
        </w:rPr>
        <w:t>к Положению об организации в Администрации муниципального образования «Хиславичский муниципальный округ» Смоленской области системы внутреннего обеспечения соответствия требованиям антимонопольного законодательства (антимонопольный комплаенс)</w:t>
      </w:r>
    </w:p>
    <w:p w14:paraId="F8000000">
      <w:pPr>
        <w:pStyle w:val="Style_11"/>
        <w:spacing w:after="476" w:before="0" w:line="274" w:lineRule="exact"/>
        <w:ind w:firstLine="0" w:left="4320" w:right="120"/>
        <w:jc w:val="right"/>
        <w:rPr>
          <w:sz w:val="28"/>
        </w:rPr>
      </w:pPr>
    </w:p>
    <w:p w14:paraId="F9000000">
      <w:pPr>
        <w:pStyle w:val="Style_14"/>
        <w:spacing w:after="244" w:before="0"/>
        <w:ind w:firstLine="0" w:left="100"/>
        <w:rPr>
          <w:sz w:val="28"/>
        </w:rPr>
      </w:pPr>
      <w:r>
        <w:rPr>
          <w:sz w:val="28"/>
        </w:rPr>
        <w:t>План мероприятий (««дорожная карта») по снижению рисков нарушения антимонопольного законодательства</w:t>
      </w:r>
    </w:p>
    <w:tbl>
      <w:tblPr>
        <w:tblStyle w:val="Style_13"/>
        <w:tblLayout w:type="fixed"/>
        <w:tblCellMar>
          <w:left w:type="dxa" w:w="10"/>
          <w:right w:type="dxa" w:w="10"/>
        </w:tblCellMar>
      </w:tblPr>
      <w:tblGrid>
        <w:gridCol w:w="566"/>
        <w:gridCol w:w="2117"/>
        <w:gridCol w:w="1824"/>
        <w:gridCol w:w="2064"/>
        <w:gridCol w:w="3020"/>
      </w:tblGrid>
      <w:tr>
        <w:trPr>
          <w:trHeight w:hRule="atLeast" w:val="57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A000000">
            <w:pPr>
              <w:pStyle w:val="Style_11"/>
              <w:spacing w:after="0" w:before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pStyle w:val="Style_11"/>
              <w:spacing w:after="0" w:before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FC000000">
            <w:pPr>
              <w:pStyle w:val="Style_11"/>
              <w:spacing w:after="0" w:before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D000000">
            <w:pPr>
              <w:pStyle w:val="Style_11"/>
              <w:spacing w:after="0" w:before="0" w:line="27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E000000">
            <w:pPr>
              <w:pStyle w:val="Style_11"/>
              <w:spacing w:after="0" w:before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F000000">
            <w:pPr>
              <w:pStyle w:val="Style_11"/>
              <w:spacing w:after="0" w:before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>
        <w:trPr>
          <w:trHeight w:hRule="atLeast" w:val="293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0010000">
            <w:pPr>
              <w:rPr>
                <w:sz w:val="28"/>
              </w:rPr>
            </w:pP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rPr>
                <w:sz w:val="28"/>
              </w:rPr>
            </w:pP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2010000">
            <w:pPr>
              <w:rPr>
                <w:sz w:val="28"/>
              </w:rPr>
            </w:pP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3010000">
            <w:pPr>
              <w:rPr>
                <w:sz w:val="28"/>
              </w:rPr>
            </w:pP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4010000">
            <w:pPr>
              <w:rPr>
                <w:sz w:val="28"/>
              </w:rPr>
            </w:pPr>
          </w:p>
        </w:tc>
      </w:tr>
    </w:tbl>
    <w:p w14:paraId="05010000">
      <w:pPr>
        <w:rPr>
          <w:sz w:val="28"/>
        </w:rPr>
      </w:pPr>
    </w:p>
    <w:p w14:paraId="06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07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08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09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0A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0B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0C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0D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0E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0F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10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11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12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13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14010000">
      <w:pPr>
        <w:pStyle w:val="Style_4"/>
        <w:tabs>
          <w:tab w:leader="underscore" w:pos="8271" w:val="left"/>
          <w:tab w:leader="underscore" w:pos="9519" w:val="left"/>
        </w:tabs>
        <w:spacing w:after="300" w:before="0"/>
        <w:ind w:firstLine="2440" w:left="5180" w:right="20"/>
        <w:jc w:val="left"/>
        <w:rPr>
          <w:sz w:val="28"/>
        </w:rPr>
      </w:pPr>
    </w:p>
    <w:p w14:paraId="15010000">
      <w:pPr>
        <w:pStyle w:val="Style_4"/>
        <w:tabs>
          <w:tab w:leader="underscore" w:pos="8271" w:val="left"/>
          <w:tab w:leader="underscore" w:pos="9519" w:val="left"/>
        </w:tabs>
        <w:spacing w:before="0" w:line="240" w:lineRule="auto"/>
        <w:ind w:firstLine="0" w:left="6237" w:right="20"/>
        <w:rPr>
          <w:sz w:val="24"/>
        </w:rPr>
      </w:pPr>
      <w:r>
        <w:rPr>
          <w:sz w:val="24"/>
        </w:rPr>
        <w:t xml:space="preserve">УТВЕРЖДЕНО </w:t>
      </w:r>
    </w:p>
    <w:p w14:paraId="16010000">
      <w:pPr>
        <w:pStyle w:val="Style_4"/>
        <w:tabs>
          <w:tab w:leader="underscore" w:pos="8271" w:val="left"/>
          <w:tab w:leader="underscore" w:pos="9356" w:val="left"/>
        </w:tabs>
        <w:spacing w:before="0" w:line="240" w:lineRule="auto"/>
        <w:ind w:firstLine="0" w:left="6237" w:right="23"/>
        <w:rPr>
          <w:sz w:val="24"/>
        </w:rPr>
      </w:pPr>
      <w:r>
        <w:rPr>
          <w:sz w:val="24"/>
        </w:rPr>
        <w:t xml:space="preserve">постановлением Администрации муниципального образования «Хиславичский муниципальный округ» Смоленской области  </w:t>
      </w:r>
    </w:p>
    <w:p w14:paraId="17010000">
      <w:pPr>
        <w:pStyle w:val="Style_4"/>
        <w:tabs>
          <w:tab w:leader="underscore" w:pos="8271" w:val="left"/>
          <w:tab w:leader="underscore" w:pos="9356" w:val="left"/>
        </w:tabs>
        <w:spacing w:before="0" w:line="240" w:lineRule="auto"/>
        <w:ind w:firstLine="0" w:left="6237"/>
        <w:rPr>
          <w:sz w:val="24"/>
        </w:rPr>
      </w:pPr>
      <w:r>
        <w:rPr>
          <w:sz w:val="24"/>
        </w:rPr>
        <w:t>от</w:t>
      </w:r>
      <w:r>
        <w:rPr>
          <w:sz w:val="24"/>
        </w:rPr>
        <w:t xml:space="preserve"> 30.12.2025 </w:t>
      </w:r>
      <w:r>
        <w:rPr>
          <w:sz w:val="24"/>
        </w:rPr>
        <w:t>№</w:t>
      </w:r>
      <w:r>
        <w:rPr>
          <w:sz w:val="24"/>
        </w:rPr>
        <w:t xml:space="preserve"> П-948</w:t>
      </w:r>
    </w:p>
    <w:p w14:paraId="18010000">
      <w:pPr>
        <w:pStyle w:val="Style_6"/>
        <w:spacing w:before="0" w:line="240" w:lineRule="auto"/>
        <w:ind/>
        <w:rPr>
          <w:sz w:val="28"/>
        </w:rPr>
      </w:pPr>
    </w:p>
    <w:p w14:paraId="19010000">
      <w:pPr>
        <w:pStyle w:val="Style_6"/>
        <w:spacing w:before="0" w:line="240" w:lineRule="auto"/>
        <w:ind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1A010000">
      <w:pPr>
        <w:pStyle w:val="Style_6"/>
        <w:spacing w:before="0" w:line="240" w:lineRule="auto"/>
        <w:ind/>
        <w:rPr>
          <w:b w:val="1"/>
          <w:sz w:val="28"/>
        </w:rPr>
      </w:pPr>
      <w:r>
        <w:rPr>
          <w:b w:val="1"/>
          <w:sz w:val="28"/>
        </w:rPr>
        <w:t xml:space="preserve">о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«Хиславичский муниципальный округ» Смоленской области </w:t>
      </w:r>
    </w:p>
    <w:p w14:paraId="1B010000">
      <w:pPr>
        <w:pStyle w:val="Style_6"/>
        <w:spacing w:before="0" w:line="240" w:lineRule="auto"/>
        <w:ind/>
        <w:rPr>
          <w:b w:val="1"/>
          <w:sz w:val="28"/>
        </w:rPr>
      </w:pPr>
      <w:r>
        <w:rPr>
          <w:b w:val="1"/>
          <w:sz w:val="28"/>
        </w:rPr>
        <w:t>(антимонопольному комплаенсу)</w:t>
      </w:r>
    </w:p>
    <w:p w14:paraId="1C010000">
      <w:pPr>
        <w:pStyle w:val="Style_6"/>
        <w:spacing w:before="0" w:line="240" w:lineRule="auto"/>
        <w:ind/>
        <w:rPr>
          <w:b w:val="1"/>
          <w:sz w:val="28"/>
        </w:rPr>
      </w:pPr>
    </w:p>
    <w:p w14:paraId="1D010000">
      <w:pPr>
        <w:pStyle w:val="Style_6"/>
        <w:spacing w:before="0" w:line="240" w:lineRule="auto"/>
        <w:ind/>
        <w:rPr>
          <w:b w:val="1"/>
          <w:sz w:val="28"/>
        </w:rPr>
      </w:pPr>
      <w:r>
        <w:rPr>
          <w:b w:val="1"/>
          <w:sz w:val="28"/>
        </w:rPr>
        <w:t>1.Общие положения</w:t>
      </w:r>
    </w:p>
    <w:p w14:paraId="1E010000">
      <w:pPr>
        <w:pStyle w:val="Style_6"/>
        <w:spacing w:before="0" w:line="240" w:lineRule="auto"/>
        <w:ind/>
        <w:rPr>
          <w:b w:val="1"/>
          <w:sz w:val="28"/>
        </w:rPr>
      </w:pPr>
    </w:p>
    <w:p w14:paraId="1F010000">
      <w:pPr>
        <w:pStyle w:val="Style_4"/>
        <w:numPr>
          <w:ilvl w:val="0"/>
          <w:numId w:val="12"/>
        </w:numPr>
        <w:tabs>
          <w:tab w:leader="none" w:pos="709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«Хиславичский муниципальный округ» Смоленской области  (антимонопольный комплаенс) (далее - Комиссия) является постоянно действующим коллегиальным органом.</w:t>
      </w:r>
    </w:p>
    <w:p w14:paraId="20010000">
      <w:pPr>
        <w:pStyle w:val="Style_4"/>
        <w:numPr>
          <w:ilvl w:val="0"/>
          <w:numId w:val="12"/>
        </w:numPr>
        <w:tabs>
          <w:tab w:leader="none" w:pos="709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Комиссия</w:t>
      </w:r>
      <w:r>
        <w:rPr>
          <w:sz w:val="28"/>
        </w:rPr>
        <w:tab/>
      </w:r>
      <w:r>
        <w:rPr>
          <w:sz w:val="28"/>
        </w:rPr>
        <w:t xml:space="preserve">в своей деятельности руководствуется </w:t>
      </w:r>
      <w:r>
        <w:rPr>
          <w:rStyle w:val="Style_15_ch"/>
          <w:sz w:val="28"/>
        </w:rPr>
        <w:t xml:space="preserve">Конституцией </w:t>
      </w:r>
      <w:r>
        <w:rPr>
          <w:sz w:val="28"/>
        </w:rPr>
        <w:t xml:space="preserve">Российской Федерации, федеральными законами, актами Президента Российской Федерации, актами Правительства Российской Федерации, постановлениями и распоряжениями Администрации муниципального образования «Хиславичский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  (далее - Администрация) и настоящим Положением.</w:t>
      </w:r>
    </w:p>
    <w:p w14:paraId="21010000">
      <w:pPr>
        <w:pStyle w:val="Style_4"/>
        <w:numPr>
          <w:ilvl w:val="0"/>
          <w:numId w:val="12"/>
        </w:numPr>
        <w:tabs>
          <w:tab w:leader="none" w:pos="1418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Комиссия</w:t>
      </w:r>
      <w:r>
        <w:rPr>
          <w:sz w:val="28"/>
        </w:rPr>
        <w:tab/>
      </w:r>
      <w:r>
        <w:rPr>
          <w:sz w:val="28"/>
        </w:rPr>
        <w:t>подчиняется непосредственно Главе муниципального образования.</w:t>
      </w:r>
    </w:p>
    <w:p w14:paraId="22010000">
      <w:pPr>
        <w:pStyle w:val="Style_6"/>
        <w:spacing w:before="0" w:line="240" w:lineRule="auto"/>
        <w:ind/>
        <w:rPr>
          <w:b w:val="1"/>
          <w:sz w:val="28"/>
        </w:rPr>
      </w:pPr>
    </w:p>
    <w:p w14:paraId="23010000">
      <w:pPr>
        <w:pStyle w:val="Style_6"/>
        <w:spacing w:before="0" w:line="240" w:lineRule="auto"/>
        <w:ind/>
        <w:rPr>
          <w:b w:val="1"/>
          <w:sz w:val="28"/>
        </w:rPr>
      </w:pPr>
      <w:r>
        <w:rPr>
          <w:b w:val="1"/>
          <w:sz w:val="28"/>
        </w:rPr>
        <w:t>2.Основные функции</w:t>
      </w:r>
    </w:p>
    <w:p w14:paraId="24010000">
      <w:pPr>
        <w:pStyle w:val="Style_6"/>
        <w:spacing w:before="0" w:line="240" w:lineRule="auto"/>
        <w:ind/>
        <w:rPr>
          <w:b w:val="1"/>
          <w:sz w:val="28"/>
        </w:rPr>
      </w:pPr>
    </w:p>
    <w:p w14:paraId="25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2.1.Комиссия осуществляет следующие функции:</w:t>
      </w:r>
    </w:p>
    <w:p w14:paraId="26010000">
      <w:pPr>
        <w:pStyle w:val="Style_4"/>
        <w:tabs>
          <w:tab w:leader="none" w:pos="630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рассмотрение и оценка мероприятий в части, касающейся функционирования антимонопольного комплаенса;</w:t>
      </w:r>
    </w:p>
    <w:p w14:paraId="27010000">
      <w:pPr>
        <w:pStyle w:val="Style_4"/>
        <w:tabs>
          <w:tab w:leader="none" w:pos="142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рассмотрение и утверждение доклада об антимонопольном комплаенсе.</w:t>
      </w:r>
    </w:p>
    <w:p w14:paraId="28010000">
      <w:pPr>
        <w:pStyle w:val="Style_6"/>
        <w:spacing w:before="0" w:line="240" w:lineRule="auto"/>
        <w:ind/>
        <w:rPr>
          <w:b w:val="1"/>
          <w:sz w:val="28"/>
        </w:rPr>
      </w:pPr>
    </w:p>
    <w:p w14:paraId="29010000">
      <w:pPr>
        <w:pStyle w:val="Style_6"/>
        <w:spacing w:before="0" w:line="240" w:lineRule="auto"/>
        <w:ind/>
        <w:rPr>
          <w:b w:val="1"/>
          <w:sz w:val="28"/>
        </w:rPr>
      </w:pPr>
      <w:r>
        <w:rPr>
          <w:b w:val="1"/>
          <w:sz w:val="28"/>
        </w:rPr>
        <w:t>3.</w:t>
      </w:r>
      <w:r>
        <w:rPr>
          <w:b w:val="1"/>
          <w:sz w:val="28"/>
        </w:rPr>
        <w:t xml:space="preserve"> Состав Комиссии и регламент деятельности</w:t>
      </w:r>
    </w:p>
    <w:p w14:paraId="2A010000">
      <w:pPr>
        <w:pStyle w:val="Style_6"/>
        <w:spacing w:before="0" w:line="240" w:lineRule="auto"/>
        <w:ind/>
        <w:rPr>
          <w:b w:val="1"/>
          <w:sz w:val="28"/>
        </w:rPr>
      </w:pPr>
    </w:p>
    <w:p w14:paraId="2B010000">
      <w:pPr>
        <w:pStyle w:val="Style_4"/>
        <w:numPr>
          <w:ilvl w:val="1"/>
          <w:numId w:val="12"/>
        </w:numPr>
        <w:tabs>
          <w:tab w:leader="none" w:pos="514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Состав Комиссии формируется Главой муниципального образования.</w:t>
      </w:r>
    </w:p>
    <w:p w14:paraId="2C010000">
      <w:pPr>
        <w:pStyle w:val="Style_4"/>
        <w:numPr>
          <w:ilvl w:val="1"/>
          <w:numId w:val="12"/>
        </w:numPr>
        <w:tabs>
          <w:tab w:leader="none" w:pos="678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Комиссия состоит из председателя, заместителя председателя, секретаря, членов Комиссии. Количественный состав Комиссии должен составлять не менее пяти человек.</w:t>
      </w:r>
    </w:p>
    <w:p w14:paraId="2D010000">
      <w:pPr>
        <w:pStyle w:val="Style_4"/>
        <w:numPr>
          <w:ilvl w:val="1"/>
          <w:numId w:val="12"/>
        </w:numPr>
        <w:tabs>
          <w:tab w:leader="none" w:pos="769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 xml:space="preserve">целях исключения возможности возникновения конфликта интересов, который мог бы повлиять на принимаемые Комиссией решения, член Комиссии, находящийся в непосредственной подчиненности или подконтрольности у сотрудника Администрации, в отношении которого на заседании Комиссии </w:t>
      </w:r>
      <w:r>
        <w:rPr>
          <w:sz w:val="28"/>
        </w:rPr>
        <w:t>принимается решение, а также состоящий с данным сотрудником Администрации в близком родстве или свойстве (родители, супруги, дети, братья, сестры, а также братья, сестры, родители, дети супругов и супруги детей), не участвует в проводимом на заседании Комиссии обсуждении и голосовании по данному вопросу.</w:t>
      </w:r>
    </w:p>
    <w:p w14:paraId="2E010000">
      <w:pPr>
        <w:pStyle w:val="Style_4"/>
        <w:numPr>
          <w:ilvl w:val="1"/>
          <w:numId w:val="12"/>
        </w:numPr>
        <w:spacing w:before="0" w:line="240" w:lineRule="auto"/>
        <w:ind w:firstLine="709" w:left="0"/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 xml:space="preserve"> </w:t>
      </w:r>
      <w:r>
        <w:rPr>
          <w:sz w:val="28"/>
        </w:rPr>
        <w:t>Комиссии:</w:t>
      </w:r>
    </w:p>
    <w:p w14:paraId="2F010000">
      <w:pPr>
        <w:pStyle w:val="Style_4"/>
        <w:numPr>
          <w:ilvl w:val="0"/>
          <w:numId w:val="13"/>
        </w:numPr>
        <w:tabs>
          <w:tab w:leader="none" w:pos="370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определяет дату, время и место проведения заседания Комиссии;</w:t>
      </w:r>
    </w:p>
    <w:p w14:paraId="30010000">
      <w:pPr>
        <w:pStyle w:val="Style_4"/>
        <w:numPr>
          <w:ilvl w:val="0"/>
          <w:numId w:val="13"/>
        </w:numPr>
        <w:tabs>
          <w:tab w:leader="none" w:pos="226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согласовывает перечень вопросов для обсуждения на заседании Комиссии;</w:t>
      </w:r>
    </w:p>
    <w:p w14:paraId="31010000">
      <w:pPr>
        <w:pStyle w:val="Style_4"/>
        <w:numPr>
          <w:ilvl w:val="0"/>
          <w:numId w:val="13"/>
        </w:numPr>
        <w:tabs>
          <w:tab w:leader="none" w:pos="188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председательствует на заседаниях Комиссии, а в случае отсутствия возлагает свои функции на заместителя председателя Комиссии;</w:t>
      </w:r>
    </w:p>
    <w:p w14:paraId="32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осуществляет общее руководство деятельностью Комиссии;</w:t>
      </w:r>
    </w:p>
    <w:p w14:paraId="33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ведет заседание Комиссии;</w:t>
      </w:r>
    </w:p>
    <w:p w14:paraId="34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дает поручения членам Комиссии, связанные с ее деятельностью; </w:t>
      </w:r>
    </w:p>
    <w:p w14:paraId="35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подписывает протоколы заседания Комиссии. </w:t>
      </w:r>
    </w:p>
    <w:p w14:paraId="36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3.5.Секретарь Комиссии:</w:t>
      </w:r>
    </w:p>
    <w:p w14:paraId="37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обеспечивает участие членов Комиссии в заседании Комиссии; </w:t>
      </w:r>
    </w:p>
    <w:p w14:paraId="38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ведет и оформляет протоколы заседания Комиссии;</w:t>
      </w:r>
    </w:p>
    <w:p w14:paraId="39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представляет протоколы заседаний Комиссии на подпись председателю и членам Комиссии;</w:t>
      </w:r>
    </w:p>
    <w:p w14:paraId="3A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ведет иную документацию, связанную с деятельностью Комиссии; </w:t>
      </w:r>
    </w:p>
    <w:p w14:paraId="3B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организует проведение заседания Комиссии.</w:t>
      </w:r>
    </w:p>
    <w:p w14:paraId="3C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 xml:space="preserve"> 3.6.Члены Комиссии:</w:t>
      </w:r>
    </w:p>
    <w:p w14:paraId="3D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рассматривают представленные на заседание Комиссии документы;</w:t>
      </w:r>
    </w:p>
    <w:p w14:paraId="3E010000">
      <w:pPr>
        <w:pStyle w:val="Style_4"/>
        <w:spacing w:before="0" w:line="240" w:lineRule="auto"/>
        <w:ind w:firstLine="709" w:left="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высказывают свое мнение по рассматриваемым в документах вопросам;</w:t>
      </w:r>
    </w:p>
    <w:p w14:paraId="3F010000">
      <w:pPr>
        <w:pStyle w:val="Style_4"/>
        <w:numPr>
          <w:ilvl w:val="0"/>
          <w:numId w:val="14"/>
        </w:numPr>
        <w:tabs>
          <w:tab w:leader="none" w:pos="625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В заседаниях Комиссии по решению председателя Комиссии могут принимать участие иные лица из числа сотрудников Администрации, не входящие в состав Комиссии, обладающие правом совещательного голоса.</w:t>
      </w:r>
    </w:p>
    <w:p w14:paraId="40010000">
      <w:pPr>
        <w:pStyle w:val="Style_4"/>
        <w:numPr>
          <w:ilvl w:val="0"/>
          <w:numId w:val="14"/>
        </w:numPr>
        <w:tabs>
          <w:tab w:leader="none" w:pos="649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Заседания Комиссии проводятся по мере необходимости либо при получении соответствующих обращений структурных подразделений Администрации в срок не позднее пяти рабочих дней со дня получения указанного обращения. Секретарь Комиссии не менее чем за два дня до проведения заседания Комиссии сообщает членам Комиссии о дате, времени, месте его проведения и о вопросах, подлежащих рассмотрению.</w:t>
      </w:r>
    </w:p>
    <w:p w14:paraId="41010000">
      <w:pPr>
        <w:pStyle w:val="Style_4"/>
        <w:numPr>
          <w:ilvl w:val="0"/>
          <w:numId w:val="14"/>
        </w:numPr>
        <w:tabs>
          <w:tab w:leader="none" w:pos="649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 xml:space="preserve"> Заседание Комиссии считается правомочным, если в нем принимает участие не менее двух третей ее членов.</w:t>
      </w:r>
    </w:p>
    <w:p w14:paraId="42010000">
      <w:pPr>
        <w:pStyle w:val="Style_4"/>
        <w:numPr>
          <w:ilvl w:val="0"/>
          <w:numId w:val="15"/>
        </w:numPr>
        <w:tabs>
          <w:tab w:leader="none" w:pos="1276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Решение</w:t>
      </w:r>
      <w:r>
        <w:rPr>
          <w:sz w:val="28"/>
        </w:rPr>
        <w:tab/>
      </w:r>
      <w:r>
        <w:rPr>
          <w:sz w:val="28"/>
        </w:rPr>
        <w:t>Комиссии  принимается открытым голосованием простым большинством голосов и оформляется протоколом заседания Комиссии. Мнение председателя Комиссии при равенстве голосов членов Комиссии является решающим.</w:t>
      </w:r>
    </w:p>
    <w:p w14:paraId="43010000">
      <w:pPr>
        <w:pStyle w:val="Style_4"/>
        <w:numPr>
          <w:ilvl w:val="0"/>
          <w:numId w:val="15"/>
        </w:numPr>
        <w:tabs>
          <w:tab w:leader="none" w:pos="1276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Комиссия</w:t>
      </w:r>
      <w:r>
        <w:rPr>
          <w:sz w:val="28"/>
        </w:rPr>
        <w:tab/>
      </w:r>
      <w:r>
        <w:rPr>
          <w:sz w:val="28"/>
        </w:rPr>
        <w:t>рассматривает обращения структурных подразделений Администрации по каждому конкретному случаю нарушения требований антимонопольного законодательства на заседании Комиссии и принимает решения:</w:t>
      </w:r>
    </w:p>
    <w:p w14:paraId="44010000">
      <w:pPr>
        <w:pStyle w:val="Style_4"/>
        <w:tabs>
          <w:tab w:leader="none" w:pos="394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а) о разъяснении вопросов, связанных с урегулированием разногласий по соблюдению требований антимонопольного законодательства, возникающих в структурных подразделениях администрации;</w:t>
      </w:r>
    </w:p>
    <w:p w14:paraId="45010000">
      <w:pPr>
        <w:pStyle w:val="Style_4"/>
        <w:tabs>
          <w:tab w:leader="none" w:pos="476" w:val="left"/>
        </w:tabs>
        <w:spacing w:before="0" w:line="240" w:lineRule="auto"/>
        <w:ind w:firstLine="709" w:left="0"/>
        <w:rPr>
          <w:sz w:val="28"/>
        </w:rPr>
      </w:pPr>
      <w:r>
        <w:rPr>
          <w:sz w:val="28"/>
        </w:rPr>
        <w:t>б) о</w:t>
      </w:r>
      <w:r>
        <w:rPr>
          <w:sz w:val="28"/>
        </w:rPr>
        <w:tab/>
      </w:r>
      <w:r>
        <w:rPr>
          <w:sz w:val="28"/>
        </w:rPr>
        <w:t>необходимости (отсутствии необходимости) применения дисциплинарного взыскания к работнику Администрации и ее структурных подразделений с указанием в протоколе заседания Комиссии оснований для принятия такого решения для его дальнейшего направления Главе муниципального образования на рассмотрение для принятия окончательного решения в соответствии с законодательством Российской Федерации.</w:t>
      </w:r>
    </w:p>
    <w:p w14:paraId="46010000">
      <w:pPr>
        <w:pStyle w:val="Style_4"/>
        <w:numPr>
          <w:ilvl w:val="0"/>
          <w:numId w:val="15"/>
        </w:numPr>
        <w:spacing w:before="0" w:line="240" w:lineRule="auto"/>
        <w:ind w:firstLine="709" w:left="0"/>
        <w:rPr>
          <w:sz w:val="28"/>
        </w:rPr>
      </w:pPr>
      <w:r>
        <w:rPr>
          <w:sz w:val="28"/>
        </w:rPr>
        <w:t>Комиссия</w:t>
      </w:r>
      <w:r>
        <w:rPr>
          <w:sz w:val="28"/>
        </w:rPr>
        <w:tab/>
      </w:r>
      <w:r>
        <w:rPr>
          <w:sz w:val="28"/>
        </w:rPr>
        <w:t>рассматривает и утверждает доклад об антимонопольном комплаенсе.</w:t>
      </w:r>
    </w:p>
    <w:p w14:paraId="47010000">
      <w:pPr>
        <w:pStyle w:val="Style_4"/>
        <w:tabs>
          <w:tab w:leader="none" w:pos="8329" w:val="left"/>
        </w:tabs>
        <w:spacing w:after="604" w:before="0"/>
        <w:ind w:firstLine="709" w:left="5180" w:right="40"/>
        <w:rPr>
          <w:sz w:val="28"/>
        </w:rPr>
      </w:pPr>
    </w:p>
    <w:p w14:paraId="48010000">
      <w:pPr>
        <w:pStyle w:val="Style_4"/>
        <w:tabs>
          <w:tab w:leader="none" w:pos="8329" w:val="left"/>
        </w:tabs>
        <w:spacing w:after="604" w:before="0"/>
        <w:ind w:firstLine="2640" w:left="5180" w:right="40"/>
        <w:jc w:val="left"/>
        <w:rPr>
          <w:sz w:val="28"/>
        </w:rPr>
      </w:pPr>
    </w:p>
    <w:p w14:paraId="49010000">
      <w:pPr>
        <w:pStyle w:val="Style_4"/>
        <w:tabs>
          <w:tab w:leader="none" w:pos="8329" w:val="left"/>
        </w:tabs>
        <w:spacing w:after="604" w:before="0"/>
        <w:ind w:firstLine="2640" w:left="5180" w:right="40"/>
        <w:jc w:val="left"/>
        <w:rPr>
          <w:sz w:val="28"/>
        </w:rPr>
      </w:pPr>
    </w:p>
    <w:p w14:paraId="4A010000">
      <w:pPr>
        <w:pStyle w:val="Style_4"/>
        <w:tabs>
          <w:tab w:leader="none" w:pos="8329" w:val="left"/>
        </w:tabs>
        <w:spacing w:after="604" w:before="0"/>
        <w:ind w:firstLine="2640" w:left="5180" w:right="40"/>
        <w:jc w:val="left"/>
        <w:rPr>
          <w:sz w:val="28"/>
        </w:rPr>
      </w:pPr>
    </w:p>
    <w:p w14:paraId="4B010000">
      <w:pPr>
        <w:pStyle w:val="Style_4"/>
        <w:tabs>
          <w:tab w:leader="none" w:pos="8329" w:val="left"/>
        </w:tabs>
        <w:spacing w:after="604" w:before="0"/>
        <w:ind w:firstLine="2640" w:left="5180" w:right="40"/>
        <w:jc w:val="left"/>
        <w:rPr>
          <w:sz w:val="28"/>
        </w:rPr>
      </w:pPr>
    </w:p>
    <w:p w14:paraId="4C010000">
      <w:pPr>
        <w:pStyle w:val="Style_4"/>
        <w:tabs>
          <w:tab w:leader="none" w:pos="8329" w:val="left"/>
        </w:tabs>
        <w:spacing w:after="604" w:before="0"/>
        <w:ind w:firstLine="2640" w:left="5180" w:right="40"/>
        <w:jc w:val="left"/>
        <w:rPr>
          <w:sz w:val="28"/>
        </w:rPr>
      </w:pPr>
    </w:p>
    <w:p w14:paraId="4D010000">
      <w:pPr>
        <w:pStyle w:val="Style_4"/>
        <w:tabs>
          <w:tab w:leader="none" w:pos="8329" w:val="left"/>
        </w:tabs>
        <w:spacing w:after="604" w:before="0"/>
        <w:ind w:firstLine="2640" w:left="5180" w:right="40"/>
        <w:jc w:val="left"/>
        <w:rPr>
          <w:sz w:val="28"/>
        </w:rPr>
      </w:pPr>
    </w:p>
    <w:p w14:paraId="4E010000">
      <w:pPr>
        <w:pStyle w:val="Style_4"/>
        <w:tabs>
          <w:tab w:leader="none" w:pos="8329" w:val="left"/>
        </w:tabs>
        <w:spacing w:after="604" w:before="0"/>
        <w:ind w:firstLine="2640" w:left="5180" w:right="40"/>
        <w:jc w:val="left"/>
        <w:rPr>
          <w:sz w:val="28"/>
        </w:rPr>
      </w:pPr>
    </w:p>
    <w:p w14:paraId="4F010000">
      <w:pPr>
        <w:pStyle w:val="Style_4"/>
        <w:tabs>
          <w:tab w:leader="none" w:pos="8329" w:val="left"/>
        </w:tabs>
        <w:spacing w:after="604" w:before="0"/>
        <w:ind w:firstLine="2640" w:left="5180" w:right="40"/>
        <w:jc w:val="left"/>
        <w:rPr>
          <w:sz w:val="28"/>
        </w:rPr>
      </w:pPr>
    </w:p>
    <w:p w14:paraId="50010000">
      <w:pPr>
        <w:pStyle w:val="Style_4"/>
        <w:tabs>
          <w:tab w:leader="none" w:pos="8329" w:val="left"/>
        </w:tabs>
        <w:spacing w:after="604" w:before="0"/>
        <w:ind w:firstLine="2640" w:left="5180" w:right="40"/>
        <w:jc w:val="left"/>
        <w:rPr>
          <w:sz w:val="28"/>
        </w:rPr>
      </w:pPr>
    </w:p>
    <w:p w14:paraId="51010000">
      <w:pPr>
        <w:pStyle w:val="Style_4"/>
        <w:tabs>
          <w:tab w:leader="none" w:pos="8329" w:val="left"/>
        </w:tabs>
        <w:spacing w:after="604" w:before="0"/>
        <w:ind w:firstLine="2640" w:left="5180" w:right="40"/>
        <w:jc w:val="left"/>
        <w:rPr>
          <w:sz w:val="28"/>
        </w:rPr>
      </w:pPr>
    </w:p>
    <w:p w14:paraId="52010000">
      <w:pPr>
        <w:pStyle w:val="Style_4"/>
        <w:tabs>
          <w:tab w:leader="none" w:pos="8329" w:val="left"/>
        </w:tabs>
        <w:spacing w:after="604" w:before="0"/>
        <w:ind w:firstLine="2640" w:left="5180" w:right="40"/>
        <w:jc w:val="left"/>
        <w:rPr>
          <w:sz w:val="28"/>
        </w:rPr>
      </w:pPr>
    </w:p>
    <w:p w14:paraId="53010000">
      <w:pPr>
        <w:pStyle w:val="Style_4"/>
        <w:tabs>
          <w:tab w:leader="underscore" w:pos="8271" w:val="left"/>
          <w:tab w:leader="underscore" w:pos="9519" w:val="left"/>
        </w:tabs>
        <w:spacing w:before="0" w:line="240" w:lineRule="auto"/>
        <w:ind w:firstLine="0" w:left="6237" w:right="20"/>
        <w:rPr>
          <w:sz w:val="24"/>
        </w:rPr>
      </w:pPr>
      <w:r>
        <w:rPr>
          <w:sz w:val="24"/>
        </w:rPr>
        <w:t xml:space="preserve">УТВЕРЖДЕН </w:t>
      </w:r>
    </w:p>
    <w:p w14:paraId="54010000">
      <w:pPr>
        <w:pStyle w:val="Style_4"/>
        <w:tabs>
          <w:tab w:leader="underscore" w:pos="8271" w:val="left"/>
          <w:tab w:leader="underscore" w:pos="9356" w:val="left"/>
        </w:tabs>
        <w:spacing w:before="0" w:line="240" w:lineRule="auto"/>
        <w:ind w:firstLine="0" w:left="6237" w:right="23"/>
        <w:rPr>
          <w:sz w:val="24"/>
        </w:rPr>
      </w:pPr>
      <w:r>
        <w:rPr>
          <w:sz w:val="24"/>
        </w:rPr>
        <w:t xml:space="preserve">постановлением Администрации муниципального образования «Хиславичский муниципальный округ» Смоленской области  </w:t>
      </w:r>
    </w:p>
    <w:p w14:paraId="55010000">
      <w:pPr>
        <w:pStyle w:val="Style_4"/>
        <w:tabs>
          <w:tab w:leader="underscore" w:pos="8271" w:val="left"/>
          <w:tab w:leader="underscore" w:pos="9356" w:val="left"/>
        </w:tabs>
        <w:spacing w:before="0" w:line="240" w:lineRule="auto"/>
        <w:ind w:firstLine="0" w:left="6237"/>
        <w:rPr>
          <w:sz w:val="24"/>
        </w:rPr>
      </w:pPr>
      <w:r>
        <w:rPr>
          <w:sz w:val="24"/>
        </w:rPr>
        <w:t>от 30.12.2025 № П-948</w:t>
      </w:r>
    </w:p>
    <w:p w14:paraId="56010000">
      <w:pPr>
        <w:pStyle w:val="Style_6"/>
        <w:spacing w:before="0" w:line="240" w:lineRule="auto"/>
        <w:ind/>
        <w:rPr>
          <w:sz w:val="28"/>
        </w:rPr>
      </w:pPr>
    </w:p>
    <w:p w14:paraId="57010000">
      <w:pPr>
        <w:pStyle w:val="Style_6"/>
        <w:spacing w:before="0" w:line="240" w:lineRule="auto"/>
        <w:ind/>
        <w:rPr>
          <w:b w:val="1"/>
          <w:sz w:val="28"/>
        </w:rPr>
      </w:pPr>
      <w:r>
        <w:rPr>
          <w:b w:val="1"/>
          <w:sz w:val="28"/>
        </w:rPr>
        <w:t>СОСТАВ КОМИССИИ</w:t>
      </w:r>
    </w:p>
    <w:p w14:paraId="58010000">
      <w:pPr>
        <w:pStyle w:val="Style_6"/>
        <w:spacing w:before="0" w:line="240" w:lineRule="auto"/>
        <w:ind/>
        <w:rPr>
          <w:sz w:val="28"/>
        </w:rPr>
      </w:pPr>
      <w:r>
        <w:rPr>
          <w:sz w:val="28"/>
        </w:rPr>
        <w:t xml:space="preserve">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</w:t>
      </w:r>
      <w:r>
        <w:rPr>
          <w:sz w:val="28"/>
        </w:rPr>
        <w:t xml:space="preserve">Администрации муниципального образования «Хиславичский </w:t>
      </w:r>
      <w:r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 </w:t>
      </w:r>
      <w:r>
        <w:rPr>
          <w:sz w:val="28"/>
        </w:rPr>
        <w:t xml:space="preserve"> (антимонопольному комплаенсу)</w:t>
      </w:r>
    </w:p>
    <w:p w14:paraId="59010000">
      <w:pPr>
        <w:pStyle w:val="Style_6"/>
        <w:spacing w:before="0" w:line="240" w:lineRule="auto"/>
        <w:ind/>
        <w:rPr>
          <w:sz w:val="28"/>
        </w:rPr>
      </w:pPr>
    </w:p>
    <w:tbl>
      <w:tblPr>
        <w:tblStyle w:val="Style_13"/>
        <w:tblInd w:type="dxa" w:w="108"/>
        <w:tblLayout w:type="fixed"/>
      </w:tblPr>
      <w:tblGrid>
        <w:gridCol w:w="4111"/>
        <w:gridCol w:w="6237"/>
      </w:tblGrid>
      <w:tr>
        <w:tc>
          <w:tcPr>
            <w:tcW w:type="dxa" w:w="4111"/>
            <w:shd w:fill="auto" w:val="clear"/>
          </w:tcPr>
          <w:p w14:paraId="5A010000">
            <w:pPr>
              <w:rPr>
                <w:sz w:val="28"/>
              </w:rPr>
            </w:pPr>
            <w:r>
              <w:rPr>
                <w:sz w:val="28"/>
              </w:rPr>
              <w:t>Свистун</w:t>
            </w:r>
          </w:p>
          <w:p w14:paraId="5B010000">
            <w:pPr>
              <w:rPr>
                <w:sz w:val="28"/>
              </w:rPr>
            </w:pPr>
            <w:r>
              <w:rPr>
                <w:sz w:val="28"/>
              </w:rPr>
              <w:t>Евгений Романович</w:t>
            </w:r>
          </w:p>
        </w:tc>
        <w:tc>
          <w:tcPr>
            <w:tcW w:type="dxa" w:w="6237"/>
            <w:shd w:fill="auto" w:val="clear"/>
          </w:tcPr>
          <w:p w14:paraId="5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</w:t>
            </w:r>
            <w:r>
              <w:rPr>
                <w:sz w:val="28"/>
              </w:rPr>
              <w:t>аместитель Главы муниципального образования «</w:t>
            </w:r>
            <w:r>
              <w:rPr>
                <w:sz w:val="28"/>
              </w:rPr>
              <w:t>Хиславичский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 xml:space="preserve">» Смоленской области – начальник отдела  по сельскому хозяйству, </w:t>
            </w:r>
            <w:r>
              <w:rPr>
                <w:b w:val="1"/>
                <w:sz w:val="28"/>
              </w:rPr>
              <w:t>председатель комиссии</w:t>
            </w:r>
          </w:p>
          <w:p w14:paraId="5D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111"/>
            <w:shd w:fill="auto" w:val="clear"/>
          </w:tcPr>
          <w:p w14:paraId="5E010000">
            <w:pPr>
              <w:rPr>
                <w:sz w:val="28"/>
              </w:rPr>
            </w:pPr>
            <w:r>
              <w:rPr>
                <w:sz w:val="28"/>
              </w:rPr>
              <w:t xml:space="preserve">Ущеко </w:t>
            </w:r>
          </w:p>
          <w:p w14:paraId="5F010000">
            <w:pPr>
              <w:rPr>
                <w:sz w:val="28"/>
              </w:rPr>
            </w:pPr>
            <w:r>
              <w:rPr>
                <w:sz w:val="28"/>
              </w:rPr>
              <w:t>Тамара Владимировна</w:t>
            </w:r>
          </w:p>
        </w:tc>
        <w:tc>
          <w:tcPr>
            <w:tcW w:type="dxa" w:w="6237"/>
            <w:shd w:fill="auto" w:val="clear"/>
          </w:tcPr>
          <w:p w14:paraId="60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- руководитель Аппарата Администрации муниципального образования «</w:t>
            </w:r>
            <w:r>
              <w:rPr>
                <w:sz w:val="28"/>
              </w:rPr>
              <w:t>Хиславичский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, </w:t>
            </w:r>
            <w:r>
              <w:rPr>
                <w:b w:val="1"/>
                <w:sz w:val="28"/>
              </w:rPr>
              <w:t>заместитель председателя комиссии</w:t>
            </w:r>
          </w:p>
          <w:p w14:paraId="61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111"/>
            <w:shd w:fill="auto" w:val="clear"/>
          </w:tcPr>
          <w:p w14:paraId="62010000">
            <w:pPr>
              <w:rPr>
                <w:sz w:val="28"/>
              </w:rPr>
            </w:pPr>
            <w:r>
              <w:rPr>
                <w:sz w:val="28"/>
              </w:rPr>
              <w:t xml:space="preserve">Петрунина </w:t>
            </w:r>
          </w:p>
          <w:p w14:paraId="63010000">
            <w:pPr>
              <w:rPr>
                <w:sz w:val="28"/>
              </w:rPr>
            </w:pPr>
            <w:r>
              <w:rPr>
                <w:sz w:val="28"/>
              </w:rPr>
              <w:t>Александра Александровна</w:t>
            </w:r>
          </w:p>
        </w:tc>
        <w:tc>
          <w:tcPr>
            <w:tcW w:type="dxa" w:w="6237"/>
            <w:shd w:fill="auto" w:val="clear"/>
          </w:tcPr>
          <w:p w14:paraId="6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– ведущий специалист Комитета по экономике и комплексному развитию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 муниципального образования «</w:t>
            </w:r>
            <w:r>
              <w:rPr>
                <w:sz w:val="28"/>
              </w:rPr>
              <w:t>Хиславичский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, </w:t>
            </w:r>
            <w:r>
              <w:rPr>
                <w:b w:val="1"/>
                <w:sz w:val="28"/>
              </w:rPr>
              <w:t>секретарь комиссии</w:t>
            </w:r>
          </w:p>
        </w:tc>
      </w:tr>
      <w:tr>
        <w:tc>
          <w:tcPr>
            <w:tcW w:type="dxa" w:w="10348"/>
            <w:gridSpan w:val="2"/>
            <w:shd w:fill="auto" w:val="clear"/>
          </w:tcPr>
          <w:p w14:paraId="65010000">
            <w:pPr>
              <w:rPr>
                <w:b w:val="1"/>
                <w:sz w:val="28"/>
              </w:rPr>
            </w:pPr>
          </w:p>
          <w:p w14:paraId="66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Ч</w:t>
            </w:r>
            <w:r>
              <w:rPr>
                <w:b w:val="1"/>
                <w:sz w:val="28"/>
              </w:rPr>
              <w:t>лены комиссии:</w:t>
            </w:r>
          </w:p>
        </w:tc>
      </w:tr>
      <w:tr>
        <w:tc>
          <w:tcPr>
            <w:tcW w:type="dxa" w:w="4111"/>
            <w:shd w:fill="auto" w:val="clear"/>
          </w:tcPr>
          <w:p w14:paraId="67010000">
            <w:pPr>
              <w:rPr>
                <w:sz w:val="28"/>
              </w:rPr>
            </w:pPr>
            <w:r>
              <w:rPr>
                <w:sz w:val="28"/>
              </w:rPr>
              <w:t>Климова</w:t>
            </w:r>
          </w:p>
          <w:p w14:paraId="68010000">
            <w:pPr>
              <w:rPr>
                <w:sz w:val="28"/>
              </w:rPr>
            </w:pPr>
            <w:r>
              <w:rPr>
                <w:sz w:val="28"/>
              </w:rPr>
              <w:t>Юлия Николаевна</w:t>
            </w:r>
          </w:p>
        </w:tc>
        <w:tc>
          <w:tcPr>
            <w:tcW w:type="dxa" w:w="6237"/>
            <w:shd w:fill="auto" w:val="clear"/>
          </w:tcPr>
          <w:p w14:paraId="6901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highlight w:val="white"/>
              </w:rPr>
              <w:t xml:space="preserve">- </w:t>
            </w:r>
            <w:r>
              <w:rPr>
                <w:color w:val="000000"/>
                <w:sz w:val="28"/>
                <w:highlight w:val="white"/>
              </w:rPr>
              <w:t>заместитель Главы муниципального образования «</w:t>
            </w:r>
            <w:r>
              <w:rPr>
                <w:color w:val="000000"/>
                <w:sz w:val="28"/>
                <w:highlight w:val="white"/>
              </w:rPr>
              <w:t>Хиславичский</w:t>
            </w:r>
            <w:r>
              <w:rPr>
                <w:color w:val="000000"/>
                <w:sz w:val="28"/>
                <w:highlight w:val="white"/>
              </w:rPr>
              <w:t xml:space="preserve"> </w:t>
            </w:r>
            <w:r>
              <w:rPr>
                <w:sz w:val="28"/>
              </w:rPr>
              <w:t>муниципальный округ</w:t>
            </w:r>
            <w:r>
              <w:rPr>
                <w:color w:val="000000"/>
                <w:sz w:val="28"/>
                <w:highlight w:val="white"/>
              </w:rPr>
              <w:t>» Смоленской области</w:t>
            </w:r>
            <w:r>
              <w:rPr>
                <w:color w:val="000000"/>
                <w:sz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highlight w:val="white"/>
              </w:rPr>
              <w:t xml:space="preserve"> – начальник Отдела </w:t>
            </w:r>
            <w:r>
              <w:rPr>
                <w:color w:val="000000"/>
                <w:sz w:val="28"/>
                <w:highlight w:val="white"/>
              </w:rPr>
              <w:t>образования и молодежной политики</w:t>
            </w:r>
            <w:r>
              <w:rPr>
                <w:color w:val="000000"/>
                <w:sz w:val="28"/>
                <w:highlight w:val="white"/>
              </w:rPr>
              <w:t xml:space="preserve"> </w:t>
            </w:r>
          </w:p>
        </w:tc>
      </w:tr>
      <w:tr>
        <w:tc>
          <w:tcPr>
            <w:tcW w:type="dxa" w:w="4111"/>
            <w:shd w:fill="auto" w:val="clear"/>
          </w:tcPr>
          <w:p w14:paraId="6A010000">
            <w:pPr>
              <w:rPr>
                <w:sz w:val="28"/>
              </w:rPr>
            </w:pPr>
            <w:r>
              <w:rPr>
                <w:sz w:val="28"/>
              </w:rPr>
              <w:t>Миллер</w:t>
            </w:r>
          </w:p>
          <w:p w14:paraId="6B010000">
            <w:pPr>
              <w:rPr>
                <w:sz w:val="28"/>
              </w:rPr>
            </w:pPr>
            <w:r>
              <w:rPr>
                <w:sz w:val="28"/>
              </w:rPr>
              <w:t>Екатерина Анатольевна</w:t>
            </w:r>
          </w:p>
        </w:tc>
        <w:tc>
          <w:tcPr>
            <w:tcW w:type="dxa" w:w="6237"/>
            <w:shd w:fill="auto" w:val="clear"/>
          </w:tcPr>
          <w:p w14:paraId="6C01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highlight w:val="white"/>
              </w:rPr>
              <w:t xml:space="preserve">- </w:t>
            </w:r>
            <w:r>
              <w:rPr>
                <w:color w:val="000000"/>
                <w:sz w:val="28"/>
                <w:highlight w:val="white"/>
              </w:rPr>
              <w:t>заместитель Главы муниципального образования «</w:t>
            </w:r>
            <w:r>
              <w:rPr>
                <w:color w:val="000000"/>
                <w:sz w:val="28"/>
                <w:highlight w:val="white"/>
              </w:rPr>
              <w:t>Хиславичский</w:t>
            </w:r>
            <w:r>
              <w:rPr>
                <w:color w:val="000000"/>
                <w:sz w:val="28"/>
                <w:highlight w:val="white"/>
              </w:rPr>
              <w:t xml:space="preserve"> </w:t>
            </w:r>
            <w:r>
              <w:rPr>
                <w:sz w:val="28"/>
              </w:rPr>
              <w:t>муниципальный округ</w:t>
            </w:r>
            <w:r>
              <w:rPr>
                <w:color w:val="000000"/>
                <w:sz w:val="28"/>
                <w:highlight w:val="white"/>
              </w:rPr>
              <w:t xml:space="preserve">» Смоленской области </w:t>
            </w:r>
          </w:p>
        </w:tc>
      </w:tr>
      <w:tr>
        <w:tc>
          <w:tcPr>
            <w:tcW w:type="dxa" w:w="4111"/>
            <w:shd w:fill="auto" w:val="clear"/>
          </w:tcPr>
          <w:p w14:paraId="6D010000">
            <w:pPr>
              <w:rPr>
                <w:sz w:val="28"/>
              </w:rPr>
            </w:pPr>
            <w:r>
              <w:rPr>
                <w:sz w:val="28"/>
              </w:rPr>
              <w:t xml:space="preserve">Илларионова </w:t>
            </w:r>
          </w:p>
          <w:p w14:paraId="6E010000">
            <w:pPr>
              <w:rPr>
                <w:sz w:val="28"/>
              </w:rPr>
            </w:pPr>
            <w:r>
              <w:rPr>
                <w:sz w:val="28"/>
              </w:rPr>
              <w:t>Виктория Михайловна</w:t>
            </w:r>
          </w:p>
        </w:tc>
        <w:tc>
          <w:tcPr>
            <w:tcW w:type="dxa" w:w="6237"/>
            <w:shd w:fill="auto" w:val="clear"/>
          </w:tcPr>
          <w:p w14:paraId="6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председатель Комитета по культуре и спорту </w:t>
            </w:r>
            <w:r>
              <w:rPr>
                <w:sz w:val="28"/>
              </w:rPr>
              <w:t>Администрации муниципального образования «</w:t>
            </w:r>
            <w:r>
              <w:rPr>
                <w:sz w:val="28"/>
              </w:rPr>
              <w:t>Хиславичский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</w:tr>
      <w:tr>
        <w:tc>
          <w:tcPr>
            <w:tcW w:type="dxa" w:w="4111"/>
            <w:shd w:fill="auto" w:val="clear"/>
          </w:tcPr>
          <w:p w14:paraId="70010000">
            <w:pPr>
              <w:rPr>
                <w:sz w:val="28"/>
              </w:rPr>
            </w:pPr>
            <w:r>
              <w:rPr>
                <w:sz w:val="28"/>
              </w:rPr>
              <w:t>Калистратова</w:t>
            </w:r>
          </w:p>
          <w:p w14:paraId="71010000">
            <w:pPr>
              <w:rPr>
                <w:sz w:val="28"/>
              </w:rPr>
            </w:pPr>
            <w:r>
              <w:rPr>
                <w:sz w:val="28"/>
              </w:rPr>
              <w:t>Наталья Ивановна</w:t>
            </w:r>
          </w:p>
        </w:tc>
        <w:tc>
          <w:tcPr>
            <w:tcW w:type="dxa" w:w="6237"/>
            <w:shd w:fill="auto" w:val="clear"/>
          </w:tcPr>
          <w:p w14:paraId="7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начальник Финансового управления Администрации муниципального образования «</w:t>
            </w:r>
            <w:r>
              <w:rPr>
                <w:sz w:val="28"/>
              </w:rPr>
              <w:t>Хиславичский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  <w:p w14:paraId="7301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1262"/>
          <w:hidden w:val="0"/>
        </w:trPr>
        <w:tc>
          <w:tcPr>
            <w:tcW w:type="dxa" w:w="4111"/>
            <w:shd w:fill="auto" w:val="clear"/>
          </w:tcPr>
          <w:p w14:paraId="74010000">
            <w:pPr>
              <w:rPr>
                <w:sz w:val="28"/>
              </w:rPr>
            </w:pPr>
            <w:r>
              <w:rPr>
                <w:sz w:val="28"/>
              </w:rPr>
              <w:t xml:space="preserve">Куцабина </w:t>
            </w:r>
          </w:p>
          <w:p w14:paraId="75010000">
            <w:pPr>
              <w:rPr>
                <w:sz w:val="28"/>
              </w:rPr>
            </w:pPr>
            <w:r>
              <w:rPr>
                <w:sz w:val="28"/>
              </w:rPr>
              <w:t>Ольга Владимировна</w:t>
            </w:r>
          </w:p>
        </w:tc>
        <w:tc>
          <w:tcPr>
            <w:tcW w:type="dxa" w:w="6237"/>
            <w:shd w:fill="auto" w:val="clear"/>
          </w:tcPr>
          <w:p w14:paraId="7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– председатель Комитета</w:t>
            </w:r>
            <w:r>
              <w:rPr>
                <w:sz w:val="28"/>
              </w:rPr>
              <w:t xml:space="preserve"> по экономике и </w:t>
            </w:r>
            <w:r>
              <w:rPr>
                <w:sz w:val="28"/>
              </w:rPr>
              <w:t>комплексному развитию</w:t>
            </w:r>
            <w:r>
              <w:rPr>
                <w:sz w:val="28"/>
              </w:rPr>
              <w:t xml:space="preserve"> Администрации муниципального образования «</w:t>
            </w:r>
            <w:r>
              <w:rPr>
                <w:sz w:val="28"/>
              </w:rPr>
              <w:t>Хиславичский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</w:tr>
      <w:tr>
        <w:tc>
          <w:tcPr>
            <w:tcW w:type="dxa" w:w="4111"/>
            <w:shd w:fill="auto" w:val="clear"/>
          </w:tcPr>
          <w:p w14:paraId="77010000">
            <w:pPr>
              <w:rPr>
                <w:sz w:val="28"/>
              </w:rPr>
            </w:pPr>
            <w:r>
              <w:rPr>
                <w:sz w:val="28"/>
              </w:rPr>
              <w:t>Самусева</w:t>
            </w:r>
          </w:p>
          <w:p w14:paraId="78010000">
            <w:pPr>
              <w:rPr>
                <w:sz w:val="28"/>
              </w:rPr>
            </w:pPr>
            <w:r>
              <w:rPr>
                <w:sz w:val="28"/>
              </w:rPr>
              <w:t>Ирина Владимировна</w:t>
            </w:r>
          </w:p>
        </w:tc>
        <w:tc>
          <w:tcPr>
            <w:tcW w:type="dxa" w:w="6237"/>
            <w:shd w:fill="auto" w:val="clear"/>
          </w:tcPr>
          <w:p w14:paraId="7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главный специалист Аппарата </w:t>
            </w:r>
            <w:r>
              <w:rPr>
                <w:sz w:val="28"/>
              </w:rPr>
              <w:t>Администрации муниципального образования «</w:t>
            </w:r>
            <w:r>
              <w:rPr>
                <w:sz w:val="28"/>
              </w:rPr>
              <w:t>Хиславичский</w:t>
            </w:r>
            <w:r>
              <w:rPr>
                <w:sz w:val="28"/>
              </w:rPr>
              <w:t xml:space="preserve"> район» Смоленской области</w:t>
            </w:r>
          </w:p>
        </w:tc>
      </w:tr>
    </w:tbl>
    <w:p w14:paraId="7A010000">
      <w:pPr>
        <w:pStyle w:val="Style_6"/>
        <w:spacing w:after="300" w:before="0" w:line="317" w:lineRule="exact"/>
        <w:ind/>
        <w:rPr>
          <w:sz w:val="28"/>
        </w:rPr>
      </w:pPr>
    </w:p>
    <w:p w14:paraId="7B010000">
      <w:pPr>
        <w:tabs>
          <w:tab w:leader="none" w:pos="1500" w:val="left"/>
        </w:tabs>
        <w:ind/>
        <w:jc w:val="both"/>
        <w:rPr>
          <w:sz w:val="28"/>
        </w:rPr>
      </w:pPr>
    </w:p>
    <w:p w14:paraId="7C010000">
      <w:pPr>
        <w:tabs>
          <w:tab w:leader="none" w:pos="1500" w:val="left"/>
        </w:tabs>
        <w:ind/>
        <w:jc w:val="both"/>
        <w:rPr>
          <w:sz w:val="28"/>
        </w:rPr>
      </w:pPr>
    </w:p>
    <w:p w14:paraId="7D010000">
      <w:pPr>
        <w:tabs>
          <w:tab w:leader="none" w:pos="825" w:val="left"/>
        </w:tabs>
        <w:ind w:firstLine="709" w:left="0"/>
      </w:pPr>
    </w:p>
    <w:p w14:paraId="7E010000">
      <w:pPr>
        <w:ind w:firstLine="0" w:left="10773"/>
        <w:jc w:val="both"/>
      </w:pPr>
      <w:r>
        <w:rPr>
          <w:sz w:val="28"/>
        </w:rPr>
        <w:t xml:space="preserve">                                                                                                   </w:t>
      </w:r>
    </w:p>
    <w:sectPr>
      <w:pgSz w:h="16838" w:orient="portrait" w:w="11906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4"/>
      <w:numFmt w:val="decimal"/>
      <w:lvlText w:val="1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decimal"/>
      <w:lvlText w:val="2.1.%1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lvl w:ilvl="0">
      <w:start w:val="3"/>
      <w:numFmt w:val="decimal"/>
      <w:lvlText w:val="2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lvl w:ilvl="0">
      <w:start w:val="1"/>
      <w:numFmt w:val="bullet"/>
      <w:lvlText w:val="-"/>
      <w:lvlJc w:val="left"/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lvl w:ilvl="0">
      <w:start w:val="1"/>
      <w:numFmt w:val="decimal"/>
      <w:lvlText w:val="4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lvl w:ilvl="0">
      <w:start w:val="1"/>
      <w:numFmt w:val="decimal"/>
      <w:lvlText w:val="5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lvl w:ilvl="0">
      <w:start w:val="1"/>
      <w:numFmt w:val="decimal"/>
      <w:lvlText w:val="6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lvl w:ilvl="0">
      <w:start w:val="7"/>
      <w:numFmt w:val="decimal"/>
      <w:lvlText w:val="3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lvl w:ilvl="0">
      <w:start w:val="10"/>
      <w:numFmt w:val="decimal"/>
      <w:lvlText w:val="3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6" w:type="paragraph">
    <w:name w:val="Normal"/>
    <w:link w:val="Style_16_ch"/>
    <w:uiPriority w:val="0"/>
    <w:qFormat/>
    <w:rPr>
      <w:sz w:val="24"/>
    </w:rPr>
  </w:style>
  <w:style w:default="1" w:styleId="Style_16_ch" w:type="character">
    <w:name w:val="Normal"/>
    <w:link w:val="Style_16"/>
    <w:rPr>
      <w:sz w:val="24"/>
    </w:rPr>
  </w:style>
  <w:style w:styleId="Style_17" w:type="paragraph">
    <w:name w:val="toc 2"/>
    <w:next w:val="Style_16"/>
    <w:link w:val="Style_1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7_ch" w:type="character">
    <w:name w:val="toc 2"/>
    <w:link w:val="Style_17"/>
    <w:rPr>
      <w:rFonts w:ascii="XO Thames" w:hAnsi="XO Thames"/>
      <w:sz w:val="28"/>
    </w:rPr>
  </w:style>
  <w:style w:styleId="Style_18" w:type="paragraph">
    <w:name w:val="toc 4"/>
    <w:next w:val="Style_16"/>
    <w:link w:val="Style_1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toc 6"/>
    <w:next w:val="Style_16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toc 7"/>
    <w:next w:val="Style_16"/>
    <w:link w:val="Style_2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12" w:type="paragraph">
    <w:name w:val="Подпись к таблице"/>
    <w:basedOn w:val="Style_16"/>
    <w:link w:val="Style_12_ch"/>
    <w:pPr>
      <w:spacing w:line="0" w:lineRule="atLeast"/>
      <w:ind/>
    </w:pPr>
    <w:rPr>
      <w:sz w:val="23"/>
    </w:rPr>
  </w:style>
  <w:style w:styleId="Style_12_ch" w:type="character">
    <w:name w:val="Подпись к таблице"/>
    <w:basedOn w:val="Style_16_ch"/>
    <w:link w:val="Style_12"/>
    <w:rPr>
      <w:sz w:val="23"/>
    </w:rPr>
  </w:style>
  <w:style w:styleId="Style_5" w:type="paragraph">
    <w:name w:val="Основной текст + Полужирный"/>
    <w:link w:val="Style_5_ch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5_ch" w:type="character">
    <w:name w:val="Основной текст + Полужирный"/>
    <w:link w:val="Style_5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21" w:type="paragraph">
    <w:name w:val="heading 3"/>
    <w:next w:val="Style_16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Body Text"/>
    <w:basedOn w:val="Style_16"/>
    <w:link w:val="Style_22_ch"/>
    <w:pPr>
      <w:ind/>
      <w:jc w:val="both"/>
    </w:pPr>
    <w:rPr>
      <w:sz w:val="28"/>
    </w:rPr>
  </w:style>
  <w:style w:styleId="Style_22_ch" w:type="character">
    <w:name w:val="Body Text"/>
    <w:basedOn w:val="Style_16_ch"/>
    <w:link w:val="Style_22"/>
    <w:rPr>
      <w:sz w:val="28"/>
    </w:rPr>
  </w:style>
  <w:style w:styleId="Style_23" w:type="paragraph">
    <w:name w:val="ConsPlusCell"/>
    <w:link w:val="Style_23_ch"/>
    <w:pPr>
      <w:widowControl w:val="0"/>
      <w:ind/>
    </w:pPr>
    <w:rPr>
      <w:rFonts w:ascii="Calibri" w:hAnsi="Calibri"/>
      <w:sz w:val="22"/>
    </w:rPr>
  </w:style>
  <w:style w:styleId="Style_23_ch" w:type="character">
    <w:name w:val="ConsPlusCell"/>
    <w:link w:val="Style_23"/>
    <w:rPr>
      <w:rFonts w:ascii="Calibri" w:hAnsi="Calibri"/>
      <w:sz w:val="22"/>
    </w:rPr>
  </w:style>
  <w:style w:styleId="Style_7" w:type="paragraph">
    <w:name w:val="Основной текст (3) + Не полужирный"/>
    <w:link w:val="Style_7_ch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7_ch" w:type="character">
    <w:name w:val="Основной текст (3) + Не полужирный"/>
    <w:link w:val="Style_7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Normal (Web)"/>
    <w:basedOn w:val="Style_16"/>
    <w:link w:val="Style_25_ch"/>
    <w:pPr>
      <w:spacing w:after="30" w:before="30"/>
      <w:ind/>
    </w:pPr>
    <w:rPr>
      <w:rFonts w:ascii="Arial" w:hAnsi="Arial"/>
      <w:color w:val="332E2D"/>
      <w:spacing w:val="2"/>
    </w:rPr>
  </w:style>
  <w:style w:styleId="Style_25_ch" w:type="character">
    <w:name w:val="Normal (Web)"/>
    <w:basedOn w:val="Style_16_ch"/>
    <w:link w:val="Style_25"/>
    <w:rPr>
      <w:rFonts w:ascii="Arial" w:hAnsi="Arial"/>
      <w:color w:val="332E2D"/>
      <w:spacing w:val="2"/>
    </w:rPr>
  </w:style>
  <w:style w:styleId="Style_26" w:type="paragraph">
    <w:name w:val="List Paragraph"/>
    <w:basedOn w:val="Style_16"/>
    <w:link w:val="Style_26_ch"/>
    <w:pPr>
      <w:ind w:firstLine="0" w:left="720"/>
    </w:pPr>
    <w:rPr>
      <w:sz w:val="20"/>
    </w:rPr>
  </w:style>
  <w:style w:styleId="Style_26_ch" w:type="character">
    <w:name w:val="List Paragraph"/>
    <w:basedOn w:val="Style_16_ch"/>
    <w:link w:val="Style_26"/>
    <w:rPr>
      <w:sz w:val="20"/>
    </w:rPr>
  </w:style>
  <w:style w:styleId="Style_6" w:type="paragraph">
    <w:name w:val="Основной текст (3)"/>
    <w:basedOn w:val="Style_16"/>
    <w:link w:val="Style_6_ch"/>
    <w:pPr>
      <w:spacing w:before="600" w:line="322" w:lineRule="exact"/>
      <w:ind/>
      <w:jc w:val="center"/>
    </w:pPr>
    <w:rPr>
      <w:sz w:val="27"/>
    </w:rPr>
  </w:style>
  <w:style w:styleId="Style_6_ch" w:type="character">
    <w:name w:val="Основной текст (3)"/>
    <w:basedOn w:val="Style_16_ch"/>
    <w:link w:val="Style_6"/>
    <w:rPr>
      <w:sz w:val="27"/>
    </w:rPr>
  </w:style>
  <w:style w:styleId="Style_14" w:type="paragraph">
    <w:name w:val="Основной текст (6)"/>
    <w:basedOn w:val="Style_16"/>
    <w:link w:val="Style_14_ch"/>
    <w:pPr>
      <w:spacing w:after="300" w:before="480" w:line="278" w:lineRule="exact"/>
      <w:ind/>
      <w:jc w:val="center"/>
    </w:pPr>
    <w:rPr>
      <w:sz w:val="23"/>
    </w:rPr>
  </w:style>
  <w:style w:styleId="Style_14_ch" w:type="character">
    <w:name w:val="Основной текст (6)"/>
    <w:basedOn w:val="Style_16_ch"/>
    <w:link w:val="Style_14"/>
    <w:rPr>
      <w:sz w:val="23"/>
    </w:rPr>
  </w:style>
  <w:style w:styleId="Style_8" w:type="paragraph">
    <w:name w:val="Заголовок №3"/>
    <w:link w:val="Style_8_ch"/>
    <w:rPr>
      <w:rFonts w:ascii="Times New Roman" w:hAnsi="Times New Roman"/>
      <w:b w:val="0"/>
      <w:i w:val="0"/>
      <w:smallCaps w:val="0"/>
      <w:strike w:val="0"/>
      <w:sz w:val="27"/>
      <w:u w:val="single"/>
    </w:rPr>
  </w:style>
  <w:style w:styleId="Style_8_ch" w:type="character">
    <w:name w:val="Заголовок №3"/>
    <w:link w:val="Style_8"/>
    <w:rPr>
      <w:rFonts w:ascii="Times New Roman" w:hAnsi="Times New Roman"/>
      <w:b w:val="0"/>
      <w:i w:val="0"/>
      <w:smallCaps w:val="0"/>
      <w:strike w:val="0"/>
      <w:sz w:val="27"/>
      <w:u w:val="single"/>
    </w:rPr>
  </w:style>
  <w:style w:styleId="Style_27" w:type="paragraph">
    <w:name w:val="toc 3"/>
    <w:next w:val="Style_16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10" w:type="paragraph">
    <w:name w:val="Основной текст (4)"/>
    <w:basedOn w:val="Style_16"/>
    <w:link w:val="Style_10_ch"/>
    <w:pPr>
      <w:spacing w:line="322" w:lineRule="exact"/>
      <w:ind w:firstLine="720" w:left="0"/>
      <w:jc w:val="both"/>
    </w:pPr>
    <w:rPr>
      <w:sz w:val="27"/>
    </w:rPr>
  </w:style>
  <w:style w:styleId="Style_10_ch" w:type="character">
    <w:name w:val="Основной текст (4)"/>
    <w:basedOn w:val="Style_16_ch"/>
    <w:link w:val="Style_10"/>
    <w:rPr>
      <w:sz w:val="27"/>
    </w:rPr>
  </w:style>
  <w:style w:styleId="Style_15" w:type="paragraph">
    <w:name w:val="Основной текст1"/>
    <w:link w:val="Style_15_ch"/>
  </w:style>
  <w:style w:styleId="Style_15_ch" w:type="character">
    <w:name w:val="Основной текст1"/>
    <w:link w:val="Style_15"/>
  </w:style>
  <w:style w:styleId="Style_11" w:type="paragraph">
    <w:name w:val="Основной текст (2)"/>
    <w:basedOn w:val="Style_16"/>
    <w:link w:val="Style_11_ch"/>
    <w:pPr>
      <w:spacing w:after="480" w:before="300" w:line="0" w:lineRule="atLeast"/>
      <w:ind/>
    </w:pPr>
    <w:rPr>
      <w:sz w:val="23"/>
    </w:rPr>
  </w:style>
  <w:style w:styleId="Style_11_ch" w:type="character">
    <w:name w:val="Основной текст (2)"/>
    <w:basedOn w:val="Style_16_ch"/>
    <w:link w:val="Style_11"/>
    <w:rPr>
      <w:sz w:val="23"/>
    </w:rPr>
  </w:style>
  <w:style w:styleId="Style_28" w:type="paragraph">
    <w:name w:val="heading 5"/>
    <w:next w:val="Style_16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1" w:type="paragraph">
    <w:name w:val="footer"/>
    <w:basedOn w:val="Style_16"/>
    <w:link w:val="Style_1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1_ch" w:type="character">
    <w:name w:val="footer"/>
    <w:basedOn w:val="Style_16_ch"/>
    <w:link w:val="Style_1"/>
    <w:rPr>
      <w:sz w:val="20"/>
    </w:rPr>
  </w:style>
  <w:style w:styleId="Style_4" w:type="paragraph">
    <w:name w:val="Основной текст2"/>
    <w:basedOn w:val="Style_16"/>
    <w:link w:val="Style_4_ch"/>
    <w:pPr>
      <w:spacing w:before="240" w:line="322" w:lineRule="exact"/>
      <w:ind/>
      <w:jc w:val="both"/>
    </w:pPr>
    <w:rPr>
      <w:sz w:val="27"/>
    </w:rPr>
  </w:style>
  <w:style w:styleId="Style_4_ch" w:type="character">
    <w:name w:val="Основной текст2"/>
    <w:basedOn w:val="Style_16_ch"/>
    <w:link w:val="Style_4"/>
    <w:rPr>
      <w:sz w:val="27"/>
    </w:rPr>
  </w:style>
  <w:style w:styleId="Style_2" w:type="paragraph">
    <w:name w:val="heading 1"/>
    <w:basedOn w:val="Style_16"/>
    <w:next w:val="Style_16"/>
    <w:link w:val="Style_2_ch"/>
    <w:uiPriority w:val="9"/>
    <w:qFormat/>
    <w:pPr>
      <w:keepNext w:val="1"/>
      <w:ind/>
      <w:jc w:val="center"/>
      <w:outlineLvl w:val="0"/>
    </w:pPr>
    <w:rPr>
      <w:b w:val="1"/>
      <w:sz w:val="32"/>
    </w:rPr>
  </w:style>
  <w:style w:styleId="Style_2_ch" w:type="character">
    <w:name w:val="heading 1"/>
    <w:basedOn w:val="Style_16_ch"/>
    <w:link w:val="Style_2"/>
    <w:rPr>
      <w:b w:val="1"/>
      <w:sz w:val="32"/>
    </w:rPr>
  </w:style>
  <w:style w:styleId="Style_29" w:type="paragraph">
    <w:name w:val="Знак"/>
    <w:basedOn w:val="Style_16"/>
    <w:link w:val="Style_29_ch"/>
    <w:pPr>
      <w:spacing w:afterAutospacing="on" w:beforeAutospacing="on"/>
      <w:ind/>
    </w:pPr>
    <w:rPr>
      <w:rFonts w:ascii="Tahoma" w:hAnsi="Tahoma"/>
      <w:sz w:val="20"/>
    </w:rPr>
  </w:style>
  <w:style w:styleId="Style_29_ch" w:type="character">
    <w:name w:val="Знак"/>
    <w:basedOn w:val="Style_16_ch"/>
    <w:link w:val="Style_29"/>
    <w:rPr>
      <w:rFonts w:ascii="Tahoma" w:hAnsi="Tahoma"/>
      <w:sz w:val="20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16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toc 9"/>
    <w:next w:val="Style_16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Balloon Text"/>
    <w:basedOn w:val="Style_16"/>
    <w:link w:val="Style_35_ch"/>
    <w:rPr>
      <w:rFonts w:ascii="Tahoma" w:hAnsi="Tahoma"/>
      <w:sz w:val="16"/>
    </w:rPr>
  </w:style>
  <w:style w:styleId="Style_35_ch" w:type="character">
    <w:name w:val="Balloon Text"/>
    <w:basedOn w:val="Style_16_ch"/>
    <w:link w:val="Style_35"/>
    <w:rPr>
      <w:rFonts w:ascii="Tahoma" w:hAnsi="Tahoma"/>
      <w:sz w:val="16"/>
    </w:rPr>
  </w:style>
  <w:style w:styleId="Style_36" w:type="paragraph">
    <w:name w:val="Знак1"/>
    <w:basedOn w:val="Style_16"/>
    <w:link w:val="Style_36_ch"/>
    <w:pPr>
      <w:spacing w:afterAutospacing="on" w:beforeAutospacing="on"/>
      <w:ind/>
    </w:pPr>
    <w:rPr>
      <w:rFonts w:ascii="Tahoma" w:hAnsi="Tahoma"/>
      <w:sz w:val="20"/>
    </w:rPr>
  </w:style>
  <w:style w:styleId="Style_36_ch" w:type="character">
    <w:name w:val="Знак1"/>
    <w:basedOn w:val="Style_16_ch"/>
    <w:link w:val="Style_36"/>
    <w:rPr>
      <w:rFonts w:ascii="Tahoma" w:hAnsi="Tahoma"/>
      <w:sz w:val="20"/>
    </w:rPr>
  </w:style>
  <w:style w:styleId="Style_37" w:type="paragraph">
    <w:name w:val="toc 8"/>
    <w:next w:val="Style_16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toc 5"/>
    <w:next w:val="Style_16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header"/>
    <w:basedOn w:val="Style_16"/>
    <w:link w:val="Style_39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39_ch" w:type="character">
    <w:name w:val="header"/>
    <w:basedOn w:val="Style_16_ch"/>
    <w:link w:val="Style_39"/>
    <w:rPr>
      <w:sz w:val="20"/>
    </w:rPr>
  </w:style>
  <w:style w:styleId="Style_40" w:type="paragraph">
    <w:name w:val="Body Text Indent 2"/>
    <w:basedOn w:val="Style_16"/>
    <w:link w:val="Style_40_ch"/>
    <w:pPr>
      <w:spacing w:after="120" w:line="480" w:lineRule="auto"/>
      <w:ind w:firstLine="0" w:left="283"/>
    </w:pPr>
  </w:style>
  <w:style w:styleId="Style_40_ch" w:type="character">
    <w:name w:val="Body Text Indent 2"/>
    <w:basedOn w:val="Style_16_ch"/>
    <w:link w:val="Style_40"/>
  </w:style>
  <w:style w:styleId="Style_41" w:type="paragraph">
    <w:name w:val="Subtitle"/>
    <w:next w:val="Style_16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9" w:type="paragraph">
    <w:name w:val="Заголовок №3 + Не полужирный"/>
    <w:link w:val="Style_9_ch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9_ch" w:type="character">
    <w:name w:val="Заголовок №3 + Не полужирный"/>
    <w:link w:val="Style_9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42" w:type="paragraph">
    <w:name w:val="Title"/>
    <w:next w:val="Style_16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16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3" w:type="paragraph">
    <w:name w:val="heading 2"/>
    <w:basedOn w:val="Style_16"/>
    <w:next w:val="Style_16"/>
    <w:link w:val="Style_3_ch"/>
    <w:uiPriority w:val="9"/>
    <w:qFormat/>
    <w:pPr>
      <w:keepNext w:val="1"/>
      <w:ind/>
      <w:jc w:val="center"/>
      <w:outlineLvl w:val="1"/>
    </w:pPr>
    <w:rPr>
      <w:b w:val="1"/>
      <w:sz w:val="36"/>
    </w:rPr>
  </w:style>
  <w:style w:styleId="Style_3_ch" w:type="character">
    <w:name w:val="heading 2"/>
    <w:basedOn w:val="Style_16_ch"/>
    <w:link w:val="Style_3"/>
    <w:rPr>
      <w:b w:val="1"/>
      <w:sz w:val="36"/>
    </w:rPr>
  </w:style>
  <w:style w:styleId="Style_44" w:type="paragraph">
    <w:name w:val="heading 6"/>
    <w:basedOn w:val="Style_16"/>
    <w:next w:val="Style_16"/>
    <w:link w:val="Style_44_ch"/>
    <w:uiPriority w:val="9"/>
    <w:qFormat/>
    <w:pPr>
      <w:spacing w:after="60" w:before="240"/>
      <w:ind/>
      <w:outlineLvl w:val="5"/>
    </w:pPr>
    <w:rPr>
      <w:b w:val="1"/>
      <w:sz w:val="22"/>
    </w:rPr>
  </w:style>
  <w:style w:styleId="Style_44_ch" w:type="character">
    <w:name w:val="heading 6"/>
    <w:basedOn w:val="Style_16_ch"/>
    <w:link w:val="Style_44"/>
    <w:rPr>
      <w:b w:val="1"/>
      <w:sz w:val="22"/>
    </w:rPr>
  </w:style>
  <w:style w:default="1" w:styleId="Style_1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1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2026-02-12T13:52:03Z</dcterms:modified>
</cp:coreProperties>
</file>