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F0" w:rsidRDefault="00DA06F0" w:rsidP="00DA06F0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F0" w:rsidRDefault="00DA06F0" w:rsidP="00DA06F0">
      <w:pPr>
        <w:jc w:val="center"/>
      </w:pPr>
    </w:p>
    <w:p w:rsidR="00DA06F0" w:rsidRDefault="00DA06F0" w:rsidP="00DA06F0">
      <w:pPr>
        <w:pStyle w:val="1"/>
      </w:pPr>
      <w:r>
        <w:t>АДМИНИСТРАЦИЯ</w:t>
      </w:r>
    </w:p>
    <w:p w:rsidR="00DA06F0" w:rsidRDefault="00DA06F0" w:rsidP="00DA06F0">
      <w:pPr>
        <w:pStyle w:val="1"/>
      </w:pPr>
      <w:r>
        <w:t>МУНИЦИПАЛЬНОГО ОБРАЗОВАНИЯ</w:t>
      </w:r>
    </w:p>
    <w:p w:rsidR="00DA06F0" w:rsidRDefault="00DA06F0" w:rsidP="00DA06F0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DA06F0" w:rsidRPr="001824BF" w:rsidRDefault="00DA06F0" w:rsidP="00DA06F0">
      <w:pPr>
        <w:jc w:val="center"/>
        <w:rPr>
          <w:b/>
        </w:rPr>
      </w:pPr>
    </w:p>
    <w:p w:rsidR="00DA06F0" w:rsidRPr="00C704B6" w:rsidRDefault="00DA06F0" w:rsidP="00DA06F0">
      <w:pPr>
        <w:pStyle w:val="2"/>
        <w:rPr>
          <w:b w:val="0"/>
          <w:szCs w:val="36"/>
        </w:rPr>
      </w:pPr>
      <w:proofErr w:type="gramStart"/>
      <w:r w:rsidRPr="00C704B6">
        <w:rPr>
          <w:b w:val="0"/>
          <w:szCs w:val="36"/>
        </w:rPr>
        <w:t>Р</w:t>
      </w:r>
      <w:proofErr w:type="gramEnd"/>
      <w:r w:rsidRPr="00C704B6">
        <w:rPr>
          <w:b w:val="0"/>
          <w:szCs w:val="36"/>
        </w:rPr>
        <w:t xml:space="preserve"> А С П О Р Я Ж Е Н И Е</w:t>
      </w:r>
    </w:p>
    <w:p w:rsidR="00DA06F0" w:rsidRDefault="00DA06F0" w:rsidP="00DA06F0">
      <w:pPr>
        <w:rPr>
          <w:sz w:val="28"/>
        </w:rPr>
      </w:pPr>
    </w:p>
    <w:p w:rsidR="00DA06F0" w:rsidRDefault="00DA06F0" w:rsidP="00DA06F0">
      <w:pPr>
        <w:rPr>
          <w:sz w:val="28"/>
        </w:rPr>
      </w:pPr>
      <w:r>
        <w:rPr>
          <w:sz w:val="28"/>
        </w:rPr>
        <w:t xml:space="preserve">от </w:t>
      </w:r>
      <w:r w:rsidR="005C0833">
        <w:rPr>
          <w:sz w:val="28"/>
        </w:rPr>
        <w:t>27 апреля</w:t>
      </w:r>
      <w:r>
        <w:rPr>
          <w:sz w:val="28"/>
        </w:rPr>
        <w:t xml:space="preserve">  </w:t>
      </w:r>
      <w:r w:rsidRPr="00A902A3">
        <w:rPr>
          <w:sz w:val="28"/>
        </w:rPr>
        <w:t>20</w:t>
      </w:r>
      <w:r>
        <w:rPr>
          <w:sz w:val="28"/>
        </w:rPr>
        <w:t>20</w:t>
      </w:r>
      <w:r w:rsidRPr="00A902A3">
        <w:rPr>
          <w:sz w:val="28"/>
        </w:rPr>
        <w:t xml:space="preserve"> г. №  </w:t>
      </w:r>
      <w:r w:rsidR="005C0833">
        <w:rPr>
          <w:sz w:val="28"/>
        </w:rPr>
        <w:t>262</w:t>
      </w:r>
      <w:r>
        <w:rPr>
          <w:sz w:val="28"/>
        </w:rPr>
        <w:t>-р</w:t>
      </w:r>
    </w:p>
    <w:p w:rsidR="00DA06F0" w:rsidRDefault="00DA06F0" w:rsidP="00DA06F0">
      <w:pPr>
        <w:rPr>
          <w:sz w:val="28"/>
        </w:rPr>
      </w:pPr>
    </w:p>
    <w:p w:rsidR="005C0833" w:rsidRDefault="005C0833" w:rsidP="005C0833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предотвращению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в Администрации муниципального образования</w:t>
      </w:r>
      <w:r>
        <w:rPr>
          <w:sz w:val="28"/>
          <w:szCs w:val="28"/>
        </w:rPr>
        <w:t xml:space="preserve"> «Хиславичский район» Смоленской области</w:t>
      </w:r>
      <w:r>
        <w:rPr>
          <w:sz w:val="28"/>
          <w:szCs w:val="28"/>
        </w:rPr>
        <w:t>, муниципальных и подведомственных учреждениях</w:t>
      </w:r>
    </w:p>
    <w:p w:rsidR="005C0833" w:rsidRDefault="005C0833" w:rsidP="005C0833">
      <w:pPr>
        <w:rPr>
          <w:sz w:val="28"/>
          <w:szCs w:val="28"/>
        </w:rPr>
      </w:pPr>
    </w:p>
    <w:p w:rsidR="005C0833" w:rsidRDefault="005C0833" w:rsidP="005C0833">
      <w:pPr>
        <w:rPr>
          <w:sz w:val="28"/>
          <w:szCs w:val="28"/>
        </w:rPr>
      </w:pPr>
    </w:p>
    <w:p w:rsidR="005C0833" w:rsidRDefault="005C0833" w:rsidP="005C08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Указа Губернатора Смоленской области от 18.03.2020                 № 24 «О введении режима повышенной готовности» и снижения риска распространения на территории Смоленской области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</w:t>
      </w:r>
    </w:p>
    <w:p w:rsidR="005C0833" w:rsidRDefault="005C0833" w:rsidP="005C0833">
      <w:pPr>
        <w:ind w:right="-1"/>
        <w:jc w:val="both"/>
        <w:rPr>
          <w:sz w:val="28"/>
          <w:szCs w:val="28"/>
        </w:rPr>
      </w:pP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Работникам Администрации муниципального образования </w:t>
      </w:r>
      <w:r>
        <w:rPr>
          <w:sz w:val="28"/>
          <w:szCs w:val="28"/>
        </w:rPr>
        <w:t>«Хиславичский район» Смоленской области</w:t>
      </w:r>
      <w:r>
        <w:rPr>
          <w:sz w:val="28"/>
          <w:szCs w:val="28"/>
        </w:rPr>
        <w:t xml:space="preserve"> муниципальных и подведомственных учреждений: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Максимально ограничить посещение общественных мест и массовых мероприятий.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Ограничить выезды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5C0833" w:rsidRDefault="005C0833" w:rsidP="005C0833">
      <w:pPr>
        <w:pStyle w:val="a6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образования Смоленской области, неблагополучные по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(COVID-19);</w:t>
      </w:r>
    </w:p>
    <w:p w:rsidR="005C0833" w:rsidRDefault="005C0833" w:rsidP="005C0833">
      <w:pPr>
        <w:pStyle w:val="a6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Российской Федерации, в том числе сопредельные с территорией Смоленской области, неблагополучные по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(COVID-19);</w:t>
      </w:r>
    </w:p>
    <w:p w:rsidR="005C0833" w:rsidRDefault="005C0833" w:rsidP="005C0833">
      <w:pPr>
        <w:pStyle w:val="a6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город Смоленск.</w:t>
      </w:r>
    </w:p>
    <w:p w:rsidR="005C0833" w:rsidRDefault="005C0833" w:rsidP="005C0833">
      <w:pPr>
        <w:pStyle w:val="a6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случае крайней необходимости выезда за пределы Смоленской области согласовать с Главой муниципального образования </w:t>
      </w:r>
      <w:r>
        <w:rPr>
          <w:sz w:val="28"/>
          <w:szCs w:val="28"/>
        </w:rPr>
        <w:t>«Хиславичский район» Смоленской области Загребаевым А.В.</w:t>
      </w:r>
    </w:p>
    <w:p w:rsidR="005C0833" w:rsidRDefault="005C0833" w:rsidP="005C0833">
      <w:pPr>
        <w:pStyle w:val="a6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C0833" w:rsidRDefault="005C0833" w:rsidP="005C0833">
      <w:pPr>
        <w:pStyle w:val="a6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Максимально ограничить контакты (встречи) с друзьями, знакомыми, родственниками (за исключением совместно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>).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Незамедлительно сообщать руководителю структурного подразделения Администрации, муниципального и подведомственного учреждения информацию:</w:t>
      </w:r>
    </w:p>
    <w:p w:rsidR="005C0833" w:rsidRDefault="005C0833" w:rsidP="005C0833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своем возвращении из государств, в которых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а также прибытии из других субъектов Российской Федерации, в которых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(COVID-19);</w:t>
      </w:r>
    </w:p>
    <w:p w:rsidR="005C0833" w:rsidRDefault="005C0833" w:rsidP="005C0833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контактировании</w:t>
      </w:r>
      <w:proofErr w:type="spellEnd"/>
      <w:r>
        <w:rPr>
          <w:sz w:val="28"/>
          <w:szCs w:val="28"/>
        </w:rPr>
        <w:t xml:space="preserve"> с заболевшими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(COVID-19) и лицами с подозрением на заболевание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(COVID-19);</w:t>
      </w:r>
    </w:p>
    <w:p w:rsidR="005C0833" w:rsidRDefault="005C0833" w:rsidP="005C0833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контактировании</w:t>
      </w:r>
      <w:proofErr w:type="spellEnd"/>
      <w:r>
        <w:rPr>
          <w:sz w:val="28"/>
          <w:szCs w:val="28"/>
        </w:rPr>
        <w:t xml:space="preserve"> с гражданами, посещавшими государства, в которых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а также гражданами, прибывшими из других субъектов Российской Федерации, в которых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(COVID-19);</w:t>
      </w:r>
    </w:p>
    <w:p w:rsidR="005C0833" w:rsidRDefault="005C0833" w:rsidP="005C0833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появлении первых симптомов респираторных заболеваний; </w:t>
      </w:r>
    </w:p>
    <w:p w:rsidR="005C0833" w:rsidRDefault="005C0833" w:rsidP="005C0833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появлении первых симптомов респираторных заболеваний у совместно проживающих лиц.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При нахождении на рабочих местах:</w:t>
      </w:r>
    </w:p>
    <w:p w:rsidR="005C0833" w:rsidRDefault="005C0833" w:rsidP="005C0833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социальную дистанцию;</w:t>
      </w:r>
    </w:p>
    <w:p w:rsidR="005C0833" w:rsidRDefault="005C0833" w:rsidP="005C0833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необходимости: в кабинете принимать не более 1 посетителя (посетителям назначать разное время приема) с обязательным требованием наличия у него защитной маски;</w:t>
      </w:r>
    </w:p>
    <w:p w:rsidR="005C0833" w:rsidRDefault="005C0833" w:rsidP="005C0833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постоянно, не реже 1 раза в час, проветривать помещение не менее </w:t>
      </w:r>
      <w:r>
        <w:rPr>
          <w:sz w:val="28"/>
          <w:szCs w:val="28"/>
        </w:rPr>
        <w:br/>
        <w:t>10 минут;</w:t>
      </w:r>
    </w:p>
    <w:p w:rsidR="005C0833" w:rsidRDefault="005C0833" w:rsidP="005C0833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личной гигиены (частое мытье рук с мылом или обработка их кожными антисептиками).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Перед началом рабочего дня обеспечивать самостоятельное измерение температуры тела.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Администрации, муниципальных и подведомственных учреждений при получении информации, указанной в подпункте 1.5 пункта 1 настоящего НПА, незамедлительно довести до сведения Главы муниципального образования, руководителя муниципального, подведомственного учреждения (который доводит информацию до Главы муниципального образования).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Работника Администрации, сотрудника муниципального и подведомственного предприятия:</w:t>
      </w:r>
    </w:p>
    <w:p w:rsidR="005C0833" w:rsidRDefault="005C0833" w:rsidP="005C083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>
        <w:t xml:space="preserve"> </w:t>
      </w:r>
      <w:r>
        <w:rPr>
          <w:sz w:val="28"/>
          <w:szCs w:val="28"/>
        </w:rPr>
        <w:t>его</w:t>
      </w:r>
      <w:r>
        <w:t xml:space="preserve"> </w:t>
      </w:r>
      <w:r>
        <w:rPr>
          <w:sz w:val="28"/>
          <w:szCs w:val="28"/>
        </w:rPr>
        <w:t xml:space="preserve">возвращения из государств, в которых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а также прибытии из других субъектов Российской Федерации, в которых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не допускать к работе и рекомендовать ему обеспечить самоизоляцию на дому (в месте временного нахождения) на срок </w:t>
      </w:r>
      <w:r>
        <w:rPr>
          <w:sz w:val="28"/>
          <w:szCs w:val="28"/>
        </w:rPr>
        <w:br/>
        <w:t>до 14 дней со дня возвращения (прибытия) на территорию Смоленской области;</w:t>
      </w:r>
      <w:proofErr w:type="gramEnd"/>
    </w:p>
    <w:p w:rsidR="005C0833" w:rsidRDefault="005C0833" w:rsidP="005C083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случаях его</w:t>
      </w:r>
      <w:r>
        <w:t xml:space="preserve"> </w:t>
      </w:r>
      <w:proofErr w:type="spellStart"/>
      <w:r>
        <w:rPr>
          <w:sz w:val="28"/>
          <w:szCs w:val="28"/>
        </w:rPr>
        <w:t>контактирования</w:t>
      </w:r>
      <w:proofErr w:type="spellEnd"/>
      <w:r>
        <w:rPr>
          <w:sz w:val="28"/>
          <w:szCs w:val="28"/>
        </w:rPr>
        <w:t xml:space="preserve"> с заболевшими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(COVID-19) и лицами с подозрением на заболевание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</w:rPr>
        <w:lastRenderedPageBreak/>
        <w:t xml:space="preserve">(COVID-19), а также </w:t>
      </w:r>
      <w:proofErr w:type="spellStart"/>
      <w:r>
        <w:rPr>
          <w:sz w:val="28"/>
          <w:szCs w:val="28"/>
        </w:rPr>
        <w:t>контактирования</w:t>
      </w:r>
      <w:proofErr w:type="spellEnd"/>
      <w:r>
        <w:rPr>
          <w:sz w:val="28"/>
          <w:szCs w:val="28"/>
        </w:rPr>
        <w:t xml:space="preserve"> с гражданами, посещавшими государства, в которых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а также гражданами, прибывшими из других субъектов Российской Федерации, в которых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не допускать к работе и рекомендовать ему обеспечить самоизоляцию на дому (в месте</w:t>
      </w:r>
      <w:proofErr w:type="gramEnd"/>
      <w:r>
        <w:rPr>
          <w:sz w:val="28"/>
          <w:szCs w:val="28"/>
        </w:rPr>
        <w:t xml:space="preserve"> временного нахождения) на срок до 14 дней со дня </w:t>
      </w:r>
      <w:proofErr w:type="spellStart"/>
      <w:r>
        <w:rPr>
          <w:sz w:val="28"/>
          <w:szCs w:val="28"/>
        </w:rPr>
        <w:t>контактирования</w:t>
      </w:r>
      <w:proofErr w:type="spellEnd"/>
      <w:r>
        <w:rPr>
          <w:sz w:val="28"/>
          <w:szCs w:val="28"/>
        </w:rPr>
        <w:t>;</w:t>
      </w:r>
    </w:p>
    <w:p w:rsidR="005C0833" w:rsidRDefault="005C0833" w:rsidP="005C083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>
        <w:t xml:space="preserve"> </w:t>
      </w:r>
      <w:r>
        <w:rPr>
          <w:sz w:val="28"/>
          <w:szCs w:val="28"/>
        </w:rPr>
        <w:t>появления первых симптомов респираторных заболеваний не допускать к работе и рекомендовать ему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 случае</w:t>
      </w:r>
      <w:r>
        <w:t xml:space="preserve"> </w:t>
      </w:r>
      <w:r>
        <w:rPr>
          <w:sz w:val="28"/>
          <w:szCs w:val="28"/>
        </w:rPr>
        <w:t>появления первых симптомов респираторных заболеваний у совместно проживающих лиц рекомендовать работнику Администрации и сотруднику подведомственного и муниципального учреждения обеспечить незамедлительное обращение указанных лиц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Ведущему специалисту оп кадрам</w:t>
      </w:r>
      <w:r>
        <w:rPr>
          <w:sz w:val="28"/>
          <w:szCs w:val="28"/>
        </w:rPr>
        <w:t xml:space="preserve"> обеспечить доведение данного НПА до сведения работников Администрации и сотрудников муниципальных и подведомственных учреждений.</w:t>
      </w:r>
      <w:proofErr w:type="gramEnd"/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Муниципальным и подведомственным учреждениям: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Обеспечить принятие локальных нормативных актов о мерах по предотвращению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аналогичных мерам, указанным в настоящем НПА.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Обеспечить ознакомление сотрудников с локальным нормативным актом, указанным в подпункте 6.1 настоящего пункта, под роспись в течение трех дней со дня издания настоящего нормативного акта.</w:t>
      </w:r>
    </w:p>
    <w:p w:rsidR="005C0833" w:rsidRDefault="005C0833" w:rsidP="005C0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НПА оставляю за собой.</w:t>
      </w:r>
    </w:p>
    <w:p w:rsidR="00DA06F0" w:rsidRDefault="00DA06F0" w:rsidP="009F7EE4">
      <w:pPr>
        <w:ind w:left="720"/>
        <w:jc w:val="both"/>
        <w:rPr>
          <w:iCs/>
          <w:sz w:val="28"/>
          <w:szCs w:val="28"/>
        </w:rPr>
      </w:pPr>
    </w:p>
    <w:p w:rsidR="005C0833" w:rsidRDefault="005C0833" w:rsidP="009F7EE4">
      <w:pPr>
        <w:ind w:left="720"/>
        <w:jc w:val="both"/>
        <w:rPr>
          <w:iCs/>
          <w:sz w:val="28"/>
          <w:szCs w:val="28"/>
        </w:rPr>
      </w:pPr>
    </w:p>
    <w:p w:rsidR="005C0833" w:rsidRDefault="005C0833" w:rsidP="009F7EE4">
      <w:pPr>
        <w:ind w:left="720"/>
        <w:jc w:val="both"/>
        <w:rPr>
          <w:iCs/>
          <w:sz w:val="28"/>
          <w:szCs w:val="28"/>
        </w:rPr>
      </w:pPr>
    </w:p>
    <w:p w:rsidR="0079351A" w:rsidRDefault="00DA06F0" w:rsidP="007935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06F0" w:rsidRDefault="00DA06F0" w:rsidP="0079351A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DA06F0" w:rsidRDefault="00DA06F0" w:rsidP="007935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DA06F0">
        <w:rPr>
          <w:b/>
          <w:sz w:val="28"/>
          <w:szCs w:val="28"/>
        </w:rPr>
        <w:t>А.В. Загребаев</w:t>
      </w: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666493" w:rsidP="0079351A">
      <w:pPr>
        <w:rPr>
          <w:sz w:val="28"/>
          <w:szCs w:val="28"/>
        </w:rPr>
      </w:pPr>
      <w:r w:rsidRPr="00666493">
        <w:rPr>
          <w:sz w:val="28"/>
          <w:szCs w:val="28"/>
        </w:rPr>
        <w:t>Визирование правового акта:</w:t>
      </w: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Default="00666493" w:rsidP="0079351A">
      <w:pPr>
        <w:rPr>
          <w:sz w:val="28"/>
          <w:szCs w:val="28"/>
        </w:rPr>
      </w:pPr>
    </w:p>
    <w:p w:rsidR="00666493" w:rsidRPr="00666493" w:rsidRDefault="00666493" w:rsidP="0079351A">
      <w:pPr>
        <w:rPr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DA06F0" w:rsidRDefault="00DA06F0" w:rsidP="0079351A">
      <w:pPr>
        <w:rPr>
          <w:b/>
          <w:sz w:val="28"/>
          <w:szCs w:val="28"/>
        </w:rPr>
      </w:pPr>
    </w:p>
    <w:p w:rsidR="005C0833" w:rsidRDefault="005C0833" w:rsidP="0079351A">
      <w:pPr>
        <w:rPr>
          <w:b/>
          <w:sz w:val="28"/>
          <w:szCs w:val="28"/>
        </w:rPr>
      </w:pPr>
    </w:p>
    <w:p w:rsidR="005C0833" w:rsidRDefault="005C0833" w:rsidP="0079351A">
      <w:pPr>
        <w:rPr>
          <w:b/>
          <w:sz w:val="28"/>
          <w:szCs w:val="28"/>
        </w:rPr>
      </w:pPr>
      <w:bookmarkStart w:id="0" w:name="_GoBack"/>
      <w:bookmarkEnd w:id="0"/>
    </w:p>
    <w:p w:rsidR="00DA06F0" w:rsidRDefault="00DA06F0" w:rsidP="00DA06F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7"/>
        <w:gridCol w:w="292"/>
        <w:gridCol w:w="1032"/>
        <w:gridCol w:w="699"/>
        <w:gridCol w:w="5279"/>
        <w:gridCol w:w="132"/>
      </w:tblGrid>
      <w:tr w:rsidR="00DA06F0" w:rsidTr="00C10BF0">
        <w:trPr>
          <w:gridAfter w:val="1"/>
          <w:wAfter w:w="132" w:type="dxa"/>
          <w:trHeight w:val="1835"/>
        </w:trPr>
        <w:tc>
          <w:tcPr>
            <w:tcW w:w="3279" w:type="dxa"/>
            <w:gridSpan w:val="2"/>
          </w:tcPr>
          <w:p w:rsidR="00DA06F0" w:rsidRDefault="00DA06F0" w:rsidP="00C10BF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Отп</w:t>
            </w:r>
            <w:proofErr w:type="spellEnd"/>
            <w:r>
              <w:rPr>
                <w:rFonts w:eastAsia="Calibri"/>
                <w:lang w:eastAsia="en-US"/>
              </w:rPr>
              <w:t>.: 1 экз. – в дело</w:t>
            </w:r>
          </w:p>
          <w:p w:rsidR="00DA06F0" w:rsidRDefault="00DA06F0" w:rsidP="00C10BF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Исп.: </w:t>
            </w:r>
            <w:r>
              <w:rPr>
                <w:rFonts w:eastAsia="Calibri"/>
                <w:b/>
                <w:lang w:eastAsia="en-US"/>
              </w:rPr>
              <w:t>Т.В. Ущеко</w:t>
            </w:r>
          </w:p>
          <w:p w:rsidR="00DA06F0" w:rsidRDefault="00DA06F0" w:rsidP="00C10BF0">
            <w:pPr>
              <w:rPr>
                <w:rFonts w:eastAsia="Calibri"/>
                <w:b/>
                <w:lang w:eastAsia="en-US"/>
              </w:rPr>
            </w:pPr>
          </w:p>
          <w:p w:rsidR="00DA06F0" w:rsidRDefault="00DA06F0" w:rsidP="00C10B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Тел.: 2-22-80</w:t>
            </w:r>
          </w:p>
          <w:p w:rsidR="00DA06F0" w:rsidRDefault="00DA06F0" w:rsidP="00C10BF0">
            <w:pPr>
              <w:rPr>
                <w:rFonts w:eastAsia="Calibri"/>
                <w:lang w:eastAsia="en-US"/>
              </w:rPr>
            </w:pPr>
          </w:p>
          <w:p w:rsidR="00DA06F0" w:rsidRDefault="00DA06F0" w:rsidP="00C10B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«_____» ___________2020 г.</w:t>
            </w:r>
          </w:p>
          <w:p w:rsidR="00DA06F0" w:rsidRDefault="00DA06F0" w:rsidP="00C10BF0">
            <w:pPr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</w:tcPr>
          <w:p w:rsidR="00DA06F0" w:rsidRDefault="00DA06F0" w:rsidP="00C10BF0">
            <w:pPr>
              <w:rPr>
                <w:rFonts w:eastAsia="Calibri"/>
                <w:lang w:eastAsia="en-US"/>
              </w:rPr>
            </w:pPr>
          </w:p>
        </w:tc>
        <w:tc>
          <w:tcPr>
            <w:tcW w:w="5978" w:type="dxa"/>
            <w:gridSpan w:val="2"/>
            <w:hideMark/>
          </w:tcPr>
          <w:tbl>
            <w:tblPr>
              <w:tblW w:w="5762" w:type="dxa"/>
              <w:tblLook w:val="01E0" w:firstRow="1" w:lastRow="1" w:firstColumn="1" w:lastColumn="1" w:noHBand="0" w:noVBand="0"/>
            </w:tblPr>
            <w:tblGrid>
              <w:gridCol w:w="5762"/>
            </w:tblGrid>
            <w:tr w:rsidR="00DA06F0" w:rsidTr="00C10BF0">
              <w:tc>
                <w:tcPr>
                  <w:tcW w:w="5762" w:type="dxa"/>
                  <w:hideMark/>
                </w:tcPr>
                <w:p w:rsidR="00DA06F0" w:rsidRDefault="00DA06F0" w:rsidP="00C10BF0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  Разослать: прокуратура - 1, </w:t>
                  </w:r>
                  <w:r w:rsidR="00666493">
                    <w:rPr>
                      <w:color w:val="000000"/>
                      <w:shd w:val="clear" w:color="auto" w:fill="FFFFFF"/>
                    </w:rPr>
                    <w:t>всем организациям и предприятиям</w:t>
                  </w:r>
                  <w:r w:rsidR="005C0833">
                    <w:rPr>
                      <w:color w:val="000000"/>
                      <w:shd w:val="clear" w:color="auto" w:fill="FFFFFF"/>
                    </w:rPr>
                    <w:t>, ОК-1</w:t>
                  </w:r>
                </w:p>
                <w:p w:rsidR="00DA06F0" w:rsidRDefault="00DA06F0" w:rsidP="00C10BF0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DA06F0" w:rsidRDefault="00DA06F0" w:rsidP="00C10BF0">
            <w:pPr>
              <w:rPr>
                <w:sz w:val="20"/>
                <w:szCs w:val="20"/>
              </w:rPr>
            </w:pPr>
          </w:p>
        </w:tc>
      </w:tr>
      <w:tr w:rsidR="00DA06F0" w:rsidTr="00C10BF0">
        <w:tc>
          <w:tcPr>
            <w:tcW w:w="2987" w:type="dxa"/>
          </w:tcPr>
          <w:p w:rsidR="00DA06F0" w:rsidRDefault="00DA06F0" w:rsidP="00C10BF0">
            <w:pPr>
              <w:jc w:val="both"/>
            </w:pPr>
          </w:p>
        </w:tc>
        <w:tc>
          <w:tcPr>
            <w:tcW w:w="2023" w:type="dxa"/>
            <w:gridSpan w:val="3"/>
          </w:tcPr>
          <w:p w:rsidR="00DA06F0" w:rsidRDefault="00DA06F0" w:rsidP="00C10BF0">
            <w:pPr>
              <w:jc w:val="both"/>
            </w:pPr>
          </w:p>
        </w:tc>
        <w:tc>
          <w:tcPr>
            <w:tcW w:w="5411" w:type="dxa"/>
            <w:gridSpan w:val="2"/>
          </w:tcPr>
          <w:p w:rsidR="00DA06F0" w:rsidRDefault="00DA06F0" w:rsidP="00C10BF0"/>
        </w:tc>
      </w:tr>
      <w:tr w:rsidR="00666493" w:rsidTr="00C10BF0">
        <w:tc>
          <w:tcPr>
            <w:tcW w:w="2987" w:type="dxa"/>
          </w:tcPr>
          <w:p w:rsidR="00666493" w:rsidRDefault="00666493" w:rsidP="00C10BF0">
            <w:pPr>
              <w:jc w:val="both"/>
            </w:pPr>
          </w:p>
        </w:tc>
        <w:tc>
          <w:tcPr>
            <w:tcW w:w="2023" w:type="dxa"/>
            <w:gridSpan w:val="3"/>
          </w:tcPr>
          <w:p w:rsidR="00666493" w:rsidRDefault="00666493" w:rsidP="00C10BF0">
            <w:pPr>
              <w:jc w:val="both"/>
            </w:pPr>
          </w:p>
        </w:tc>
        <w:tc>
          <w:tcPr>
            <w:tcW w:w="5411" w:type="dxa"/>
            <w:gridSpan w:val="2"/>
          </w:tcPr>
          <w:p w:rsidR="00666493" w:rsidRDefault="00666493" w:rsidP="00C10BF0">
            <w:pPr>
              <w:jc w:val="both"/>
            </w:pPr>
          </w:p>
        </w:tc>
      </w:tr>
      <w:tr w:rsidR="00DA06F0" w:rsidTr="00C10BF0">
        <w:tc>
          <w:tcPr>
            <w:tcW w:w="2987" w:type="dxa"/>
          </w:tcPr>
          <w:p w:rsidR="00DA06F0" w:rsidRDefault="00DA06F0" w:rsidP="00C10BF0">
            <w:pPr>
              <w:jc w:val="both"/>
            </w:pPr>
            <w:r>
              <w:t>Визы:</w:t>
            </w:r>
          </w:p>
          <w:p w:rsidR="00DA06F0" w:rsidRDefault="00DA06F0" w:rsidP="00C10BF0">
            <w:pPr>
              <w:jc w:val="both"/>
            </w:pPr>
          </w:p>
          <w:p w:rsidR="00DA06F0" w:rsidRDefault="00DA06F0" w:rsidP="00C10BF0">
            <w:pPr>
              <w:jc w:val="both"/>
            </w:pPr>
            <w:r>
              <w:t>Т.В. Ущеко</w:t>
            </w:r>
          </w:p>
        </w:tc>
        <w:tc>
          <w:tcPr>
            <w:tcW w:w="2023" w:type="dxa"/>
            <w:gridSpan w:val="3"/>
          </w:tcPr>
          <w:p w:rsidR="00DA06F0" w:rsidRDefault="00DA06F0" w:rsidP="00C10BF0">
            <w:pPr>
              <w:jc w:val="both"/>
            </w:pPr>
          </w:p>
          <w:p w:rsidR="00DA06F0" w:rsidRDefault="00DA06F0" w:rsidP="00C10BF0">
            <w:pPr>
              <w:jc w:val="both"/>
            </w:pPr>
          </w:p>
          <w:p w:rsidR="00DA06F0" w:rsidRDefault="00DA06F0" w:rsidP="00C10BF0">
            <w:pPr>
              <w:jc w:val="both"/>
            </w:pPr>
            <w:r>
              <w:t>_______________</w:t>
            </w:r>
          </w:p>
          <w:p w:rsidR="00DA06F0" w:rsidRDefault="00DA06F0" w:rsidP="00C10BF0">
            <w:pPr>
              <w:jc w:val="both"/>
            </w:pPr>
          </w:p>
        </w:tc>
        <w:tc>
          <w:tcPr>
            <w:tcW w:w="5411" w:type="dxa"/>
            <w:gridSpan w:val="2"/>
          </w:tcPr>
          <w:p w:rsidR="00DA06F0" w:rsidRDefault="00DA06F0" w:rsidP="00C10BF0">
            <w:pPr>
              <w:jc w:val="both"/>
            </w:pPr>
          </w:p>
          <w:p w:rsidR="00DA06F0" w:rsidRDefault="00DA06F0" w:rsidP="00C10BF0">
            <w:pPr>
              <w:jc w:val="both"/>
            </w:pPr>
          </w:p>
          <w:p w:rsidR="00DA06F0" w:rsidRDefault="00DA06F0" w:rsidP="00C10BF0">
            <w:pPr>
              <w:jc w:val="both"/>
            </w:pPr>
            <w:r>
              <w:t>«____» ________________ 2020 г.</w:t>
            </w:r>
          </w:p>
          <w:p w:rsidR="00DA06F0" w:rsidRDefault="00DA06F0" w:rsidP="00C10BF0">
            <w:pPr>
              <w:jc w:val="both"/>
            </w:pPr>
          </w:p>
        </w:tc>
      </w:tr>
    </w:tbl>
    <w:p w:rsidR="00DA06F0" w:rsidRPr="009F7EE4" w:rsidRDefault="00DA06F0" w:rsidP="00666493">
      <w:pPr>
        <w:rPr>
          <w:iCs/>
          <w:sz w:val="28"/>
          <w:szCs w:val="28"/>
        </w:rPr>
      </w:pPr>
    </w:p>
    <w:sectPr w:rsidR="00DA06F0" w:rsidRPr="009F7EE4" w:rsidSect="00DA06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92"/>
    <w:multiLevelType w:val="hybridMultilevel"/>
    <w:tmpl w:val="AF0614F8"/>
    <w:lvl w:ilvl="0" w:tplc="C7EE6EF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50E44"/>
    <w:multiLevelType w:val="hybridMultilevel"/>
    <w:tmpl w:val="D0120300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6A2665"/>
    <w:multiLevelType w:val="hybridMultilevel"/>
    <w:tmpl w:val="51B0566A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6A19E8"/>
    <w:multiLevelType w:val="hybridMultilevel"/>
    <w:tmpl w:val="126E8076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5675B5"/>
    <w:multiLevelType w:val="hybridMultilevel"/>
    <w:tmpl w:val="0562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1C57"/>
    <w:multiLevelType w:val="hybridMultilevel"/>
    <w:tmpl w:val="F496C1A0"/>
    <w:lvl w:ilvl="0" w:tplc="F57AE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49"/>
    <w:rsid w:val="001B3A51"/>
    <w:rsid w:val="00323F45"/>
    <w:rsid w:val="00334C60"/>
    <w:rsid w:val="00346BD5"/>
    <w:rsid w:val="00361B59"/>
    <w:rsid w:val="003D7756"/>
    <w:rsid w:val="003F64B6"/>
    <w:rsid w:val="004367D2"/>
    <w:rsid w:val="005017B9"/>
    <w:rsid w:val="00554BE8"/>
    <w:rsid w:val="005931B8"/>
    <w:rsid w:val="005C0833"/>
    <w:rsid w:val="00666493"/>
    <w:rsid w:val="00697249"/>
    <w:rsid w:val="0079351A"/>
    <w:rsid w:val="00795B63"/>
    <w:rsid w:val="007F094A"/>
    <w:rsid w:val="009F7EE4"/>
    <w:rsid w:val="00A15AAE"/>
    <w:rsid w:val="00A21F66"/>
    <w:rsid w:val="00BA52BB"/>
    <w:rsid w:val="00BE3F3E"/>
    <w:rsid w:val="00D05660"/>
    <w:rsid w:val="00D216F9"/>
    <w:rsid w:val="00DA06F0"/>
    <w:rsid w:val="00E22FF9"/>
    <w:rsid w:val="00F3222C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6F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A06F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5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06F0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A06F0"/>
    <w:rPr>
      <w:b/>
      <w:bCs/>
      <w:sz w:val="36"/>
      <w:szCs w:val="24"/>
    </w:rPr>
  </w:style>
  <w:style w:type="paragraph" w:styleId="a6">
    <w:name w:val="footer"/>
    <w:basedOn w:val="a"/>
    <w:link w:val="a7"/>
    <w:semiHidden/>
    <w:unhideWhenUsed/>
    <w:rsid w:val="005C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5C08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6F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A06F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5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06F0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A06F0"/>
    <w:rPr>
      <w:b/>
      <w:bCs/>
      <w:sz w:val="36"/>
      <w:szCs w:val="24"/>
    </w:rPr>
  </w:style>
  <w:style w:type="paragraph" w:styleId="a6">
    <w:name w:val="footer"/>
    <w:basedOn w:val="a"/>
    <w:link w:val="a7"/>
    <w:semiHidden/>
    <w:unhideWhenUsed/>
    <w:rsid w:val="005C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5C0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elnikovaa\AppData\Roaming\Microsoft\&#1064;&#1072;&#1073;&#1083;&#1086;&#1085;&#1099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13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ЦГСЭН в Смоленской области</Company>
  <LinksUpToDate>false</LinksUpToDate>
  <CharactersWithSpaces>6044</CharactersWithSpaces>
  <SharedDoc>false</SharedDoc>
  <HLinks>
    <vt:vector size="6" baseType="variant">
      <vt:variant>
        <vt:i4>6225935</vt:i4>
      </vt:variant>
      <vt:variant>
        <vt:i4>-1</vt:i4>
      </vt:variant>
      <vt:variant>
        <vt:i4>1030</vt:i4>
      </vt:variant>
      <vt:variant>
        <vt:i4>1</vt:i4>
      </vt:variant>
      <vt:variant>
        <vt:lpwstr>http://www.gsen.ru/zpp/gerb3.gif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Артем Александрович</dc:creator>
  <cp:lastModifiedBy>user</cp:lastModifiedBy>
  <cp:revision>4</cp:revision>
  <cp:lastPrinted>2020-04-28T06:46:00Z</cp:lastPrinted>
  <dcterms:created xsi:type="dcterms:W3CDTF">2020-04-28T06:35:00Z</dcterms:created>
  <dcterms:modified xsi:type="dcterms:W3CDTF">2020-04-28T06:47:00Z</dcterms:modified>
</cp:coreProperties>
</file>