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DE" w:rsidRPr="00DC78DE" w:rsidRDefault="00DC78DE" w:rsidP="00DC78DE">
      <w:pPr>
        <w:rPr>
          <w:noProof/>
          <w:sz w:val="28"/>
          <w:szCs w:val="28"/>
        </w:rPr>
      </w:pPr>
      <w:r w:rsidRPr="00DC78DE">
        <w:rPr>
          <w:noProof/>
          <w:sz w:val="28"/>
          <w:szCs w:val="28"/>
        </w:rPr>
        <w:t xml:space="preserve">                                                              </w:t>
      </w:r>
    </w:p>
    <w:p w:rsidR="00DC78DE" w:rsidRPr="00DC78DE" w:rsidRDefault="00D9245A" w:rsidP="00D9245A">
      <w:pPr>
        <w:jc w:val="center"/>
        <w:rPr>
          <w:noProof/>
          <w:sz w:val="28"/>
          <w:szCs w:val="28"/>
        </w:rPr>
      </w:pPr>
      <w:r>
        <w:rPr>
          <w:noProof/>
        </w:rPr>
        <w:drawing>
          <wp:inline distT="0" distB="0" distL="0" distR="0">
            <wp:extent cx="826770" cy="116713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1167130"/>
                    </a:xfrm>
                    <a:prstGeom prst="rect">
                      <a:avLst/>
                    </a:prstGeom>
                    <a:noFill/>
                    <a:ln>
                      <a:noFill/>
                    </a:ln>
                  </pic:spPr>
                </pic:pic>
              </a:graphicData>
            </a:graphic>
          </wp:inline>
        </w:drawing>
      </w:r>
    </w:p>
    <w:p w:rsidR="00DC78DE" w:rsidRPr="00DC78DE" w:rsidRDefault="00DC78DE" w:rsidP="00DC78DE">
      <w:pPr>
        <w:rPr>
          <w:b/>
          <w:noProof/>
          <w:sz w:val="28"/>
          <w:szCs w:val="28"/>
        </w:rPr>
      </w:pPr>
      <w:r w:rsidRPr="00DC78DE">
        <w:rPr>
          <w:noProof/>
          <w:sz w:val="28"/>
          <w:szCs w:val="28"/>
        </w:rPr>
        <w:t xml:space="preserve">                                                         </w:t>
      </w:r>
    </w:p>
    <w:p w:rsidR="00D9245A" w:rsidRDefault="00DC78DE" w:rsidP="00D9245A">
      <w:pPr>
        <w:jc w:val="center"/>
        <w:rPr>
          <w:b/>
          <w:sz w:val="28"/>
          <w:szCs w:val="28"/>
        </w:rPr>
      </w:pPr>
      <w:r w:rsidRPr="00DC78DE">
        <w:rPr>
          <w:b/>
          <w:sz w:val="28"/>
          <w:szCs w:val="28"/>
        </w:rPr>
        <w:t>АДМИНИСТРАЦИЯ</w:t>
      </w:r>
    </w:p>
    <w:p w:rsidR="00DC78DE" w:rsidRPr="00DC78DE" w:rsidRDefault="00D9245A" w:rsidP="00D9245A">
      <w:pPr>
        <w:jc w:val="center"/>
        <w:rPr>
          <w:b/>
          <w:sz w:val="28"/>
          <w:szCs w:val="28"/>
        </w:rPr>
      </w:pPr>
      <w:r>
        <w:rPr>
          <w:b/>
          <w:sz w:val="28"/>
          <w:szCs w:val="28"/>
        </w:rPr>
        <w:t>КОРЗОВСКОГО</w:t>
      </w:r>
      <w:r w:rsidR="00DC78DE" w:rsidRPr="00DC78DE">
        <w:rPr>
          <w:b/>
          <w:sz w:val="28"/>
          <w:szCs w:val="28"/>
        </w:rPr>
        <w:t xml:space="preserve"> СЕЛЬСКОГО ПОСЕЛЕНИЯ</w:t>
      </w:r>
    </w:p>
    <w:p w:rsidR="00D9245A" w:rsidRDefault="00D9245A" w:rsidP="00D9245A">
      <w:pPr>
        <w:jc w:val="center"/>
        <w:rPr>
          <w:b/>
          <w:sz w:val="28"/>
          <w:szCs w:val="28"/>
        </w:rPr>
      </w:pPr>
      <w:r>
        <w:rPr>
          <w:b/>
          <w:sz w:val="28"/>
          <w:szCs w:val="28"/>
        </w:rPr>
        <w:t>ХИСЛАВИЧСКОГО</w:t>
      </w:r>
      <w:r w:rsidR="00DC78DE" w:rsidRPr="00DC78DE">
        <w:rPr>
          <w:b/>
          <w:sz w:val="28"/>
          <w:szCs w:val="28"/>
        </w:rPr>
        <w:t xml:space="preserve"> РАЙОНА</w:t>
      </w:r>
    </w:p>
    <w:p w:rsidR="00DC78DE" w:rsidRPr="00DC78DE" w:rsidRDefault="00DC78DE" w:rsidP="00D9245A">
      <w:pPr>
        <w:jc w:val="center"/>
        <w:rPr>
          <w:b/>
          <w:sz w:val="28"/>
          <w:szCs w:val="28"/>
        </w:rPr>
      </w:pPr>
      <w:r w:rsidRPr="00DC78DE">
        <w:rPr>
          <w:b/>
          <w:sz w:val="28"/>
          <w:szCs w:val="28"/>
        </w:rPr>
        <w:t>СМОЛЕНСКОЙ ОБЛАСТИ</w:t>
      </w:r>
    </w:p>
    <w:p w:rsidR="00DC78DE" w:rsidRPr="00DC78DE" w:rsidRDefault="00DC78DE" w:rsidP="00DC78DE">
      <w:pPr>
        <w:rPr>
          <w:b/>
          <w:sz w:val="28"/>
          <w:szCs w:val="28"/>
        </w:rPr>
      </w:pPr>
    </w:p>
    <w:p w:rsidR="00DC78DE" w:rsidRPr="00DC78DE" w:rsidRDefault="00DC78DE" w:rsidP="00DC78DE">
      <w:pPr>
        <w:rPr>
          <w:b/>
          <w:sz w:val="32"/>
          <w:szCs w:val="32"/>
        </w:rPr>
      </w:pPr>
      <w:r w:rsidRPr="00DC78DE">
        <w:rPr>
          <w:b/>
          <w:sz w:val="32"/>
          <w:szCs w:val="32"/>
        </w:rPr>
        <w:t xml:space="preserve">                                    ПОСТАНОВЛЕНИЕ</w:t>
      </w:r>
    </w:p>
    <w:p w:rsidR="00DC78DE" w:rsidRPr="00DC78DE" w:rsidRDefault="00DC78DE" w:rsidP="00DC78DE">
      <w:pPr>
        <w:rPr>
          <w:sz w:val="32"/>
          <w:szCs w:val="32"/>
        </w:rPr>
      </w:pPr>
    </w:p>
    <w:p w:rsidR="00DC78DE" w:rsidRPr="00D9245A" w:rsidRDefault="00D9245A" w:rsidP="00DC78DE">
      <w:pPr>
        <w:tabs>
          <w:tab w:val="left" w:pos="7020"/>
        </w:tabs>
        <w:rPr>
          <w:sz w:val="28"/>
          <w:szCs w:val="28"/>
        </w:rPr>
      </w:pPr>
      <w:r w:rsidRPr="00D9245A">
        <w:rPr>
          <w:sz w:val="28"/>
          <w:szCs w:val="28"/>
        </w:rPr>
        <w:t>от   28</w:t>
      </w:r>
      <w:r w:rsidR="00DC78DE" w:rsidRPr="00D9245A">
        <w:rPr>
          <w:sz w:val="28"/>
          <w:szCs w:val="28"/>
        </w:rPr>
        <w:t xml:space="preserve"> мая 2020 года     №</w:t>
      </w:r>
      <w:r w:rsidRPr="00D9245A">
        <w:rPr>
          <w:sz w:val="28"/>
          <w:szCs w:val="28"/>
        </w:rPr>
        <w:t>53а</w:t>
      </w:r>
    </w:p>
    <w:p w:rsidR="00DC78DE" w:rsidRPr="00DC78DE" w:rsidRDefault="00DC78DE" w:rsidP="00DC78DE">
      <w:r w:rsidRPr="00DC78DE">
        <w:t xml:space="preserve">                     </w:t>
      </w:r>
    </w:p>
    <w:p w:rsidR="00DC78DE" w:rsidRPr="00DC78DE" w:rsidRDefault="00DC78DE" w:rsidP="00DC78DE">
      <w:pPr>
        <w:autoSpaceDE w:val="0"/>
        <w:autoSpaceDN w:val="0"/>
        <w:adjustRightInd w:val="0"/>
        <w:jc w:val="center"/>
        <w:rPr>
          <w:rFonts w:eastAsiaTheme="minorHAnsi"/>
          <w:bCs/>
          <w:lang w:eastAsia="en-US"/>
        </w:rPr>
      </w:pPr>
    </w:p>
    <w:p w:rsidR="00DC78DE" w:rsidRPr="00DC78DE" w:rsidRDefault="00DC78DE" w:rsidP="00DC78DE">
      <w:pPr>
        <w:rPr>
          <w:sz w:val="28"/>
          <w:szCs w:val="28"/>
        </w:rPr>
      </w:pPr>
    </w:p>
    <w:p w:rsidR="00DC78DE" w:rsidRPr="00DC78DE" w:rsidRDefault="00DC78DE" w:rsidP="00DC78DE">
      <w:pPr>
        <w:rPr>
          <w:sz w:val="28"/>
          <w:szCs w:val="28"/>
        </w:rPr>
      </w:pPr>
      <w:r w:rsidRPr="00DC78DE">
        <w:rPr>
          <w:sz w:val="28"/>
          <w:szCs w:val="28"/>
        </w:rPr>
        <w:t>Об     утверждении         Порядка</w:t>
      </w:r>
    </w:p>
    <w:p w:rsidR="00DC78DE" w:rsidRPr="00DC78DE" w:rsidRDefault="00DC78DE" w:rsidP="00DC78DE">
      <w:pPr>
        <w:rPr>
          <w:sz w:val="28"/>
          <w:szCs w:val="28"/>
        </w:rPr>
      </w:pPr>
      <w:r w:rsidRPr="00DC78DE">
        <w:rPr>
          <w:sz w:val="28"/>
          <w:szCs w:val="28"/>
        </w:rPr>
        <w:t>составления и ведения кассового</w:t>
      </w:r>
    </w:p>
    <w:p w:rsidR="00DC78DE" w:rsidRPr="00DC78DE" w:rsidRDefault="00DC78DE" w:rsidP="00DC78DE">
      <w:pPr>
        <w:rPr>
          <w:sz w:val="28"/>
          <w:szCs w:val="28"/>
        </w:rPr>
      </w:pPr>
      <w:r w:rsidRPr="00DC78DE">
        <w:rPr>
          <w:sz w:val="28"/>
          <w:szCs w:val="28"/>
        </w:rPr>
        <w:t xml:space="preserve">плана     исполнения      бюджета </w:t>
      </w:r>
    </w:p>
    <w:p w:rsidR="00DC78DE" w:rsidRPr="00DC78DE" w:rsidRDefault="00D9245A" w:rsidP="00DC78DE">
      <w:pPr>
        <w:rPr>
          <w:sz w:val="28"/>
          <w:szCs w:val="28"/>
        </w:rPr>
      </w:pPr>
      <w:proofErr w:type="spellStart"/>
      <w:r>
        <w:rPr>
          <w:sz w:val="28"/>
          <w:szCs w:val="28"/>
        </w:rPr>
        <w:t>Корзовского</w:t>
      </w:r>
      <w:proofErr w:type="spellEnd"/>
      <w:r w:rsidR="00DC78DE" w:rsidRPr="00DC78DE">
        <w:rPr>
          <w:sz w:val="28"/>
          <w:szCs w:val="28"/>
        </w:rPr>
        <w:t xml:space="preserve"> сельского поселения</w:t>
      </w:r>
    </w:p>
    <w:p w:rsidR="00DC78DE" w:rsidRPr="00DC78DE" w:rsidRDefault="00D9245A" w:rsidP="00DC78DE">
      <w:pPr>
        <w:rPr>
          <w:sz w:val="28"/>
          <w:szCs w:val="28"/>
        </w:rPr>
      </w:pPr>
      <w:proofErr w:type="spellStart"/>
      <w:r>
        <w:rPr>
          <w:sz w:val="28"/>
          <w:szCs w:val="28"/>
        </w:rPr>
        <w:t>Хиславичского</w:t>
      </w:r>
      <w:proofErr w:type="spellEnd"/>
      <w:r w:rsidR="00DC78DE" w:rsidRPr="00DC78DE">
        <w:rPr>
          <w:sz w:val="28"/>
          <w:szCs w:val="28"/>
        </w:rPr>
        <w:t xml:space="preserve"> района   Смоленской </w:t>
      </w:r>
    </w:p>
    <w:p w:rsidR="00DC78DE" w:rsidRPr="00DC78DE" w:rsidRDefault="00DC78DE" w:rsidP="00DC78DE">
      <w:pPr>
        <w:rPr>
          <w:sz w:val="28"/>
          <w:szCs w:val="28"/>
        </w:rPr>
      </w:pPr>
      <w:r w:rsidRPr="00DC78DE">
        <w:rPr>
          <w:sz w:val="28"/>
          <w:szCs w:val="28"/>
        </w:rPr>
        <w:t xml:space="preserve">области       </w:t>
      </w:r>
    </w:p>
    <w:p w:rsidR="00DC78DE" w:rsidRPr="00DC78DE" w:rsidRDefault="00DC78DE" w:rsidP="00DC78DE">
      <w:pPr>
        <w:rPr>
          <w:sz w:val="28"/>
          <w:szCs w:val="28"/>
        </w:rPr>
      </w:pPr>
    </w:p>
    <w:p w:rsidR="00DC78DE" w:rsidRPr="00DC78DE" w:rsidRDefault="00DC78DE" w:rsidP="00DC78DE">
      <w:pPr>
        <w:rPr>
          <w:sz w:val="28"/>
          <w:szCs w:val="28"/>
        </w:rPr>
      </w:pPr>
      <w:r w:rsidRPr="00DC78DE">
        <w:rPr>
          <w:sz w:val="28"/>
          <w:szCs w:val="28"/>
        </w:rPr>
        <w:t xml:space="preserve">         В соответствии со статьей 217.1 Бюджетного кодекса Российской Федерации,</w:t>
      </w:r>
    </w:p>
    <w:p w:rsidR="00DC78DE" w:rsidRPr="00DC78DE" w:rsidRDefault="00DC78DE" w:rsidP="00DC78DE">
      <w:pPr>
        <w:autoSpaceDE w:val="0"/>
        <w:autoSpaceDN w:val="0"/>
        <w:adjustRightInd w:val="0"/>
        <w:ind w:firstLine="540"/>
        <w:jc w:val="both"/>
        <w:rPr>
          <w:rFonts w:eastAsiaTheme="minorHAnsi"/>
          <w:b/>
          <w:sz w:val="28"/>
          <w:szCs w:val="28"/>
          <w:lang w:eastAsia="en-US"/>
        </w:rPr>
      </w:pPr>
      <w:r w:rsidRPr="00DC78DE">
        <w:rPr>
          <w:rFonts w:eastAsiaTheme="minorHAnsi"/>
          <w:sz w:val="28"/>
          <w:szCs w:val="28"/>
          <w:lang w:eastAsia="en-US"/>
        </w:rPr>
        <w:t xml:space="preserve">Администрация </w:t>
      </w:r>
      <w:proofErr w:type="spellStart"/>
      <w:r w:rsidR="00D9245A">
        <w:rPr>
          <w:rFonts w:eastAsiaTheme="minorHAnsi"/>
          <w:bCs/>
          <w:sz w:val="28"/>
          <w:szCs w:val="28"/>
          <w:lang w:eastAsia="en-US"/>
        </w:rPr>
        <w:t>Корзовского</w:t>
      </w:r>
      <w:proofErr w:type="spellEnd"/>
      <w:r w:rsidRPr="00DC78DE">
        <w:rPr>
          <w:rFonts w:eastAsiaTheme="minorHAnsi"/>
          <w:bCs/>
          <w:sz w:val="28"/>
          <w:szCs w:val="28"/>
          <w:lang w:eastAsia="en-US"/>
        </w:rPr>
        <w:t xml:space="preserve"> сельского поселения </w:t>
      </w:r>
      <w:proofErr w:type="spellStart"/>
      <w:r w:rsidR="00D9245A">
        <w:rPr>
          <w:rFonts w:eastAsiaTheme="minorHAnsi"/>
          <w:bCs/>
          <w:sz w:val="28"/>
          <w:szCs w:val="28"/>
          <w:lang w:eastAsia="en-US"/>
        </w:rPr>
        <w:t>Хиславичского</w:t>
      </w:r>
      <w:proofErr w:type="spellEnd"/>
      <w:r w:rsidRPr="00DC78DE">
        <w:rPr>
          <w:rFonts w:eastAsiaTheme="minorHAnsi"/>
          <w:bCs/>
          <w:sz w:val="28"/>
          <w:szCs w:val="28"/>
          <w:lang w:eastAsia="en-US"/>
        </w:rPr>
        <w:t xml:space="preserve"> района Смоленской области </w:t>
      </w:r>
    </w:p>
    <w:p w:rsidR="00DC78DE" w:rsidRPr="00DC78DE" w:rsidRDefault="00DC78DE" w:rsidP="00D9245A">
      <w:pPr>
        <w:spacing w:before="100" w:beforeAutospacing="1" w:after="100" w:afterAutospacing="1"/>
        <w:jc w:val="both"/>
        <w:rPr>
          <w:sz w:val="28"/>
          <w:szCs w:val="28"/>
        </w:rPr>
      </w:pPr>
      <w:r w:rsidRPr="00DC78DE">
        <w:rPr>
          <w:rFonts w:eastAsiaTheme="minorHAnsi" w:cstheme="minorBidi"/>
          <w:b/>
          <w:spacing w:val="-6"/>
          <w:sz w:val="28"/>
          <w:szCs w:val="28"/>
          <w:lang w:eastAsia="en-US"/>
        </w:rPr>
        <w:t>ПОСТАНОВЛЯЕТ:</w:t>
      </w:r>
    </w:p>
    <w:p w:rsidR="00DC78DE" w:rsidRPr="00DC78DE" w:rsidRDefault="00DC78DE" w:rsidP="00DC78DE">
      <w:pPr>
        <w:rPr>
          <w:sz w:val="28"/>
          <w:szCs w:val="28"/>
        </w:rPr>
      </w:pPr>
      <w:r w:rsidRPr="00DC78DE">
        <w:rPr>
          <w:sz w:val="28"/>
          <w:szCs w:val="28"/>
        </w:rPr>
        <w:t xml:space="preserve">        1. Утвердить прилагаемый Порядок составления и ведения кассового плана исполнения бюджета </w:t>
      </w:r>
      <w:proofErr w:type="spellStart"/>
      <w:r w:rsidR="00D9245A">
        <w:rPr>
          <w:sz w:val="28"/>
          <w:szCs w:val="28"/>
        </w:rPr>
        <w:t>Корзовского</w:t>
      </w:r>
      <w:proofErr w:type="spellEnd"/>
      <w:r w:rsidRPr="00DC78DE">
        <w:rPr>
          <w:sz w:val="28"/>
          <w:szCs w:val="28"/>
        </w:rPr>
        <w:t xml:space="preserve"> сельского поселения </w:t>
      </w:r>
      <w:proofErr w:type="spellStart"/>
      <w:r w:rsidR="00D9245A">
        <w:rPr>
          <w:sz w:val="28"/>
          <w:szCs w:val="28"/>
        </w:rPr>
        <w:t>Хиславичского</w:t>
      </w:r>
      <w:proofErr w:type="spellEnd"/>
      <w:r w:rsidRPr="00DC78DE">
        <w:rPr>
          <w:sz w:val="28"/>
          <w:szCs w:val="28"/>
        </w:rPr>
        <w:t xml:space="preserve"> района   Смоленской области.</w:t>
      </w:r>
    </w:p>
    <w:p w:rsidR="00DC78DE" w:rsidRPr="00DC78DE" w:rsidRDefault="00DC78DE" w:rsidP="00DC78DE">
      <w:pPr>
        <w:rPr>
          <w:sz w:val="28"/>
          <w:szCs w:val="28"/>
        </w:rPr>
      </w:pPr>
      <w:r w:rsidRPr="00DC78DE">
        <w:rPr>
          <w:sz w:val="28"/>
          <w:szCs w:val="28"/>
        </w:rPr>
        <w:t xml:space="preserve">          2. Настоящее постановление вступает в силу с момента его подписания и распространяет своё действие на правоотношения, возникшие с 1 января 2020 года. </w:t>
      </w:r>
    </w:p>
    <w:p w:rsidR="00DC78DE" w:rsidRPr="00DC78DE" w:rsidRDefault="00DC78DE" w:rsidP="00DC78DE">
      <w:pPr>
        <w:rPr>
          <w:sz w:val="28"/>
          <w:szCs w:val="28"/>
        </w:rPr>
      </w:pPr>
      <w:r w:rsidRPr="00DC78DE">
        <w:rPr>
          <w:sz w:val="28"/>
          <w:szCs w:val="28"/>
        </w:rPr>
        <w:t xml:space="preserve">       3. Контроль за исполнением настоящего распоряжения оставляю за собой. </w:t>
      </w:r>
    </w:p>
    <w:p w:rsidR="00DC78DE" w:rsidRPr="00DC78DE" w:rsidRDefault="00DC78DE" w:rsidP="00DC78DE">
      <w:pPr>
        <w:rPr>
          <w:sz w:val="28"/>
          <w:szCs w:val="28"/>
        </w:rPr>
      </w:pPr>
    </w:p>
    <w:p w:rsidR="00DC78DE" w:rsidRPr="00DC78DE" w:rsidRDefault="00DC78DE" w:rsidP="00DC78DE">
      <w:pPr>
        <w:rPr>
          <w:sz w:val="28"/>
          <w:szCs w:val="28"/>
        </w:rPr>
      </w:pPr>
      <w:r w:rsidRPr="00DC78DE">
        <w:rPr>
          <w:sz w:val="28"/>
          <w:szCs w:val="28"/>
        </w:rPr>
        <w:t xml:space="preserve">Глава муниципального образования </w:t>
      </w:r>
    </w:p>
    <w:p w:rsidR="00DC78DE" w:rsidRPr="00DC78DE" w:rsidRDefault="00D9245A" w:rsidP="00D9245A">
      <w:pPr>
        <w:tabs>
          <w:tab w:val="left" w:pos="8073"/>
        </w:tabs>
        <w:rPr>
          <w:sz w:val="28"/>
          <w:szCs w:val="28"/>
        </w:rPr>
      </w:pPr>
      <w:proofErr w:type="spellStart"/>
      <w:r>
        <w:rPr>
          <w:sz w:val="28"/>
          <w:szCs w:val="28"/>
        </w:rPr>
        <w:t>Корзовского</w:t>
      </w:r>
      <w:proofErr w:type="spellEnd"/>
      <w:r>
        <w:rPr>
          <w:sz w:val="28"/>
          <w:szCs w:val="28"/>
        </w:rPr>
        <w:t xml:space="preserve"> сельского поселения</w:t>
      </w:r>
    </w:p>
    <w:p w:rsidR="00DC78DE" w:rsidRPr="00DC78DE" w:rsidRDefault="00D9245A" w:rsidP="00DC78DE">
      <w:pPr>
        <w:rPr>
          <w:b/>
          <w:sz w:val="28"/>
          <w:szCs w:val="28"/>
        </w:rPr>
      </w:pPr>
      <w:proofErr w:type="spellStart"/>
      <w:r>
        <w:rPr>
          <w:sz w:val="28"/>
          <w:szCs w:val="28"/>
        </w:rPr>
        <w:t>Хиславичского</w:t>
      </w:r>
      <w:proofErr w:type="spellEnd"/>
      <w:r>
        <w:rPr>
          <w:sz w:val="28"/>
          <w:szCs w:val="28"/>
        </w:rPr>
        <w:t xml:space="preserve"> </w:t>
      </w:r>
      <w:r w:rsidR="00DC78DE" w:rsidRPr="00DC78DE">
        <w:rPr>
          <w:sz w:val="28"/>
          <w:szCs w:val="28"/>
        </w:rPr>
        <w:t xml:space="preserve">района Смоленской области        </w:t>
      </w:r>
      <w:r>
        <w:rPr>
          <w:sz w:val="28"/>
          <w:szCs w:val="28"/>
        </w:rPr>
        <w:t xml:space="preserve">        </w:t>
      </w:r>
      <w:r w:rsidR="00DC78DE">
        <w:rPr>
          <w:sz w:val="28"/>
          <w:szCs w:val="28"/>
        </w:rPr>
        <w:t xml:space="preserve">               </w:t>
      </w:r>
      <w:r w:rsidR="00DC78DE" w:rsidRPr="00DC78DE">
        <w:rPr>
          <w:sz w:val="28"/>
          <w:szCs w:val="28"/>
        </w:rPr>
        <w:t xml:space="preserve">   </w:t>
      </w:r>
      <w:r>
        <w:rPr>
          <w:b/>
          <w:sz w:val="28"/>
          <w:szCs w:val="28"/>
        </w:rPr>
        <w:t>Е</w:t>
      </w:r>
      <w:r w:rsidR="00DC78DE" w:rsidRPr="00DC78DE">
        <w:rPr>
          <w:b/>
          <w:sz w:val="28"/>
          <w:szCs w:val="28"/>
        </w:rPr>
        <w:t>.</w:t>
      </w:r>
      <w:r>
        <w:rPr>
          <w:b/>
          <w:sz w:val="28"/>
          <w:szCs w:val="28"/>
        </w:rPr>
        <w:t>Н</w:t>
      </w:r>
      <w:r w:rsidR="00DC78DE" w:rsidRPr="00DC78DE">
        <w:rPr>
          <w:b/>
          <w:sz w:val="28"/>
          <w:szCs w:val="28"/>
        </w:rPr>
        <w:t xml:space="preserve">. </w:t>
      </w:r>
      <w:r>
        <w:rPr>
          <w:b/>
          <w:sz w:val="28"/>
          <w:szCs w:val="28"/>
        </w:rPr>
        <w:t>Антоненков</w:t>
      </w:r>
    </w:p>
    <w:p w:rsidR="00DC78DE" w:rsidRPr="00DC78DE" w:rsidRDefault="00DC78DE" w:rsidP="00DC78DE">
      <w:pPr>
        <w:rPr>
          <w:sz w:val="28"/>
          <w:szCs w:val="28"/>
        </w:rPr>
      </w:pPr>
    </w:p>
    <w:p w:rsidR="00DC78DE" w:rsidRDefault="00DC78DE" w:rsidP="00DC78DE">
      <w:pPr>
        <w:rPr>
          <w:b/>
          <w:sz w:val="28"/>
          <w:szCs w:val="28"/>
        </w:rPr>
      </w:pPr>
    </w:p>
    <w:p w:rsidR="00DC78DE" w:rsidRPr="00DC78DE" w:rsidRDefault="00DC78DE" w:rsidP="00DC78DE">
      <w:pPr>
        <w:rPr>
          <w:b/>
          <w:sz w:val="28"/>
          <w:szCs w:val="28"/>
        </w:rPr>
      </w:pPr>
    </w:p>
    <w:p w:rsidR="005935F4" w:rsidRDefault="005935F4" w:rsidP="005935F4">
      <w:pPr>
        <w:jc w:val="center"/>
        <w:rPr>
          <w:b/>
          <w:sz w:val="28"/>
          <w:szCs w:val="28"/>
        </w:rPr>
      </w:pPr>
      <w:r>
        <w:rPr>
          <w:b/>
          <w:sz w:val="28"/>
          <w:szCs w:val="28"/>
        </w:rPr>
        <w:t>ПОРЯДОК</w:t>
      </w:r>
    </w:p>
    <w:p w:rsidR="005935F4" w:rsidRDefault="005935F4" w:rsidP="005935F4">
      <w:pPr>
        <w:jc w:val="center"/>
        <w:rPr>
          <w:b/>
          <w:sz w:val="28"/>
          <w:szCs w:val="28"/>
        </w:rPr>
      </w:pPr>
      <w:r>
        <w:rPr>
          <w:b/>
          <w:sz w:val="28"/>
          <w:szCs w:val="28"/>
        </w:rPr>
        <w:t xml:space="preserve">составления и ведения кассового плана исполнения бюджета </w:t>
      </w:r>
      <w:proofErr w:type="spellStart"/>
      <w:r w:rsidR="00D9245A">
        <w:rPr>
          <w:b/>
          <w:sz w:val="28"/>
          <w:szCs w:val="28"/>
        </w:rPr>
        <w:t>Корзовского</w:t>
      </w:r>
      <w:proofErr w:type="spellEnd"/>
      <w:r w:rsidR="006203FF">
        <w:rPr>
          <w:b/>
          <w:sz w:val="28"/>
          <w:szCs w:val="28"/>
        </w:rPr>
        <w:t xml:space="preserve"> </w:t>
      </w:r>
      <w:r w:rsidR="0070231E">
        <w:rPr>
          <w:b/>
          <w:sz w:val="28"/>
          <w:szCs w:val="28"/>
        </w:rPr>
        <w:t>сельского</w:t>
      </w:r>
      <w:r w:rsidR="006203FF">
        <w:rPr>
          <w:b/>
          <w:sz w:val="28"/>
          <w:szCs w:val="28"/>
        </w:rPr>
        <w:t xml:space="preserve"> поселения </w:t>
      </w:r>
      <w:proofErr w:type="spellStart"/>
      <w:r w:rsidR="00D9245A">
        <w:rPr>
          <w:b/>
          <w:sz w:val="28"/>
          <w:szCs w:val="28"/>
        </w:rPr>
        <w:t>Хиславичского</w:t>
      </w:r>
      <w:proofErr w:type="spellEnd"/>
      <w:r w:rsidR="006203FF">
        <w:rPr>
          <w:b/>
          <w:sz w:val="28"/>
          <w:szCs w:val="28"/>
        </w:rPr>
        <w:t xml:space="preserve"> района Смоленской области</w:t>
      </w:r>
    </w:p>
    <w:p w:rsidR="0002628A" w:rsidRDefault="0002628A" w:rsidP="005935F4">
      <w:pPr>
        <w:jc w:val="center"/>
        <w:rPr>
          <w:b/>
          <w:sz w:val="28"/>
          <w:szCs w:val="28"/>
        </w:rPr>
      </w:pPr>
    </w:p>
    <w:p w:rsidR="002D0314" w:rsidRDefault="002D0314" w:rsidP="005935F4">
      <w:pPr>
        <w:jc w:val="center"/>
        <w:rPr>
          <w:b/>
          <w:sz w:val="28"/>
          <w:szCs w:val="28"/>
        </w:rPr>
      </w:pPr>
      <w:r>
        <w:rPr>
          <w:b/>
          <w:sz w:val="28"/>
          <w:szCs w:val="28"/>
        </w:rPr>
        <w:t>1. Общие положения</w:t>
      </w:r>
    </w:p>
    <w:p w:rsidR="00EE393F" w:rsidRDefault="00EE393F" w:rsidP="005935F4">
      <w:pPr>
        <w:jc w:val="center"/>
        <w:rPr>
          <w:b/>
          <w:sz w:val="28"/>
          <w:szCs w:val="28"/>
        </w:rPr>
      </w:pPr>
    </w:p>
    <w:p w:rsidR="005935F4" w:rsidRDefault="005935F4" w:rsidP="005935F4">
      <w:pPr>
        <w:ind w:firstLine="709"/>
        <w:jc w:val="both"/>
        <w:rPr>
          <w:sz w:val="28"/>
          <w:szCs w:val="28"/>
        </w:rPr>
      </w:pPr>
      <w:r>
        <w:rPr>
          <w:sz w:val="28"/>
          <w:szCs w:val="28"/>
        </w:rPr>
        <w:t>1.1</w:t>
      </w:r>
      <w:r w:rsidR="00AE35E7">
        <w:rPr>
          <w:sz w:val="28"/>
          <w:szCs w:val="28"/>
        </w:rPr>
        <w:t>.</w:t>
      </w:r>
      <w:r w:rsidR="00173D95">
        <w:rPr>
          <w:sz w:val="28"/>
          <w:szCs w:val="28"/>
        </w:rPr>
        <w:t xml:space="preserve"> </w:t>
      </w:r>
      <w:r>
        <w:rPr>
          <w:sz w:val="28"/>
          <w:szCs w:val="28"/>
        </w:rPr>
        <w:t xml:space="preserve">Порядок составления и ведения кассового плана исполнения </w:t>
      </w:r>
      <w:r w:rsidR="00424558">
        <w:rPr>
          <w:sz w:val="28"/>
          <w:szCs w:val="28"/>
        </w:rPr>
        <w:t xml:space="preserve">бюджета </w:t>
      </w:r>
      <w:proofErr w:type="spellStart"/>
      <w:r w:rsidR="00D9245A">
        <w:rPr>
          <w:sz w:val="28"/>
          <w:szCs w:val="28"/>
        </w:rPr>
        <w:t>Корзовского</w:t>
      </w:r>
      <w:proofErr w:type="spellEnd"/>
      <w:r w:rsidR="00424558">
        <w:rPr>
          <w:sz w:val="28"/>
          <w:szCs w:val="28"/>
        </w:rPr>
        <w:t xml:space="preserve"> </w:t>
      </w:r>
      <w:r w:rsidR="0070231E">
        <w:rPr>
          <w:sz w:val="28"/>
          <w:szCs w:val="28"/>
        </w:rPr>
        <w:t>сельского</w:t>
      </w:r>
      <w:r w:rsidR="00424558">
        <w:rPr>
          <w:sz w:val="28"/>
          <w:szCs w:val="28"/>
        </w:rPr>
        <w:t xml:space="preserve"> поселения </w:t>
      </w:r>
      <w:proofErr w:type="spellStart"/>
      <w:r w:rsidR="00D9245A">
        <w:rPr>
          <w:sz w:val="28"/>
          <w:szCs w:val="28"/>
        </w:rPr>
        <w:t>Хиславичского</w:t>
      </w:r>
      <w:proofErr w:type="spellEnd"/>
      <w:r w:rsidR="00424558">
        <w:rPr>
          <w:sz w:val="28"/>
          <w:szCs w:val="28"/>
        </w:rPr>
        <w:t xml:space="preserve"> района Смоленской области</w:t>
      </w:r>
      <w:r>
        <w:rPr>
          <w:sz w:val="28"/>
          <w:szCs w:val="28"/>
        </w:rPr>
        <w:t xml:space="preserve"> (далее – кассовый план) устанавливает правила составления и ведения кассового плана, а также регламентирует состав и сроки представления главными распорядителями средств </w:t>
      </w:r>
      <w:r w:rsidR="00424558">
        <w:rPr>
          <w:sz w:val="28"/>
          <w:szCs w:val="28"/>
        </w:rPr>
        <w:t xml:space="preserve">бюджета </w:t>
      </w:r>
      <w:proofErr w:type="spellStart"/>
      <w:r w:rsidR="00D9245A">
        <w:rPr>
          <w:sz w:val="28"/>
          <w:szCs w:val="28"/>
        </w:rPr>
        <w:t>Корзовского</w:t>
      </w:r>
      <w:proofErr w:type="spellEnd"/>
      <w:r w:rsidR="00E95A8E">
        <w:rPr>
          <w:sz w:val="28"/>
          <w:szCs w:val="28"/>
        </w:rPr>
        <w:t xml:space="preserve"> сельского </w:t>
      </w:r>
      <w:r w:rsidR="00424558">
        <w:rPr>
          <w:sz w:val="28"/>
          <w:szCs w:val="28"/>
        </w:rPr>
        <w:t xml:space="preserve">поселения </w:t>
      </w:r>
      <w:proofErr w:type="spellStart"/>
      <w:r w:rsidR="00D9245A">
        <w:rPr>
          <w:sz w:val="28"/>
          <w:szCs w:val="28"/>
        </w:rPr>
        <w:t>Хиславичского</w:t>
      </w:r>
      <w:proofErr w:type="spellEnd"/>
      <w:r w:rsidR="00424558">
        <w:rPr>
          <w:sz w:val="28"/>
          <w:szCs w:val="28"/>
        </w:rPr>
        <w:t xml:space="preserve"> района Смоленской области </w:t>
      </w:r>
      <w:r>
        <w:rPr>
          <w:sz w:val="28"/>
          <w:szCs w:val="28"/>
        </w:rPr>
        <w:t xml:space="preserve">(далее – главные распорядители), главными администраторами доходов </w:t>
      </w:r>
      <w:r w:rsidR="00424558">
        <w:rPr>
          <w:sz w:val="28"/>
          <w:szCs w:val="28"/>
        </w:rPr>
        <w:t xml:space="preserve">бюджета </w:t>
      </w:r>
      <w:proofErr w:type="spellStart"/>
      <w:r w:rsidR="00D9245A">
        <w:rPr>
          <w:sz w:val="28"/>
          <w:szCs w:val="28"/>
        </w:rPr>
        <w:t>Корзовского</w:t>
      </w:r>
      <w:proofErr w:type="spellEnd"/>
      <w:r w:rsidR="00E95A8E">
        <w:rPr>
          <w:sz w:val="28"/>
          <w:szCs w:val="28"/>
        </w:rPr>
        <w:t xml:space="preserve"> сельского </w:t>
      </w:r>
      <w:r w:rsidR="00424558">
        <w:rPr>
          <w:sz w:val="28"/>
          <w:szCs w:val="28"/>
        </w:rPr>
        <w:t xml:space="preserve">поселения </w:t>
      </w:r>
      <w:proofErr w:type="spellStart"/>
      <w:r w:rsidR="00D9245A">
        <w:rPr>
          <w:sz w:val="28"/>
          <w:szCs w:val="28"/>
        </w:rPr>
        <w:t>Хиславичского</w:t>
      </w:r>
      <w:proofErr w:type="spellEnd"/>
      <w:r w:rsidR="00424558">
        <w:rPr>
          <w:sz w:val="28"/>
          <w:szCs w:val="28"/>
        </w:rPr>
        <w:t xml:space="preserve"> района Смоленской области </w:t>
      </w:r>
      <w:r>
        <w:rPr>
          <w:sz w:val="28"/>
          <w:szCs w:val="28"/>
        </w:rPr>
        <w:t xml:space="preserve">(далее </w:t>
      </w:r>
      <w:r w:rsidR="002D0314">
        <w:rPr>
          <w:sz w:val="28"/>
          <w:szCs w:val="28"/>
        </w:rPr>
        <w:t>–</w:t>
      </w:r>
      <w:r>
        <w:rPr>
          <w:sz w:val="28"/>
          <w:szCs w:val="28"/>
        </w:rPr>
        <w:t xml:space="preserve"> главные администраторы доходов), главными администраторами источников финансирования дефицита бюджета</w:t>
      </w:r>
      <w:r w:rsidR="00424558">
        <w:rPr>
          <w:sz w:val="28"/>
          <w:szCs w:val="28"/>
        </w:rPr>
        <w:t xml:space="preserve"> </w:t>
      </w:r>
      <w:proofErr w:type="spellStart"/>
      <w:r w:rsidR="00D9245A">
        <w:rPr>
          <w:sz w:val="28"/>
          <w:szCs w:val="28"/>
        </w:rPr>
        <w:t>Корзовского</w:t>
      </w:r>
      <w:proofErr w:type="spellEnd"/>
      <w:r w:rsidR="00E95A8E">
        <w:rPr>
          <w:sz w:val="28"/>
          <w:szCs w:val="28"/>
        </w:rPr>
        <w:t xml:space="preserve"> сельского </w:t>
      </w:r>
      <w:r w:rsidR="00424558">
        <w:rPr>
          <w:sz w:val="28"/>
          <w:szCs w:val="28"/>
        </w:rPr>
        <w:t xml:space="preserve">поселения </w:t>
      </w:r>
      <w:proofErr w:type="spellStart"/>
      <w:r w:rsidR="00D9245A">
        <w:rPr>
          <w:sz w:val="28"/>
          <w:szCs w:val="28"/>
        </w:rPr>
        <w:t>Хиславичского</w:t>
      </w:r>
      <w:proofErr w:type="spellEnd"/>
      <w:r w:rsidR="00424558">
        <w:rPr>
          <w:sz w:val="28"/>
          <w:szCs w:val="28"/>
        </w:rPr>
        <w:t xml:space="preserve"> района Смоленской области</w:t>
      </w:r>
      <w:r>
        <w:rPr>
          <w:sz w:val="28"/>
          <w:szCs w:val="28"/>
        </w:rPr>
        <w:t xml:space="preserve"> (далее – главные администраторы источников) сведений, необходимых для составления и ведения кассового плана.</w:t>
      </w:r>
    </w:p>
    <w:p w:rsidR="005935F4" w:rsidRDefault="005935F4" w:rsidP="005935F4">
      <w:pPr>
        <w:ind w:firstLine="709"/>
        <w:jc w:val="both"/>
        <w:rPr>
          <w:sz w:val="28"/>
          <w:szCs w:val="28"/>
        </w:rPr>
      </w:pPr>
      <w:r>
        <w:rPr>
          <w:sz w:val="28"/>
          <w:szCs w:val="28"/>
        </w:rPr>
        <w:t>1.2</w:t>
      </w:r>
      <w:r w:rsidR="00AE35E7">
        <w:rPr>
          <w:sz w:val="28"/>
          <w:szCs w:val="28"/>
        </w:rPr>
        <w:t xml:space="preserve">. </w:t>
      </w:r>
      <w:r>
        <w:rPr>
          <w:sz w:val="28"/>
          <w:szCs w:val="28"/>
        </w:rPr>
        <w:t xml:space="preserve">Кассовый план составляется в целях обеспечения сбалансированности </w:t>
      </w:r>
      <w:r w:rsidR="00424558">
        <w:rPr>
          <w:sz w:val="28"/>
          <w:szCs w:val="28"/>
        </w:rPr>
        <w:t xml:space="preserve">бюджета </w:t>
      </w:r>
      <w:proofErr w:type="spellStart"/>
      <w:r w:rsidR="00D9245A">
        <w:rPr>
          <w:sz w:val="28"/>
          <w:szCs w:val="28"/>
        </w:rPr>
        <w:t>Корзовского</w:t>
      </w:r>
      <w:proofErr w:type="spellEnd"/>
      <w:r w:rsidR="00E95A8E">
        <w:rPr>
          <w:sz w:val="28"/>
          <w:szCs w:val="28"/>
        </w:rPr>
        <w:t xml:space="preserve"> сельского </w:t>
      </w:r>
      <w:r w:rsidR="00424558">
        <w:rPr>
          <w:sz w:val="28"/>
          <w:szCs w:val="28"/>
        </w:rPr>
        <w:t xml:space="preserve">поселения </w:t>
      </w:r>
      <w:proofErr w:type="spellStart"/>
      <w:r w:rsidR="00D9245A">
        <w:rPr>
          <w:sz w:val="28"/>
          <w:szCs w:val="28"/>
        </w:rPr>
        <w:t>Хиславичского</w:t>
      </w:r>
      <w:proofErr w:type="spellEnd"/>
      <w:r w:rsidR="00424558">
        <w:rPr>
          <w:sz w:val="28"/>
          <w:szCs w:val="28"/>
        </w:rPr>
        <w:t xml:space="preserve"> района Смоленской области </w:t>
      </w:r>
      <w:r>
        <w:rPr>
          <w:sz w:val="28"/>
          <w:szCs w:val="28"/>
        </w:rPr>
        <w:t>(далее –</w:t>
      </w:r>
      <w:r w:rsidR="00424558">
        <w:rPr>
          <w:sz w:val="28"/>
          <w:szCs w:val="28"/>
        </w:rPr>
        <w:t>бюджет</w:t>
      </w:r>
      <w:r w:rsidR="00E95A8E">
        <w:rPr>
          <w:sz w:val="28"/>
          <w:szCs w:val="28"/>
        </w:rPr>
        <w:t xml:space="preserve"> поселения</w:t>
      </w:r>
      <w:r>
        <w:rPr>
          <w:sz w:val="28"/>
          <w:szCs w:val="28"/>
        </w:rPr>
        <w:t xml:space="preserve">) в процессе его исполнения, полного и своевременного исполнения расходных обязательств </w:t>
      </w:r>
      <w:r w:rsidR="003B0D1B">
        <w:rPr>
          <w:sz w:val="28"/>
          <w:szCs w:val="28"/>
        </w:rPr>
        <w:t xml:space="preserve">муниципального образования </w:t>
      </w:r>
      <w:proofErr w:type="spellStart"/>
      <w:r w:rsidR="00D9245A">
        <w:rPr>
          <w:sz w:val="28"/>
          <w:szCs w:val="28"/>
        </w:rPr>
        <w:t>Корзовское</w:t>
      </w:r>
      <w:proofErr w:type="spellEnd"/>
      <w:r w:rsidR="003B0D1B">
        <w:rPr>
          <w:sz w:val="28"/>
          <w:szCs w:val="28"/>
        </w:rPr>
        <w:t xml:space="preserve"> </w:t>
      </w:r>
      <w:r w:rsidR="00CC5C26">
        <w:rPr>
          <w:sz w:val="28"/>
          <w:szCs w:val="28"/>
        </w:rPr>
        <w:t>сельское</w:t>
      </w:r>
      <w:r w:rsidR="003B0D1B">
        <w:rPr>
          <w:sz w:val="28"/>
          <w:szCs w:val="28"/>
        </w:rPr>
        <w:t xml:space="preserve"> поселение </w:t>
      </w:r>
      <w:proofErr w:type="spellStart"/>
      <w:r w:rsidR="00D9245A">
        <w:rPr>
          <w:sz w:val="28"/>
          <w:szCs w:val="28"/>
        </w:rPr>
        <w:t>Хиславичского</w:t>
      </w:r>
      <w:proofErr w:type="spellEnd"/>
      <w:r w:rsidR="003B0D1B">
        <w:rPr>
          <w:sz w:val="28"/>
          <w:szCs w:val="28"/>
        </w:rPr>
        <w:t xml:space="preserve"> района Смоленской</w:t>
      </w:r>
      <w:r w:rsidR="00AA01BA">
        <w:rPr>
          <w:sz w:val="28"/>
          <w:szCs w:val="28"/>
        </w:rPr>
        <w:t xml:space="preserve"> области</w:t>
      </w:r>
      <w:r>
        <w:rPr>
          <w:sz w:val="28"/>
          <w:szCs w:val="28"/>
        </w:rPr>
        <w:t xml:space="preserve"> в текущем финансовом году, достижения наиболее оптимальных услови</w:t>
      </w:r>
      <w:r w:rsidR="00CC5C26">
        <w:rPr>
          <w:sz w:val="28"/>
          <w:szCs w:val="28"/>
        </w:rPr>
        <w:t xml:space="preserve">й привлечения заемных средств в </w:t>
      </w:r>
      <w:r w:rsidR="00424558">
        <w:rPr>
          <w:sz w:val="28"/>
          <w:szCs w:val="28"/>
        </w:rPr>
        <w:t>бюджет</w:t>
      </w:r>
      <w:r w:rsidR="00CC5C26">
        <w:rPr>
          <w:sz w:val="28"/>
          <w:szCs w:val="28"/>
        </w:rPr>
        <w:t xml:space="preserve"> поселения</w:t>
      </w:r>
      <w:r>
        <w:rPr>
          <w:sz w:val="28"/>
          <w:szCs w:val="28"/>
        </w:rPr>
        <w:t xml:space="preserve"> при выполнении программы </w:t>
      </w:r>
      <w:r w:rsidR="002D0314">
        <w:rPr>
          <w:sz w:val="28"/>
          <w:szCs w:val="28"/>
        </w:rPr>
        <w:t xml:space="preserve">муниципальных заимствований </w:t>
      </w:r>
      <w:proofErr w:type="spellStart"/>
      <w:r w:rsidR="00D9245A">
        <w:rPr>
          <w:sz w:val="28"/>
          <w:szCs w:val="28"/>
        </w:rPr>
        <w:t>Корзовского</w:t>
      </w:r>
      <w:proofErr w:type="spellEnd"/>
      <w:r w:rsidR="00E95A8E">
        <w:rPr>
          <w:sz w:val="28"/>
          <w:szCs w:val="28"/>
        </w:rPr>
        <w:t xml:space="preserve"> сельского </w:t>
      </w:r>
      <w:r w:rsidR="00AA01BA">
        <w:rPr>
          <w:sz w:val="28"/>
          <w:szCs w:val="28"/>
        </w:rPr>
        <w:t xml:space="preserve">поселения </w:t>
      </w:r>
      <w:proofErr w:type="spellStart"/>
      <w:r w:rsidR="00D9245A">
        <w:rPr>
          <w:sz w:val="28"/>
          <w:szCs w:val="28"/>
        </w:rPr>
        <w:t>Хиславичского</w:t>
      </w:r>
      <w:proofErr w:type="spellEnd"/>
      <w:r w:rsidR="00D9245A">
        <w:rPr>
          <w:sz w:val="28"/>
          <w:szCs w:val="28"/>
        </w:rPr>
        <w:t xml:space="preserve"> </w:t>
      </w:r>
      <w:r w:rsidR="00AA01BA">
        <w:rPr>
          <w:sz w:val="28"/>
          <w:szCs w:val="28"/>
        </w:rPr>
        <w:t>района Смоленской области</w:t>
      </w:r>
      <w:r w:rsidR="002D0314">
        <w:rPr>
          <w:sz w:val="28"/>
          <w:szCs w:val="28"/>
        </w:rPr>
        <w:t>.</w:t>
      </w:r>
    </w:p>
    <w:p w:rsidR="002D0314" w:rsidRDefault="002D0314" w:rsidP="00151574">
      <w:pPr>
        <w:ind w:firstLine="709"/>
        <w:jc w:val="both"/>
        <w:rPr>
          <w:sz w:val="28"/>
          <w:szCs w:val="28"/>
        </w:rPr>
      </w:pPr>
      <w:r>
        <w:rPr>
          <w:sz w:val="28"/>
          <w:szCs w:val="28"/>
        </w:rPr>
        <w:t>1.3</w:t>
      </w:r>
      <w:r w:rsidR="00AE35E7">
        <w:rPr>
          <w:sz w:val="28"/>
          <w:szCs w:val="28"/>
        </w:rPr>
        <w:t>.</w:t>
      </w:r>
      <w:r>
        <w:rPr>
          <w:sz w:val="28"/>
          <w:szCs w:val="28"/>
        </w:rPr>
        <w:t xml:space="preserve"> Кассовый план отражает прогноз кассовых поступлений в </w:t>
      </w:r>
      <w:r w:rsidR="00424558">
        <w:rPr>
          <w:sz w:val="28"/>
          <w:szCs w:val="28"/>
        </w:rPr>
        <w:t>бюджет</w:t>
      </w:r>
      <w:r w:rsidR="00CC5C26">
        <w:rPr>
          <w:sz w:val="28"/>
          <w:szCs w:val="28"/>
        </w:rPr>
        <w:t xml:space="preserve"> поселения</w:t>
      </w:r>
      <w:r>
        <w:rPr>
          <w:sz w:val="28"/>
          <w:szCs w:val="28"/>
        </w:rPr>
        <w:t xml:space="preserve"> и кассовых выплат из </w:t>
      </w:r>
      <w:r w:rsidR="0091371A">
        <w:rPr>
          <w:sz w:val="28"/>
          <w:szCs w:val="28"/>
        </w:rPr>
        <w:t>бюджета</w:t>
      </w:r>
      <w:r w:rsidR="00CC5C26">
        <w:rPr>
          <w:sz w:val="28"/>
          <w:szCs w:val="28"/>
        </w:rPr>
        <w:t xml:space="preserve"> поселения</w:t>
      </w:r>
      <w:r w:rsidR="006002F2">
        <w:rPr>
          <w:sz w:val="28"/>
          <w:szCs w:val="28"/>
        </w:rPr>
        <w:t xml:space="preserve"> </w:t>
      </w:r>
      <w:r>
        <w:rPr>
          <w:sz w:val="28"/>
          <w:szCs w:val="28"/>
        </w:rPr>
        <w:t>по кварталам текущего финансового года.</w:t>
      </w:r>
    </w:p>
    <w:p w:rsidR="00E636DC" w:rsidRPr="0018249A" w:rsidRDefault="00E636DC" w:rsidP="00E636DC">
      <w:pPr>
        <w:ind w:firstLine="708"/>
        <w:jc w:val="both"/>
        <w:rPr>
          <w:sz w:val="28"/>
          <w:szCs w:val="28"/>
        </w:rPr>
      </w:pPr>
      <w:r w:rsidRPr="0018249A">
        <w:rPr>
          <w:sz w:val="28"/>
          <w:szCs w:val="28"/>
        </w:rPr>
        <w:t>1.4. В целях настоящего Порядка используются следующие понятия:</w:t>
      </w:r>
    </w:p>
    <w:p w:rsidR="00E636DC" w:rsidRPr="0018249A" w:rsidRDefault="00E636DC" w:rsidP="00E636DC">
      <w:pPr>
        <w:ind w:firstLine="709"/>
        <w:jc w:val="both"/>
        <w:rPr>
          <w:spacing w:val="2"/>
          <w:sz w:val="28"/>
          <w:szCs w:val="28"/>
        </w:rPr>
      </w:pPr>
      <w:r w:rsidRPr="0018249A">
        <w:rPr>
          <w:spacing w:val="2"/>
          <w:sz w:val="28"/>
          <w:szCs w:val="28"/>
        </w:rPr>
        <w:t>Кассовые поступления – это</w:t>
      </w:r>
      <w:r w:rsidR="00CC5C26">
        <w:rPr>
          <w:spacing w:val="2"/>
          <w:sz w:val="28"/>
          <w:szCs w:val="28"/>
        </w:rPr>
        <w:t xml:space="preserve"> операции по зачислению средств</w:t>
      </w:r>
      <w:r w:rsidR="0091371A">
        <w:rPr>
          <w:spacing w:val="2"/>
          <w:sz w:val="28"/>
          <w:szCs w:val="28"/>
        </w:rPr>
        <w:t xml:space="preserve"> бюджета</w:t>
      </w:r>
      <w:r w:rsidR="006002F2">
        <w:rPr>
          <w:spacing w:val="2"/>
          <w:sz w:val="28"/>
          <w:szCs w:val="28"/>
        </w:rPr>
        <w:t xml:space="preserve"> </w:t>
      </w:r>
      <w:r w:rsidR="00CC5C26">
        <w:rPr>
          <w:spacing w:val="2"/>
          <w:sz w:val="28"/>
          <w:szCs w:val="28"/>
        </w:rPr>
        <w:t xml:space="preserve">поселения </w:t>
      </w:r>
      <w:r w:rsidRPr="0018249A">
        <w:rPr>
          <w:spacing w:val="2"/>
          <w:sz w:val="28"/>
          <w:szCs w:val="28"/>
        </w:rPr>
        <w:t xml:space="preserve">на счет, открытый Управлению Федерального казначейства по Смоленской области для кассового обслуживания исполнения </w:t>
      </w:r>
      <w:r w:rsidR="00DE7DFB">
        <w:rPr>
          <w:spacing w:val="2"/>
          <w:sz w:val="28"/>
          <w:szCs w:val="28"/>
        </w:rPr>
        <w:t>бюджета</w:t>
      </w:r>
      <w:r w:rsidR="00CC5C26">
        <w:rPr>
          <w:spacing w:val="2"/>
          <w:sz w:val="28"/>
          <w:szCs w:val="28"/>
        </w:rPr>
        <w:t xml:space="preserve"> поселения</w:t>
      </w:r>
      <w:r w:rsidRPr="0018249A">
        <w:rPr>
          <w:spacing w:val="2"/>
          <w:sz w:val="28"/>
          <w:szCs w:val="28"/>
        </w:rPr>
        <w:t>.</w:t>
      </w:r>
    </w:p>
    <w:p w:rsidR="00E636DC" w:rsidRPr="0018249A" w:rsidRDefault="00E636DC" w:rsidP="00E636DC">
      <w:pPr>
        <w:ind w:firstLine="708"/>
        <w:jc w:val="both"/>
        <w:rPr>
          <w:spacing w:val="2"/>
          <w:sz w:val="28"/>
          <w:szCs w:val="28"/>
        </w:rPr>
      </w:pPr>
      <w:r w:rsidRPr="0018249A">
        <w:rPr>
          <w:spacing w:val="2"/>
          <w:sz w:val="28"/>
          <w:szCs w:val="28"/>
        </w:rPr>
        <w:t xml:space="preserve">Кассовые </w:t>
      </w:r>
      <w:hyperlink r:id="rId9" w:anchor="C24" w:history="1"/>
      <w:r w:rsidRPr="0018249A">
        <w:rPr>
          <w:spacing w:val="2"/>
          <w:sz w:val="28"/>
          <w:szCs w:val="28"/>
        </w:rPr>
        <w:t>выплаты – э</w:t>
      </w:r>
      <w:r w:rsidR="00CC5C26">
        <w:rPr>
          <w:spacing w:val="2"/>
          <w:sz w:val="28"/>
          <w:szCs w:val="28"/>
        </w:rPr>
        <w:t xml:space="preserve">то операции по списанию средств </w:t>
      </w:r>
      <w:r w:rsidR="00DE7DFB">
        <w:rPr>
          <w:spacing w:val="2"/>
          <w:sz w:val="28"/>
          <w:szCs w:val="28"/>
        </w:rPr>
        <w:t>бюджета</w:t>
      </w:r>
      <w:r w:rsidR="00CC5C26">
        <w:rPr>
          <w:spacing w:val="2"/>
          <w:sz w:val="28"/>
          <w:szCs w:val="28"/>
        </w:rPr>
        <w:t xml:space="preserve"> поселения</w:t>
      </w:r>
      <w:r w:rsidRPr="0018249A">
        <w:rPr>
          <w:spacing w:val="2"/>
          <w:sz w:val="28"/>
          <w:szCs w:val="28"/>
        </w:rPr>
        <w:t>, открытого Управлению Федерального казначейства по Смоленской области для кассового обслуживания исполнения</w:t>
      </w:r>
      <w:r w:rsidR="00DE7DFB">
        <w:rPr>
          <w:spacing w:val="2"/>
          <w:sz w:val="28"/>
          <w:szCs w:val="28"/>
        </w:rPr>
        <w:t xml:space="preserve"> бюджета</w:t>
      </w:r>
      <w:r w:rsidR="00CC5C26">
        <w:rPr>
          <w:spacing w:val="2"/>
          <w:sz w:val="28"/>
          <w:szCs w:val="28"/>
        </w:rPr>
        <w:t xml:space="preserve"> поселения</w:t>
      </w:r>
      <w:r w:rsidRPr="0018249A">
        <w:rPr>
          <w:spacing w:val="2"/>
          <w:sz w:val="28"/>
          <w:szCs w:val="28"/>
        </w:rPr>
        <w:t>.</w:t>
      </w:r>
    </w:p>
    <w:p w:rsidR="002D0314" w:rsidRDefault="00E636DC" w:rsidP="005935F4">
      <w:pPr>
        <w:ind w:firstLine="709"/>
        <w:jc w:val="both"/>
        <w:rPr>
          <w:sz w:val="28"/>
          <w:szCs w:val="28"/>
        </w:rPr>
      </w:pPr>
      <w:r>
        <w:rPr>
          <w:sz w:val="28"/>
          <w:szCs w:val="28"/>
        </w:rPr>
        <w:t>1.5</w:t>
      </w:r>
      <w:r w:rsidR="007319DA">
        <w:rPr>
          <w:sz w:val="28"/>
          <w:szCs w:val="28"/>
        </w:rPr>
        <w:t xml:space="preserve">. </w:t>
      </w:r>
      <w:r w:rsidR="002D0314">
        <w:rPr>
          <w:sz w:val="28"/>
          <w:szCs w:val="28"/>
        </w:rPr>
        <w:t>В состав кассового плана не включаются доходы и расходы бюджетных учреждений по приносящей доход деятельности.</w:t>
      </w:r>
    </w:p>
    <w:p w:rsidR="002D0314" w:rsidRDefault="002D0314" w:rsidP="005935F4">
      <w:pPr>
        <w:ind w:firstLine="709"/>
        <w:jc w:val="both"/>
        <w:rPr>
          <w:sz w:val="28"/>
          <w:szCs w:val="28"/>
        </w:rPr>
      </w:pPr>
    </w:p>
    <w:p w:rsidR="005935F4" w:rsidRDefault="002D0314" w:rsidP="002D0314">
      <w:pPr>
        <w:jc w:val="center"/>
        <w:rPr>
          <w:b/>
          <w:sz w:val="28"/>
          <w:szCs w:val="28"/>
        </w:rPr>
      </w:pPr>
      <w:r>
        <w:rPr>
          <w:b/>
          <w:sz w:val="28"/>
          <w:szCs w:val="28"/>
        </w:rPr>
        <w:t>2. Составление кассового плана</w:t>
      </w:r>
    </w:p>
    <w:p w:rsidR="00542AAB" w:rsidRDefault="00542AAB" w:rsidP="002D0314">
      <w:pPr>
        <w:jc w:val="center"/>
        <w:rPr>
          <w:b/>
          <w:sz w:val="28"/>
          <w:szCs w:val="28"/>
        </w:rPr>
      </w:pPr>
    </w:p>
    <w:p w:rsidR="002D0314" w:rsidRDefault="002D0314" w:rsidP="003737BB">
      <w:pPr>
        <w:ind w:firstLine="709"/>
        <w:jc w:val="both"/>
        <w:rPr>
          <w:sz w:val="28"/>
          <w:szCs w:val="28"/>
        </w:rPr>
      </w:pPr>
      <w:r>
        <w:rPr>
          <w:sz w:val="28"/>
          <w:szCs w:val="28"/>
        </w:rPr>
        <w:t>2.1</w:t>
      </w:r>
      <w:r w:rsidR="00AE35E7">
        <w:rPr>
          <w:sz w:val="28"/>
          <w:szCs w:val="28"/>
        </w:rPr>
        <w:t>.</w:t>
      </w:r>
      <w:r w:rsidR="00173D95">
        <w:rPr>
          <w:sz w:val="28"/>
          <w:szCs w:val="28"/>
        </w:rPr>
        <w:t xml:space="preserve"> </w:t>
      </w:r>
      <w:r w:rsidR="003737BB" w:rsidRPr="003737BB">
        <w:rPr>
          <w:sz w:val="28"/>
          <w:szCs w:val="28"/>
        </w:rPr>
        <w:t xml:space="preserve">Кассовый план </w:t>
      </w:r>
      <w:r w:rsidR="0076248E">
        <w:rPr>
          <w:sz w:val="28"/>
          <w:szCs w:val="28"/>
        </w:rPr>
        <w:t xml:space="preserve">формируется </w:t>
      </w:r>
      <w:r w:rsidR="00CC5C26">
        <w:rPr>
          <w:sz w:val="28"/>
          <w:szCs w:val="28"/>
        </w:rPr>
        <w:t xml:space="preserve">специалистом </w:t>
      </w:r>
      <w:r w:rsidR="00CC5C26">
        <w:rPr>
          <w:sz w:val="28"/>
          <w:szCs w:val="28"/>
          <w:lang w:val="en-US"/>
        </w:rPr>
        <w:t>I</w:t>
      </w:r>
      <w:r w:rsidR="00CC5C26">
        <w:rPr>
          <w:sz w:val="28"/>
          <w:szCs w:val="28"/>
        </w:rPr>
        <w:t xml:space="preserve"> категории</w:t>
      </w:r>
      <w:r w:rsidR="003737BB">
        <w:rPr>
          <w:sz w:val="28"/>
          <w:szCs w:val="28"/>
        </w:rPr>
        <w:t xml:space="preserve"> </w:t>
      </w:r>
      <w:r w:rsidR="00151574">
        <w:rPr>
          <w:sz w:val="28"/>
          <w:szCs w:val="28"/>
        </w:rPr>
        <w:t xml:space="preserve">Администрации </w:t>
      </w:r>
      <w:proofErr w:type="spellStart"/>
      <w:r w:rsidR="00D9245A">
        <w:rPr>
          <w:sz w:val="28"/>
          <w:szCs w:val="28"/>
        </w:rPr>
        <w:t>Корзовского</w:t>
      </w:r>
      <w:proofErr w:type="spellEnd"/>
      <w:r w:rsidR="00CC5C26">
        <w:rPr>
          <w:sz w:val="28"/>
          <w:szCs w:val="28"/>
        </w:rPr>
        <w:t xml:space="preserve"> сельского поселения </w:t>
      </w:r>
      <w:proofErr w:type="spellStart"/>
      <w:r w:rsidR="00D9245A">
        <w:rPr>
          <w:sz w:val="28"/>
          <w:szCs w:val="28"/>
        </w:rPr>
        <w:t>Хиславичского</w:t>
      </w:r>
      <w:proofErr w:type="spellEnd"/>
      <w:r w:rsidR="00CC5C26">
        <w:rPr>
          <w:sz w:val="28"/>
          <w:szCs w:val="28"/>
        </w:rPr>
        <w:t xml:space="preserve"> района</w:t>
      </w:r>
      <w:r w:rsidR="003737BB">
        <w:rPr>
          <w:sz w:val="28"/>
          <w:szCs w:val="28"/>
        </w:rPr>
        <w:t xml:space="preserve"> Смоленской области</w:t>
      </w:r>
      <w:r w:rsidR="004B30E0">
        <w:rPr>
          <w:sz w:val="28"/>
          <w:szCs w:val="28"/>
        </w:rPr>
        <w:t xml:space="preserve"> </w:t>
      </w:r>
      <w:r w:rsidR="007F4FE3">
        <w:rPr>
          <w:sz w:val="28"/>
          <w:szCs w:val="28"/>
        </w:rPr>
        <w:t xml:space="preserve">(далее – </w:t>
      </w:r>
      <w:r w:rsidR="00CC5C26">
        <w:rPr>
          <w:sz w:val="28"/>
          <w:szCs w:val="28"/>
        </w:rPr>
        <w:t xml:space="preserve">специалист </w:t>
      </w:r>
      <w:r w:rsidR="00CC5C26">
        <w:rPr>
          <w:sz w:val="28"/>
          <w:szCs w:val="28"/>
          <w:lang w:val="en-US"/>
        </w:rPr>
        <w:t>I</w:t>
      </w:r>
      <w:r w:rsidR="00CC5C26" w:rsidRPr="00CC5C26">
        <w:rPr>
          <w:sz w:val="28"/>
          <w:szCs w:val="28"/>
        </w:rPr>
        <w:t xml:space="preserve"> </w:t>
      </w:r>
      <w:r w:rsidR="00CC5C26">
        <w:rPr>
          <w:sz w:val="28"/>
          <w:szCs w:val="28"/>
        </w:rPr>
        <w:t>категории</w:t>
      </w:r>
      <w:r w:rsidR="007F4FE3">
        <w:rPr>
          <w:sz w:val="28"/>
          <w:szCs w:val="28"/>
        </w:rPr>
        <w:t>) в срок не позднее 31 декабря года, предшествующего очередному финансовому году.</w:t>
      </w:r>
    </w:p>
    <w:p w:rsidR="0024061E" w:rsidRDefault="0024061E" w:rsidP="002D0314">
      <w:pPr>
        <w:ind w:firstLine="709"/>
        <w:jc w:val="both"/>
        <w:rPr>
          <w:sz w:val="28"/>
          <w:szCs w:val="28"/>
        </w:rPr>
      </w:pPr>
      <w:r>
        <w:rPr>
          <w:sz w:val="28"/>
          <w:szCs w:val="28"/>
        </w:rPr>
        <w:t>2.2. Основанием для составления кассового плана является:</w:t>
      </w:r>
    </w:p>
    <w:p w:rsidR="0024061E" w:rsidRDefault="0024061E" w:rsidP="002D0314">
      <w:pPr>
        <w:ind w:firstLine="709"/>
        <w:jc w:val="both"/>
        <w:rPr>
          <w:sz w:val="28"/>
          <w:szCs w:val="28"/>
        </w:rPr>
      </w:pPr>
      <w:r>
        <w:rPr>
          <w:sz w:val="28"/>
          <w:szCs w:val="28"/>
        </w:rPr>
        <w:t xml:space="preserve">- </w:t>
      </w:r>
      <w:r w:rsidR="00DE7DFB">
        <w:rPr>
          <w:sz w:val="28"/>
          <w:szCs w:val="28"/>
        </w:rPr>
        <w:t xml:space="preserve">утвержденное Советом депутатов </w:t>
      </w:r>
      <w:proofErr w:type="spellStart"/>
      <w:r w:rsidR="00D9245A">
        <w:rPr>
          <w:sz w:val="28"/>
          <w:szCs w:val="28"/>
        </w:rPr>
        <w:t>Корзовского</w:t>
      </w:r>
      <w:proofErr w:type="spellEnd"/>
      <w:r w:rsidR="00DE7DFB">
        <w:rPr>
          <w:sz w:val="28"/>
          <w:szCs w:val="28"/>
        </w:rPr>
        <w:t xml:space="preserve"> </w:t>
      </w:r>
      <w:r w:rsidR="00CC5C26">
        <w:rPr>
          <w:sz w:val="28"/>
          <w:szCs w:val="28"/>
        </w:rPr>
        <w:t>сельского</w:t>
      </w:r>
      <w:r w:rsidR="00DE7DFB">
        <w:rPr>
          <w:sz w:val="28"/>
          <w:szCs w:val="28"/>
        </w:rPr>
        <w:t xml:space="preserve"> поселения </w:t>
      </w:r>
      <w:proofErr w:type="spellStart"/>
      <w:r w:rsidR="00D9245A">
        <w:rPr>
          <w:sz w:val="28"/>
          <w:szCs w:val="28"/>
        </w:rPr>
        <w:t>Хиславичского</w:t>
      </w:r>
      <w:proofErr w:type="spellEnd"/>
      <w:r w:rsidR="00DE7DFB">
        <w:rPr>
          <w:sz w:val="28"/>
          <w:szCs w:val="28"/>
        </w:rPr>
        <w:t xml:space="preserve"> района Смоленской области решение о бюджете</w:t>
      </w:r>
      <w:r w:rsidR="00CC5C26">
        <w:rPr>
          <w:sz w:val="28"/>
          <w:szCs w:val="28"/>
        </w:rPr>
        <w:t xml:space="preserve"> поселения</w:t>
      </w:r>
      <w:r w:rsidR="00DE7DFB">
        <w:rPr>
          <w:sz w:val="28"/>
          <w:szCs w:val="28"/>
        </w:rPr>
        <w:t xml:space="preserve"> на очередной финансовый год или очередной финансовый год и плановый период и (далее решение о бюджете)</w:t>
      </w:r>
      <w:r>
        <w:rPr>
          <w:sz w:val="28"/>
          <w:szCs w:val="28"/>
        </w:rPr>
        <w:t>;</w:t>
      </w:r>
    </w:p>
    <w:p w:rsidR="0024061E" w:rsidRDefault="0024061E" w:rsidP="002D0314">
      <w:pPr>
        <w:ind w:firstLine="709"/>
        <w:jc w:val="both"/>
        <w:rPr>
          <w:sz w:val="28"/>
          <w:szCs w:val="28"/>
        </w:rPr>
      </w:pPr>
      <w:r>
        <w:rPr>
          <w:sz w:val="28"/>
          <w:szCs w:val="28"/>
        </w:rPr>
        <w:t xml:space="preserve">- </w:t>
      </w:r>
      <w:r w:rsidR="00C27959">
        <w:rPr>
          <w:sz w:val="28"/>
          <w:szCs w:val="28"/>
        </w:rPr>
        <w:t>утвержденная</w:t>
      </w:r>
      <w:r w:rsidR="007319DA">
        <w:rPr>
          <w:sz w:val="28"/>
          <w:szCs w:val="28"/>
        </w:rPr>
        <w:t xml:space="preserve"> </w:t>
      </w:r>
      <w:r w:rsidR="00CC5C26">
        <w:rPr>
          <w:sz w:val="28"/>
          <w:szCs w:val="28"/>
        </w:rPr>
        <w:t>Главой</w:t>
      </w:r>
      <w:r w:rsidR="007319DA">
        <w:rPr>
          <w:sz w:val="28"/>
          <w:szCs w:val="28"/>
        </w:rPr>
        <w:t xml:space="preserve"> муниципального образования </w:t>
      </w:r>
      <w:r w:rsidR="00C27959">
        <w:rPr>
          <w:sz w:val="28"/>
          <w:szCs w:val="28"/>
        </w:rPr>
        <w:t xml:space="preserve">сводная бюджетная роспись </w:t>
      </w:r>
      <w:r w:rsidR="0091371A">
        <w:rPr>
          <w:sz w:val="28"/>
          <w:szCs w:val="28"/>
        </w:rPr>
        <w:t>бюджета</w:t>
      </w:r>
      <w:r w:rsidR="00CC5C26">
        <w:rPr>
          <w:sz w:val="28"/>
          <w:szCs w:val="28"/>
        </w:rPr>
        <w:t xml:space="preserve"> поселения</w:t>
      </w:r>
      <w:r w:rsidR="006002F2">
        <w:rPr>
          <w:sz w:val="28"/>
          <w:szCs w:val="28"/>
        </w:rPr>
        <w:t xml:space="preserve"> </w:t>
      </w:r>
      <w:r w:rsidR="00C27959">
        <w:rPr>
          <w:sz w:val="28"/>
          <w:szCs w:val="28"/>
        </w:rPr>
        <w:t>на очередной финансовый год;</w:t>
      </w:r>
    </w:p>
    <w:p w:rsidR="00C27959" w:rsidRDefault="00C27959" w:rsidP="002D0314">
      <w:pPr>
        <w:ind w:firstLine="709"/>
        <w:jc w:val="both"/>
        <w:rPr>
          <w:sz w:val="28"/>
          <w:szCs w:val="28"/>
        </w:rPr>
      </w:pPr>
      <w:r>
        <w:rPr>
          <w:sz w:val="28"/>
          <w:szCs w:val="28"/>
        </w:rPr>
        <w:t xml:space="preserve">- утвержденные </w:t>
      </w:r>
      <w:r w:rsidR="00CC5C26">
        <w:rPr>
          <w:sz w:val="28"/>
          <w:szCs w:val="28"/>
        </w:rPr>
        <w:t xml:space="preserve">Главой муниципального образования </w:t>
      </w:r>
      <w:r>
        <w:rPr>
          <w:sz w:val="28"/>
          <w:szCs w:val="28"/>
        </w:rPr>
        <w:t>лимиты бюджетных обязательств на очередной финансовый год, за исключением случаев, предусмотренных законодательством;</w:t>
      </w:r>
    </w:p>
    <w:p w:rsidR="00C27959" w:rsidRDefault="00C27959" w:rsidP="002D0314">
      <w:pPr>
        <w:ind w:firstLine="709"/>
        <w:jc w:val="both"/>
        <w:rPr>
          <w:sz w:val="28"/>
          <w:szCs w:val="28"/>
        </w:rPr>
      </w:pPr>
      <w:r>
        <w:rPr>
          <w:sz w:val="28"/>
          <w:szCs w:val="28"/>
        </w:rPr>
        <w:t xml:space="preserve">- графики (прогнозы) погашения долговых </w:t>
      </w:r>
      <w:r w:rsidR="00DE7DFB">
        <w:rPr>
          <w:sz w:val="28"/>
          <w:szCs w:val="28"/>
        </w:rPr>
        <w:t xml:space="preserve">муниципального образования </w:t>
      </w:r>
      <w:proofErr w:type="spellStart"/>
      <w:r w:rsidR="00D9245A">
        <w:rPr>
          <w:sz w:val="28"/>
          <w:szCs w:val="28"/>
        </w:rPr>
        <w:t>Корзовское</w:t>
      </w:r>
      <w:proofErr w:type="spellEnd"/>
      <w:r w:rsidR="00DE7DFB">
        <w:rPr>
          <w:sz w:val="28"/>
          <w:szCs w:val="28"/>
        </w:rPr>
        <w:t xml:space="preserve"> </w:t>
      </w:r>
      <w:r w:rsidR="00CC5C26">
        <w:rPr>
          <w:sz w:val="28"/>
          <w:szCs w:val="28"/>
        </w:rPr>
        <w:t>сельское</w:t>
      </w:r>
      <w:r w:rsidR="00DE7DFB">
        <w:rPr>
          <w:sz w:val="28"/>
          <w:szCs w:val="28"/>
        </w:rPr>
        <w:t xml:space="preserve"> поселение </w:t>
      </w:r>
      <w:proofErr w:type="spellStart"/>
      <w:r w:rsidR="00D9245A">
        <w:rPr>
          <w:sz w:val="28"/>
          <w:szCs w:val="28"/>
        </w:rPr>
        <w:t>Хиславичского</w:t>
      </w:r>
      <w:proofErr w:type="spellEnd"/>
      <w:r w:rsidR="00DE7DFB">
        <w:rPr>
          <w:sz w:val="28"/>
          <w:szCs w:val="28"/>
        </w:rPr>
        <w:t xml:space="preserve"> района Смоленской области</w:t>
      </w:r>
      <w:r>
        <w:rPr>
          <w:sz w:val="28"/>
          <w:szCs w:val="28"/>
        </w:rPr>
        <w:t>;</w:t>
      </w:r>
    </w:p>
    <w:p w:rsidR="00C27959" w:rsidRDefault="00C27959" w:rsidP="002D0314">
      <w:pPr>
        <w:ind w:firstLine="709"/>
        <w:jc w:val="both"/>
        <w:rPr>
          <w:sz w:val="28"/>
          <w:szCs w:val="28"/>
        </w:rPr>
      </w:pPr>
      <w:r>
        <w:rPr>
          <w:sz w:val="28"/>
          <w:szCs w:val="28"/>
        </w:rPr>
        <w:t>- иные необходимые показатели.</w:t>
      </w:r>
    </w:p>
    <w:p w:rsidR="00C27959" w:rsidRDefault="00C27959" w:rsidP="002D0314">
      <w:pPr>
        <w:ind w:firstLine="709"/>
        <w:jc w:val="both"/>
        <w:rPr>
          <w:sz w:val="28"/>
          <w:szCs w:val="28"/>
        </w:rPr>
      </w:pPr>
      <w:r>
        <w:rPr>
          <w:sz w:val="28"/>
          <w:szCs w:val="28"/>
        </w:rPr>
        <w:t>2.3</w:t>
      </w:r>
      <w:r w:rsidR="00AE35E7">
        <w:rPr>
          <w:sz w:val="28"/>
          <w:szCs w:val="28"/>
        </w:rPr>
        <w:t xml:space="preserve">. </w:t>
      </w:r>
      <w:r>
        <w:rPr>
          <w:sz w:val="28"/>
          <w:szCs w:val="28"/>
        </w:rPr>
        <w:t xml:space="preserve"> Кассовый план составляется на очередной финансовый год с разбивкой по кварталам </w:t>
      </w:r>
      <w:r w:rsidR="0063706F">
        <w:rPr>
          <w:sz w:val="28"/>
          <w:szCs w:val="28"/>
        </w:rPr>
        <w:t xml:space="preserve">по форме согласно </w:t>
      </w:r>
      <w:r w:rsidR="0063706F" w:rsidRPr="0076248E">
        <w:rPr>
          <w:sz w:val="28"/>
          <w:szCs w:val="28"/>
        </w:rPr>
        <w:t>приложению №</w:t>
      </w:r>
      <w:r w:rsidR="00403C9B">
        <w:rPr>
          <w:sz w:val="28"/>
          <w:szCs w:val="28"/>
        </w:rPr>
        <w:t xml:space="preserve"> </w:t>
      </w:r>
      <w:r w:rsidR="0063706F" w:rsidRPr="0076248E">
        <w:rPr>
          <w:sz w:val="28"/>
          <w:szCs w:val="28"/>
        </w:rPr>
        <w:t>1 к настоящему</w:t>
      </w:r>
      <w:r w:rsidR="0063706F">
        <w:rPr>
          <w:sz w:val="28"/>
          <w:szCs w:val="28"/>
        </w:rPr>
        <w:t xml:space="preserve"> Порядку и включает в се</w:t>
      </w:r>
      <w:r w:rsidR="00474182">
        <w:rPr>
          <w:sz w:val="28"/>
          <w:szCs w:val="28"/>
        </w:rPr>
        <w:t>бя следующие основные показатели</w:t>
      </w:r>
      <w:r w:rsidR="0063706F">
        <w:rPr>
          <w:sz w:val="28"/>
          <w:szCs w:val="28"/>
        </w:rPr>
        <w:t>:</w:t>
      </w:r>
    </w:p>
    <w:p w:rsidR="0063706F" w:rsidRDefault="0063706F" w:rsidP="002D0314">
      <w:pPr>
        <w:ind w:firstLine="709"/>
        <w:jc w:val="both"/>
        <w:rPr>
          <w:sz w:val="28"/>
          <w:szCs w:val="28"/>
        </w:rPr>
      </w:pPr>
      <w:r>
        <w:rPr>
          <w:sz w:val="28"/>
          <w:szCs w:val="28"/>
        </w:rPr>
        <w:t xml:space="preserve">- прогноз по доходам </w:t>
      </w:r>
      <w:r w:rsidR="0091371A">
        <w:rPr>
          <w:sz w:val="28"/>
          <w:szCs w:val="28"/>
        </w:rPr>
        <w:t>бюджета</w:t>
      </w:r>
      <w:r w:rsidR="00CC5C26">
        <w:rPr>
          <w:sz w:val="28"/>
          <w:szCs w:val="28"/>
        </w:rPr>
        <w:t xml:space="preserve"> поселения</w:t>
      </w:r>
      <w:r w:rsidR="006002F2">
        <w:rPr>
          <w:sz w:val="28"/>
          <w:szCs w:val="28"/>
        </w:rPr>
        <w:t xml:space="preserve"> </w:t>
      </w:r>
      <w:r>
        <w:rPr>
          <w:sz w:val="28"/>
          <w:szCs w:val="28"/>
        </w:rPr>
        <w:t>всего, включая доходы (налоговые и неналоговые), безвозмездные поступления из бюджетов других уровней;</w:t>
      </w:r>
    </w:p>
    <w:p w:rsidR="0063706F" w:rsidRDefault="0063706F" w:rsidP="002D0314">
      <w:pPr>
        <w:ind w:firstLine="709"/>
        <w:jc w:val="both"/>
        <w:rPr>
          <w:sz w:val="28"/>
          <w:szCs w:val="28"/>
        </w:rPr>
      </w:pPr>
      <w:r>
        <w:rPr>
          <w:sz w:val="28"/>
          <w:szCs w:val="28"/>
        </w:rPr>
        <w:t xml:space="preserve">- прогноз кассовых выплат из </w:t>
      </w:r>
      <w:r w:rsidR="0091371A">
        <w:rPr>
          <w:sz w:val="28"/>
          <w:szCs w:val="28"/>
        </w:rPr>
        <w:t>бюджета</w:t>
      </w:r>
      <w:r w:rsidR="00CC5C26">
        <w:rPr>
          <w:sz w:val="28"/>
          <w:szCs w:val="28"/>
        </w:rPr>
        <w:t xml:space="preserve"> поселения</w:t>
      </w:r>
      <w:r w:rsidR="006002F2">
        <w:rPr>
          <w:sz w:val="28"/>
          <w:szCs w:val="28"/>
        </w:rPr>
        <w:t xml:space="preserve"> </w:t>
      </w:r>
      <w:r>
        <w:rPr>
          <w:sz w:val="28"/>
          <w:szCs w:val="28"/>
        </w:rPr>
        <w:t xml:space="preserve">всего, включая расходы по перечню главных распорядителей средств, включенных в ведомственную структуру расходов </w:t>
      </w:r>
      <w:r w:rsidR="00DE7DFB">
        <w:rPr>
          <w:sz w:val="28"/>
          <w:szCs w:val="28"/>
        </w:rPr>
        <w:t>бюджета</w:t>
      </w:r>
      <w:r w:rsidR="00CC5C26">
        <w:rPr>
          <w:sz w:val="28"/>
          <w:szCs w:val="28"/>
        </w:rPr>
        <w:t xml:space="preserve"> поселения</w:t>
      </w:r>
      <w:r w:rsidR="00FB6F08">
        <w:rPr>
          <w:sz w:val="28"/>
          <w:szCs w:val="28"/>
        </w:rPr>
        <w:t>, утвержденную решением о бюджете;</w:t>
      </w:r>
    </w:p>
    <w:p w:rsidR="00FB6F08" w:rsidRDefault="00FB6F08" w:rsidP="002D0314">
      <w:pPr>
        <w:ind w:firstLine="709"/>
        <w:jc w:val="both"/>
        <w:rPr>
          <w:sz w:val="28"/>
          <w:szCs w:val="28"/>
        </w:rPr>
      </w:pPr>
      <w:r>
        <w:rPr>
          <w:sz w:val="28"/>
          <w:szCs w:val="28"/>
        </w:rPr>
        <w:t xml:space="preserve">- прогноз кассовых поступлений и кассовых выплат по источникам финансирования дефицита </w:t>
      </w:r>
      <w:r w:rsidR="00DE7DFB">
        <w:rPr>
          <w:sz w:val="28"/>
          <w:szCs w:val="28"/>
        </w:rPr>
        <w:t>бюджета</w:t>
      </w:r>
      <w:r w:rsidR="00CC5C26">
        <w:rPr>
          <w:sz w:val="28"/>
          <w:szCs w:val="28"/>
        </w:rPr>
        <w:t xml:space="preserve"> поселения</w:t>
      </w:r>
      <w:r>
        <w:rPr>
          <w:sz w:val="28"/>
          <w:szCs w:val="28"/>
        </w:rPr>
        <w:t>.</w:t>
      </w:r>
    </w:p>
    <w:p w:rsidR="00FB6F08" w:rsidRDefault="00FB6F08" w:rsidP="002D0314">
      <w:pPr>
        <w:ind w:firstLine="709"/>
        <w:jc w:val="both"/>
        <w:rPr>
          <w:sz w:val="28"/>
          <w:szCs w:val="28"/>
        </w:rPr>
      </w:pPr>
      <w:r>
        <w:rPr>
          <w:sz w:val="28"/>
          <w:szCs w:val="28"/>
        </w:rPr>
        <w:t>2.4</w:t>
      </w:r>
      <w:r w:rsidR="00AE35E7">
        <w:rPr>
          <w:sz w:val="28"/>
          <w:szCs w:val="28"/>
        </w:rPr>
        <w:t>.</w:t>
      </w:r>
      <w:r>
        <w:rPr>
          <w:sz w:val="28"/>
          <w:szCs w:val="28"/>
        </w:rPr>
        <w:t xml:space="preserve"> Показатели кассового плана представляются в валюте Российской Федерации (рублях) и должны быть сбалансированы по каждому кварталу.</w:t>
      </w:r>
    </w:p>
    <w:p w:rsidR="00FB6F08" w:rsidRPr="002C066C" w:rsidRDefault="00AE35E7" w:rsidP="002D0314">
      <w:pPr>
        <w:ind w:firstLine="709"/>
        <w:jc w:val="both"/>
        <w:rPr>
          <w:sz w:val="28"/>
          <w:szCs w:val="28"/>
        </w:rPr>
      </w:pPr>
      <w:r w:rsidRPr="002C066C">
        <w:rPr>
          <w:sz w:val="28"/>
          <w:szCs w:val="28"/>
        </w:rPr>
        <w:t xml:space="preserve">2.5. </w:t>
      </w:r>
      <w:r w:rsidR="00FB6F08" w:rsidRPr="002C066C">
        <w:rPr>
          <w:sz w:val="28"/>
          <w:szCs w:val="28"/>
        </w:rPr>
        <w:t>Составление и ведение кассового плана осуществляется в програм</w:t>
      </w:r>
      <w:r w:rsidR="005E6832" w:rsidRPr="002C066C">
        <w:rPr>
          <w:sz w:val="28"/>
          <w:szCs w:val="28"/>
        </w:rPr>
        <w:t>мном комплексе</w:t>
      </w:r>
      <w:r w:rsidR="00AA6579">
        <w:rPr>
          <w:sz w:val="28"/>
          <w:szCs w:val="28"/>
        </w:rPr>
        <w:t>, а так</w:t>
      </w:r>
      <w:r w:rsidR="00551BE1" w:rsidRPr="002C066C">
        <w:rPr>
          <w:sz w:val="28"/>
          <w:szCs w:val="28"/>
        </w:rPr>
        <w:t xml:space="preserve">же </w:t>
      </w:r>
      <w:r w:rsidR="005E6832" w:rsidRPr="002C066C">
        <w:rPr>
          <w:sz w:val="28"/>
          <w:szCs w:val="28"/>
        </w:rPr>
        <w:t>на бумажном носителе.</w:t>
      </w:r>
    </w:p>
    <w:p w:rsidR="007F4FE3" w:rsidRDefault="00AF04EF" w:rsidP="007F4FE3">
      <w:pPr>
        <w:ind w:firstLine="709"/>
        <w:jc w:val="both"/>
        <w:rPr>
          <w:sz w:val="28"/>
          <w:szCs w:val="28"/>
        </w:rPr>
      </w:pPr>
      <w:r>
        <w:rPr>
          <w:sz w:val="28"/>
          <w:szCs w:val="28"/>
        </w:rPr>
        <w:t>2.6</w:t>
      </w:r>
      <w:r w:rsidR="00AE35E7">
        <w:rPr>
          <w:sz w:val="28"/>
          <w:szCs w:val="28"/>
        </w:rPr>
        <w:t xml:space="preserve">. </w:t>
      </w:r>
      <w:r>
        <w:rPr>
          <w:sz w:val="28"/>
          <w:szCs w:val="28"/>
        </w:rPr>
        <w:t>К</w:t>
      </w:r>
      <w:r w:rsidR="00FB6F08">
        <w:rPr>
          <w:sz w:val="28"/>
          <w:szCs w:val="28"/>
        </w:rPr>
        <w:t xml:space="preserve">ассовый план </w:t>
      </w:r>
      <w:r w:rsidR="005E6832">
        <w:rPr>
          <w:sz w:val="28"/>
          <w:szCs w:val="28"/>
        </w:rPr>
        <w:t>составляется</w:t>
      </w:r>
      <w:r w:rsidR="0076248E">
        <w:rPr>
          <w:sz w:val="28"/>
          <w:szCs w:val="28"/>
        </w:rPr>
        <w:t xml:space="preserve"> </w:t>
      </w:r>
      <w:r w:rsidR="00FB6F08">
        <w:rPr>
          <w:sz w:val="28"/>
          <w:szCs w:val="28"/>
        </w:rPr>
        <w:t>на основе сведений</w:t>
      </w:r>
      <w:r>
        <w:rPr>
          <w:sz w:val="28"/>
          <w:szCs w:val="28"/>
        </w:rPr>
        <w:t>, пред</w:t>
      </w:r>
      <w:r w:rsidR="0076248E">
        <w:rPr>
          <w:sz w:val="28"/>
          <w:szCs w:val="28"/>
        </w:rPr>
        <w:t>о</w:t>
      </w:r>
      <w:r>
        <w:rPr>
          <w:sz w:val="28"/>
          <w:szCs w:val="28"/>
        </w:rPr>
        <w:t xml:space="preserve">ставляемых в виде электронного документа с применением ЭЦП или </w:t>
      </w:r>
      <w:r w:rsidR="0076248E">
        <w:rPr>
          <w:sz w:val="28"/>
          <w:szCs w:val="28"/>
        </w:rPr>
        <w:t xml:space="preserve">при отсутствии возможности </w:t>
      </w:r>
      <w:r>
        <w:rPr>
          <w:sz w:val="28"/>
          <w:szCs w:val="28"/>
        </w:rPr>
        <w:t>на бумажном носителе главными администраторами доходов, главными распорядителями и главными администраторами источников</w:t>
      </w:r>
      <w:r w:rsidR="0025495C">
        <w:rPr>
          <w:sz w:val="28"/>
          <w:szCs w:val="28"/>
        </w:rPr>
        <w:t xml:space="preserve"> финансирования дефицита бюджета</w:t>
      </w:r>
      <w:r>
        <w:rPr>
          <w:sz w:val="28"/>
          <w:szCs w:val="28"/>
        </w:rPr>
        <w:t>.</w:t>
      </w:r>
    </w:p>
    <w:p w:rsidR="00AF04EF" w:rsidRDefault="00AF04EF" w:rsidP="007F4FE3">
      <w:pPr>
        <w:ind w:firstLine="709"/>
        <w:jc w:val="both"/>
        <w:rPr>
          <w:sz w:val="28"/>
          <w:szCs w:val="28"/>
        </w:rPr>
      </w:pPr>
      <w:r>
        <w:rPr>
          <w:sz w:val="28"/>
          <w:szCs w:val="28"/>
        </w:rPr>
        <w:t>2.7</w:t>
      </w:r>
      <w:r w:rsidR="00AE35E7">
        <w:rPr>
          <w:sz w:val="28"/>
          <w:szCs w:val="28"/>
        </w:rPr>
        <w:t>.</w:t>
      </w:r>
      <w:r>
        <w:rPr>
          <w:sz w:val="28"/>
          <w:szCs w:val="28"/>
        </w:rPr>
        <w:t xml:space="preserve"> </w:t>
      </w:r>
      <w:r w:rsidRPr="004B30E0">
        <w:rPr>
          <w:sz w:val="28"/>
          <w:szCs w:val="28"/>
        </w:rPr>
        <w:t>Кассовый план утверждается</w:t>
      </w:r>
      <w:r w:rsidR="00530472" w:rsidRPr="004B30E0">
        <w:rPr>
          <w:sz w:val="28"/>
          <w:szCs w:val="28"/>
        </w:rPr>
        <w:t xml:space="preserve"> </w:t>
      </w:r>
      <w:r w:rsidR="00CC5C26">
        <w:rPr>
          <w:sz w:val="28"/>
          <w:szCs w:val="28"/>
        </w:rPr>
        <w:t>Главой муниципального образования</w:t>
      </w:r>
      <w:r w:rsidR="00151574">
        <w:rPr>
          <w:sz w:val="28"/>
          <w:szCs w:val="28"/>
        </w:rPr>
        <w:t>, а при</w:t>
      </w:r>
      <w:r w:rsidRPr="004B30E0">
        <w:rPr>
          <w:sz w:val="28"/>
          <w:szCs w:val="28"/>
        </w:rPr>
        <w:t xml:space="preserve"> его отсутствии работником, исполняющим его обязанности.</w:t>
      </w:r>
    </w:p>
    <w:p w:rsidR="00B935C6" w:rsidRDefault="00B935C6" w:rsidP="002D0314">
      <w:pPr>
        <w:ind w:firstLine="709"/>
        <w:jc w:val="both"/>
        <w:rPr>
          <w:sz w:val="28"/>
          <w:szCs w:val="28"/>
        </w:rPr>
      </w:pPr>
    </w:p>
    <w:p w:rsidR="006E7603" w:rsidRDefault="006E7603" w:rsidP="006E7603">
      <w:pPr>
        <w:ind w:firstLine="709"/>
        <w:jc w:val="center"/>
        <w:rPr>
          <w:b/>
          <w:sz w:val="28"/>
          <w:szCs w:val="28"/>
        </w:rPr>
      </w:pPr>
      <w:r>
        <w:rPr>
          <w:b/>
          <w:sz w:val="28"/>
          <w:szCs w:val="28"/>
        </w:rPr>
        <w:t>3. Порядок представления сведений для составления кассового плана по доходам</w:t>
      </w:r>
    </w:p>
    <w:p w:rsidR="005E6832" w:rsidRDefault="005E6832" w:rsidP="006E7603">
      <w:pPr>
        <w:ind w:firstLine="709"/>
        <w:jc w:val="both"/>
        <w:rPr>
          <w:sz w:val="28"/>
          <w:szCs w:val="28"/>
        </w:rPr>
      </w:pPr>
    </w:p>
    <w:p w:rsidR="006E7603" w:rsidRPr="0076248E" w:rsidRDefault="006E7603" w:rsidP="006E7603">
      <w:pPr>
        <w:ind w:firstLine="709"/>
        <w:jc w:val="both"/>
        <w:rPr>
          <w:sz w:val="28"/>
          <w:szCs w:val="28"/>
        </w:rPr>
      </w:pPr>
      <w:r w:rsidRPr="0076248E">
        <w:rPr>
          <w:sz w:val="28"/>
          <w:szCs w:val="28"/>
        </w:rPr>
        <w:lastRenderedPageBreak/>
        <w:t>3.1</w:t>
      </w:r>
      <w:r w:rsidR="00AE35E7" w:rsidRPr="0076248E">
        <w:rPr>
          <w:sz w:val="28"/>
          <w:szCs w:val="28"/>
        </w:rPr>
        <w:t>.</w:t>
      </w:r>
      <w:r w:rsidR="00173D95">
        <w:rPr>
          <w:sz w:val="28"/>
          <w:szCs w:val="28"/>
        </w:rPr>
        <w:t xml:space="preserve"> </w:t>
      </w:r>
      <w:r w:rsidRPr="0076248E">
        <w:rPr>
          <w:sz w:val="28"/>
          <w:szCs w:val="28"/>
        </w:rPr>
        <w:t xml:space="preserve">Прогноз доходов </w:t>
      </w:r>
      <w:r w:rsidR="0091371A">
        <w:rPr>
          <w:sz w:val="28"/>
          <w:szCs w:val="28"/>
        </w:rPr>
        <w:t>бюджета</w:t>
      </w:r>
      <w:r w:rsidR="00CC5C26">
        <w:rPr>
          <w:sz w:val="28"/>
          <w:szCs w:val="28"/>
        </w:rPr>
        <w:t xml:space="preserve"> поселения</w:t>
      </w:r>
      <w:r w:rsidR="006002F2">
        <w:rPr>
          <w:sz w:val="28"/>
          <w:szCs w:val="28"/>
        </w:rPr>
        <w:t xml:space="preserve"> </w:t>
      </w:r>
      <w:r w:rsidRPr="0076248E">
        <w:rPr>
          <w:sz w:val="28"/>
          <w:szCs w:val="28"/>
        </w:rPr>
        <w:t>(налоговых</w:t>
      </w:r>
      <w:r w:rsidR="0047210A" w:rsidRPr="0076248E">
        <w:rPr>
          <w:sz w:val="28"/>
          <w:szCs w:val="28"/>
        </w:rPr>
        <w:t>,</w:t>
      </w:r>
      <w:r w:rsidRPr="0076248E">
        <w:rPr>
          <w:sz w:val="28"/>
          <w:szCs w:val="28"/>
        </w:rPr>
        <w:t xml:space="preserve"> неналоговых</w:t>
      </w:r>
      <w:r w:rsidR="0047210A" w:rsidRPr="0076248E">
        <w:rPr>
          <w:sz w:val="28"/>
          <w:szCs w:val="28"/>
        </w:rPr>
        <w:t>, безвозмездных поступлений</w:t>
      </w:r>
      <w:r w:rsidR="0025495C" w:rsidRPr="0076248E">
        <w:rPr>
          <w:sz w:val="28"/>
          <w:szCs w:val="28"/>
        </w:rPr>
        <w:t>)</w:t>
      </w:r>
      <w:r w:rsidR="0047210A" w:rsidRPr="0076248E">
        <w:rPr>
          <w:sz w:val="28"/>
          <w:szCs w:val="28"/>
        </w:rPr>
        <w:t xml:space="preserve"> н</w:t>
      </w:r>
      <w:r w:rsidRPr="0076248E">
        <w:rPr>
          <w:sz w:val="28"/>
          <w:szCs w:val="28"/>
        </w:rPr>
        <w:t>а очередной финансовый год формируется на основе сведений, представленных главными администраторами доходов.</w:t>
      </w:r>
    </w:p>
    <w:p w:rsidR="006E7603" w:rsidRPr="0076248E" w:rsidRDefault="006E7603" w:rsidP="006E7603">
      <w:pPr>
        <w:ind w:firstLine="709"/>
        <w:jc w:val="both"/>
        <w:rPr>
          <w:sz w:val="28"/>
          <w:szCs w:val="28"/>
        </w:rPr>
      </w:pPr>
      <w:r w:rsidRPr="0076248E">
        <w:rPr>
          <w:sz w:val="28"/>
          <w:szCs w:val="28"/>
        </w:rPr>
        <w:t>3.2</w:t>
      </w:r>
      <w:r w:rsidR="00AE35E7" w:rsidRPr="0076248E">
        <w:rPr>
          <w:sz w:val="28"/>
          <w:szCs w:val="28"/>
        </w:rPr>
        <w:t>.</w:t>
      </w:r>
      <w:r w:rsidRPr="0076248E">
        <w:rPr>
          <w:sz w:val="28"/>
          <w:szCs w:val="28"/>
        </w:rPr>
        <w:t xml:space="preserve"> В целях составления кассового плана по доходам:</w:t>
      </w:r>
    </w:p>
    <w:p w:rsidR="001B501C" w:rsidRPr="00B4440D" w:rsidRDefault="006E7603" w:rsidP="00B4440D">
      <w:pPr>
        <w:ind w:firstLine="709"/>
        <w:jc w:val="both"/>
        <w:rPr>
          <w:sz w:val="28"/>
          <w:szCs w:val="28"/>
        </w:rPr>
      </w:pPr>
      <w:r w:rsidRPr="0076248E">
        <w:rPr>
          <w:sz w:val="28"/>
          <w:szCs w:val="28"/>
        </w:rPr>
        <w:t>3.2.1</w:t>
      </w:r>
      <w:r w:rsidR="00AE35E7" w:rsidRPr="0076248E">
        <w:rPr>
          <w:sz w:val="28"/>
          <w:szCs w:val="28"/>
        </w:rPr>
        <w:t>.</w:t>
      </w:r>
      <w:r w:rsidRPr="0076248E">
        <w:rPr>
          <w:sz w:val="28"/>
          <w:szCs w:val="28"/>
        </w:rPr>
        <w:t xml:space="preserve"> Специалист</w:t>
      </w:r>
      <w:r w:rsidR="00CC5C26">
        <w:rPr>
          <w:sz w:val="28"/>
          <w:szCs w:val="28"/>
        </w:rPr>
        <w:t xml:space="preserve"> </w:t>
      </w:r>
      <w:r w:rsidR="00CC5C26">
        <w:rPr>
          <w:sz w:val="28"/>
          <w:szCs w:val="28"/>
          <w:lang w:val="en-US"/>
        </w:rPr>
        <w:t>I</w:t>
      </w:r>
      <w:r w:rsidR="00CC5C26" w:rsidRPr="00CC5C26">
        <w:rPr>
          <w:sz w:val="28"/>
          <w:szCs w:val="28"/>
        </w:rPr>
        <w:t xml:space="preserve"> </w:t>
      </w:r>
      <w:r w:rsidR="00CC5C26">
        <w:rPr>
          <w:sz w:val="28"/>
          <w:szCs w:val="28"/>
        </w:rPr>
        <w:t>категории</w:t>
      </w:r>
      <w:r w:rsidRPr="0076248E">
        <w:rPr>
          <w:sz w:val="28"/>
          <w:szCs w:val="28"/>
        </w:rPr>
        <w:t>, исполняющий функции прогнозирования и анализа доходов</w:t>
      </w:r>
      <w:r w:rsidR="00173D95">
        <w:rPr>
          <w:sz w:val="28"/>
          <w:szCs w:val="28"/>
        </w:rPr>
        <w:t xml:space="preserve"> </w:t>
      </w:r>
      <w:r w:rsidR="001B501C" w:rsidRPr="0076248E">
        <w:rPr>
          <w:sz w:val="28"/>
          <w:szCs w:val="28"/>
        </w:rPr>
        <w:t>доводит до главных администраторов доходов утвержденные показатели налоговых и неналоговых доходов, безвоз</w:t>
      </w:r>
      <w:r w:rsidR="00F6464F" w:rsidRPr="0076248E">
        <w:rPr>
          <w:sz w:val="28"/>
          <w:szCs w:val="28"/>
        </w:rPr>
        <w:t>мездных поступлений</w:t>
      </w:r>
      <w:r w:rsidR="00196880">
        <w:rPr>
          <w:color w:val="FF0000"/>
          <w:sz w:val="28"/>
          <w:szCs w:val="28"/>
        </w:rPr>
        <w:t>.</w:t>
      </w:r>
    </w:p>
    <w:p w:rsidR="00DA6292" w:rsidRPr="0076248E" w:rsidRDefault="00DA6292" w:rsidP="0019496F">
      <w:pPr>
        <w:ind w:firstLine="709"/>
        <w:jc w:val="both"/>
        <w:rPr>
          <w:sz w:val="28"/>
          <w:szCs w:val="28"/>
        </w:rPr>
      </w:pPr>
      <w:r w:rsidRPr="0076248E">
        <w:rPr>
          <w:sz w:val="28"/>
          <w:szCs w:val="28"/>
        </w:rPr>
        <w:t>3.2.2</w:t>
      </w:r>
      <w:r w:rsidR="00AE35E7" w:rsidRPr="0076248E">
        <w:rPr>
          <w:sz w:val="28"/>
          <w:szCs w:val="28"/>
        </w:rPr>
        <w:t>.</w:t>
      </w:r>
      <w:r w:rsidR="00173D95">
        <w:rPr>
          <w:sz w:val="28"/>
          <w:szCs w:val="28"/>
        </w:rPr>
        <w:t xml:space="preserve"> </w:t>
      </w:r>
      <w:r w:rsidRPr="0076248E">
        <w:rPr>
          <w:sz w:val="28"/>
          <w:szCs w:val="28"/>
        </w:rPr>
        <w:t xml:space="preserve">Главные администраторы доходов </w:t>
      </w:r>
      <w:r w:rsidR="0019496F" w:rsidRPr="000F0C5A">
        <w:rPr>
          <w:sz w:val="28"/>
          <w:szCs w:val="28"/>
        </w:rPr>
        <w:t xml:space="preserve">не позднее </w:t>
      </w:r>
      <w:r w:rsidR="00196880" w:rsidRPr="000F0C5A">
        <w:rPr>
          <w:sz w:val="28"/>
          <w:szCs w:val="28"/>
        </w:rPr>
        <w:t>25</w:t>
      </w:r>
      <w:r w:rsidR="0019496F" w:rsidRPr="000F0C5A">
        <w:rPr>
          <w:sz w:val="28"/>
          <w:szCs w:val="28"/>
        </w:rPr>
        <w:t xml:space="preserve"> </w:t>
      </w:r>
      <w:r w:rsidR="00196880" w:rsidRPr="000F0C5A">
        <w:rPr>
          <w:sz w:val="28"/>
          <w:szCs w:val="28"/>
        </w:rPr>
        <w:t xml:space="preserve">декабря текущего года </w:t>
      </w:r>
      <w:r w:rsidRPr="0076248E">
        <w:rPr>
          <w:sz w:val="28"/>
          <w:szCs w:val="28"/>
        </w:rPr>
        <w:t xml:space="preserve">представляют в Финансовое управление сведения о поквартальном распределении кассовых поступлений доходов в </w:t>
      </w:r>
      <w:r w:rsidR="00424558">
        <w:rPr>
          <w:sz w:val="28"/>
          <w:szCs w:val="28"/>
        </w:rPr>
        <w:t>бюджет</w:t>
      </w:r>
      <w:r w:rsidR="00F160E3">
        <w:rPr>
          <w:sz w:val="28"/>
          <w:szCs w:val="28"/>
        </w:rPr>
        <w:t xml:space="preserve"> п</w:t>
      </w:r>
      <w:r w:rsidR="00BF4DB8">
        <w:rPr>
          <w:sz w:val="28"/>
          <w:szCs w:val="28"/>
        </w:rPr>
        <w:t>оселения</w:t>
      </w:r>
      <w:r w:rsidRPr="0076248E">
        <w:rPr>
          <w:sz w:val="28"/>
          <w:szCs w:val="28"/>
        </w:rPr>
        <w:t xml:space="preserve"> на очередной финансовый год по закрепленным за ними законодательством Российской Федерации кодам классификации доходов бюджета согласно </w:t>
      </w:r>
      <w:r w:rsidRPr="00574E9E">
        <w:rPr>
          <w:sz w:val="28"/>
          <w:szCs w:val="28"/>
        </w:rPr>
        <w:t>приложению №</w:t>
      </w:r>
      <w:r w:rsidR="00403C9B">
        <w:rPr>
          <w:sz w:val="28"/>
          <w:szCs w:val="28"/>
        </w:rPr>
        <w:t xml:space="preserve"> </w:t>
      </w:r>
      <w:r w:rsidRPr="00574E9E">
        <w:rPr>
          <w:sz w:val="28"/>
          <w:szCs w:val="28"/>
        </w:rPr>
        <w:t>2</w:t>
      </w:r>
      <w:r w:rsidRPr="0076248E">
        <w:rPr>
          <w:sz w:val="28"/>
          <w:szCs w:val="28"/>
        </w:rPr>
        <w:t xml:space="preserve"> к настоящему Порядку.</w:t>
      </w:r>
    </w:p>
    <w:p w:rsidR="00DA6292" w:rsidRDefault="00DA6292" w:rsidP="006E7603">
      <w:pPr>
        <w:ind w:firstLine="709"/>
        <w:jc w:val="both"/>
        <w:rPr>
          <w:sz w:val="28"/>
          <w:szCs w:val="28"/>
        </w:rPr>
      </w:pPr>
      <w:r w:rsidRPr="0076248E">
        <w:rPr>
          <w:sz w:val="28"/>
          <w:szCs w:val="28"/>
        </w:rPr>
        <w:t>3.2.3</w:t>
      </w:r>
      <w:r w:rsidR="00AE35E7" w:rsidRPr="0076248E">
        <w:rPr>
          <w:sz w:val="28"/>
          <w:szCs w:val="28"/>
        </w:rPr>
        <w:t>.</w:t>
      </w:r>
      <w:r w:rsidR="00173D95">
        <w:rPr>
          <w:sz w:val="28"/>
          <w:szCs w:val="28"/>
        </w:rPr>
        <w:t xml:space="preserve"> </w:t>
      </w:r>
      <w:r w:rsidRPr="0076248E">
        <w:rPr>
          <w:sz w:val="28"/>
          <w:szCs w:val="28"/>
        </w:rPr>
        <w:t>Специалист по доходам на основе сведений, представленных</w:t>
      </w:r>
      <w:r w:rsidR="00EA0C19" w:rsidRPr="0076248E">
        <w:rPr>
          <w:sz w:val="28"/>
          <w:szCs w:val="28"/>
        </w:rPr>
        <w:t xml:space="preserve"> главными администраторами д</w:t>
      </w:r>
      <w:r w:rsidR="0019496F" w:rsidRPr="0076248E">
        <w:rPr>
          <w:sz w:val="28"/>
          <w:szCs w:val="28"/>
        </w:rPr>
        <w:t>оходов</w:t>
      </w:r>
      <w:r w:rsidR="0025495C" w:rsidRPr="0076248E">
        <w:rPr>
          <w:sz w:val="28"/>
          <w:szCs w:val="28"/>
        </w:rPr>
        <w:t xml:space="preserve"> в соответствии с подпунк</w:t>
      </w:r>
      <w:r w:rsidR="00EA0C19" w:rsidRPr="0076248E">
        <w:rPr>
          <w:sz w:val="28"/>
          <w:szCs w:val="28"/>
        </w:rPr>
        <w:t>том 3.2.2</w:t>
      </w:r>
      <w:r w:rsidR="0025495C" w:rsidRPr="0076248E">
        <w:rPr>
          <w:sz w:val="28"/>
          <w:szCs w:val="28"/>
        </w:rPr>
        <w:t>.</w:t>
      </w:r>
      <w:r w:rsidR="00EA0C19" w:rsidRPr="0076248E">
        <w:rPr>
          <w:sz w:val="28"/>
          <w:szCs w:val="28"/>
        </w:rPr>
        <w:t xml:space="preserve"> настоящего Порядка</w:t>
      </w:r>
      <w:r w:rsidR="00B4440D">
        <w:rPr>
          <w:sz w:val="28"/>
          <w:szCs w:val="28"/>
        </w:rPr>
        <w:t xml:space="preserve"> </w:t>
      </w:r>
      <w:r w:rsidR="00A45E9A">
        <w:rPr>
          <w:sz w:val="28"/>
          <w:szCs w:val="28"/>
        </w:rPr>
        <w:t xml:space="preserve">не позднее </w:t>
      </w:r>
      <w:r w:rsidR="000F0C5A" w:rsidRPr="00403C9B">
        <w:rPr>
          <w:sz w:val="28"/>
          <w:szCs w:val="28"/>
          <w:u w:val="single"/>
        </w:rPr>
        <w:t>3</w:t>
      </w:r>
      <w:r w:rsidR="00A45E9A" w:rsidRPr="00403C9B">
        <w:rPr>
          <w:sz w:val="28"/>
          <w:szCs w:val="28"/>
          <w:u w:val="single"/>
        </w:rPr>
        <w:t xml:space="preserve"> </w:t>
      </w:r>
      <w:r w:rsidR="0019496F" w:rsidRPr="00403C9B">
        <w:rPr>
          <w:sz w:val="28"/>
          <w:szCs w:val="28"/>
          <w:u w:val="single"/>
        </w:rPr>
        <w:t>рабочих дней</w:t>
      </w:r>
      <w:r w:rsidR="00B4440D">
        <w:rPr>
          <w:sz w:val="28"/>
          <w:szCs w:val="28"/>
        </w:rPr>
        <w:t xml:space="preserve"> </w:t>
      </w:r>
      <w:r w:rsidR="00EA0C19" w:rsidRPr="0076248E">
        <w:rPr>
          <w:sz w:val="28"/>
          <w:szCs w:val="28"/>
        </w:rPr>
        <w:t xml:space="preserve">составляет прогноз доходов </w:t>
      </w:r>
      <w:r w:rsidR="00F650A8">
        <w:rPr>
          <w:sz w:val="28"/>
          <w:szCs w:val="28"/>
        </w:rPr>
        <w:t xml:space="preserve">бюджета </w:t>
      </w:r>
      <w:r w:rsidR="00BF4DB8">
        <w:rPr>
          <w:sz w:val="28"/>
          <w:szCs w:val="28"/>
        </w:rPr>
        <w:t xml:space="preserve">поселения </w:t>
      </w:r>
      <w:r w:rsidR="00EA0C19" w:rsidRPr="0076248E">
        <w:rPr>
          <w:sz w:val="28"/>
          <w:szCs w:val="28"/>
        </w:rPr>
        <w:t>на очередной финансовый год с поквартальным распределением по видам доходов по форме согласно приложению №</w:t>
      </w:r>
      <w:r w:rsidR="002C0E04">
        <w:rPr>
          <w:sz w:val="28"/>
          <w:szCs w:val="28"/>
        </w:rPr>
        <w:t xml:space="preserve"> </w:t>
      </w:r>
      <w:r w:rsidR="00EA0C19" w:rsidRPr="0076248E">
        <w:rPr>
          <w:sz w:val="28"/>
          <w:szCs w:val="28"/>
        </w:rPr>
        <w:t>3 к настоящему Порядку.</w:t>
      </w:r>
    </w:p>
    <w:p w:rsidR="00EA0C19" w:rsidRPr="000F0C5A" w:rsidRDefault="00A7603D" w:rsidP="006E7603">
      <w:pPr>
        <w:ind w:firstLine="709"/>
        <w:jc w:val="both"/>
        <w:rPr>
          <w:sz w:val="28"/>
          <w:szCs w:val="28"/>
        </w:rPr>
      </w:pPr>
      <w:r w:rsidRPr="000F0C5A">
        <w:rPr>
          <w:sz w:val="28"/>
          <w:szCs w:val="28"/>
        </w:rPr>
        <w:t>Указанный прогноз подлежит согласованию</w:t>
      </w:r>
      <w:r w:rsidR="00F67BC7" w:rsidRPr="000F0C5A">
        <w:rPr>
          <w:sz w:val="28"/>
          <w:szCs w:val="28"/>
        </w:rPr>
        <w:t xml:space="preserve"> с </w:t>
      </w:r>
      <w:r w:rsidR="00190C98">
        <w:rPr>
          <w:sz w:val="28"/>
          <w:szCs w:val="28"/>
        </w:rPr>
        <w:t>Главой</w:t>
      </w:r>
      <w:r w:rsidR="00B4440D" w:rsidRPr="000F0C5A">
        <w:rPr>
          <w:sz w:val="28"/>
          <w:szCs w:val="28"/>
        </w:rPr>
        <w:t xml:space="preserve"> муниципального</w:t>
      </w:r>
      <w:r w:rsidR="00190C98">
        <w:rPr>
          <w:sz w:val="28"/>
          <w:szCs w:val="28"/>
        </w:rPr>
        <w:t xml:space="preserve"> образования</w:t>
      </w:r>
      <w:r w:rsidR="0045194A">
        <w:rPr>
          <w:sz w:val="28"/>
          <w:szCs w:val="28"/>
        </w:rPr>
        <w:t>.</w:t>
      </w:r>
    </w:p>
    <w:p w:rsidR="00BE2D09" w:rsidRDefault="00BE2D09" w:rsidP="006E7603">
      <w:pPr>
        <w:ind w:firstLine="709"/>
        <w:jc w:val="both"/>
        <w:rPr>
          <w:sz w:val="28"/>
          <w:szCs w:val="28"/>
        </w:rPr>
      </w:pPr>
    </w:p>
    <w:p w:rsidR="00BE2D09" w:rsidRDefault="00BE2D09" w:rsidP="00BE2D09">
      <w:pPr>
        <w:ind w:firstLine="709"/>
        <w:jc w:val="center"/>
        <w:rPr>
          <w:b/>
          <w:sz w:val="28"/>
          <w:szCs w:val="28"/>
        </w:rPr>
      </w:pPr>
      <w:r>
        <w:rPr>
          <w:b/>
          <w:sz w:val="28"/>
          <w:szCs w:val="28"/>
        </w:rPr>
        <w:t>4. Порядок представления сведений для составления кассового плана по расходам</w:t>
      </w:r>
    </w:p>
    <w:p w:rsidR="003737BB" w:rsidRDefault="003737BB" w:rsidP="00BE2D09">
      <w:pPr>
        <w:ind w:firstLine="709"/>
        <w:jc w:val="center"/>
        <w:rPr>
          <w:b/>
          <w:sz w:val="28"/>
          <w:szCs w:val="28"/>
        </w:rPr>
      </w:pPr>
    </w:p>
    <w:p w:rsidR="00BE2D09" w:rsidRDefault="00BE2D09" w:rsidP="00BE2D09">
      <w:pPr>
        <w:ind w:firstLine="709"/>
        <w:jc w:val="both"/>
        <w:rPr>
          <w:sz w:val="28"/>
          <w:szCs w:val="28"/>
        </w:rPr>
      </w:pPr>
      <w:r>
        <w:rPr>
          <w:sz w:val="28"/>
          <w:szCs w:val="28"/>
        </w:rPr>
        <w:t>4.1</w:t>
      </w:r>
      <w:r w:rsidR="008E4068">
        <w:rPr>
          <w:sz w:val="28"/>
          <w:szCs w:val="28"/>
        </w:rPr>
        <w:t xml:space="preserve">. </w:t>
      </w:r>
      <w:r>
        <w:rPr>
          <w:sz w:val="28"/>
          <w:szCs w:val="28"/>
        </w:rPr>
        <w:t xml:space="preserve"> Показатели для кассового плана по расходам </w:t>
      </w:r>
      <w:r w:rsidR="00F650A8">
        <w:rPr>
          <w:sz w:val="28"/>
          <w:szCs w:val="28"/>
        </w:rPr>
        <w:t xml:space="preserve">бюджета </w:t>
      </w:r>
      <w:r w:rsidR="00190C98">
        <w:rPr>
          <w:sz w:val="28"/>
          <w:szCs w:val="28"/>
        </w:rPr>
        <w:t xml:space="preserve">поселения </w:t>
      </w:r>
      <w:r>
        <w:rPr>
          <w:sz w:val="28"/>
          <w:szCs w:val="28"/>
        </w:rPr>
        <w:t>формируются на основании:</w:t>
      </w:r>
    </w:p>
    <w:p w:rsidR="00BE2D09" w:rsidRDefault="00BE2D09" w:rsidP="00BE2D09">
      <w:pPr>
        <w:ind w:firstLine="709"/>
        <w:jc w:val="both"/>
        <w:rPr>
          <w:sz w:val="28"/>
          <w:szCs w:val="28"/>
        </w:rPr>
      </w:pPr>
      <w:r>
        <w:rPr>
          <w:sz w:val="28"/>
          <w:szCs w:val="28"/>
        </w:rPr>
        <w:t xml:space="preserve">- </w:t>
      </w:r>
      <w:r w:rsidR="00F650A8">
        <w:rPr>
          <w:sz w:val="28"/>
          <w:szCs w:val="28"/>
        </w:rPr>
        <w:t>сводной бюджетной росписи бюджета</w:t>
      </w:r>
      <w:r w:rsidR="00190C98">
        <w:rPr>
          <w:sz w:val="28"/>
          <w:szCs w:val="28"/>
        </w:rPr>
        <w:t xml:space="preserve"> поселения</w:t>
      </w:r>
      <w:r w:rsidR="00F650A8">
        <w:rPr>
          <w:sz w:val="28"/>
          <w:szCs w:val="28"/>
        </w:rPr>
        <w:t xml:space="preserve"> по расходам бюджета</w:t>
      </w:r>
      <w:r w:rsidR="00190C98">
        <w:rPr>
          <w:sz w:val="28"/>
          <w:szCs w:val="28"/>
        </w:rPr>
        <w:t xml:space="preserve"> поселения</w:t>
      </w:r>
      <w:r>
        <w:rPr>
          <w:sz w:val="28"/>
          <w:szCs w:val="28"/>
        </w:rPr>
        <w:t>;</w:t>
      </w:r>
    </w:p>
    <w:p w:rsidR="00BE2D09" w:rsidRDefault="007D60FC" w:rsidP="00BE2D09">
      <w:pPr>
        <w:ind w:firstLine="709"/>
        <w:jc w:val="both"/>
        <w:rPr>
          <w:sz w:val="28"/>
          <w:szCs w:val="28"/>
        </w:rPr>
      </w:pPr>
      <w:r>
        <w:rPr>
          <w:sz w:val="28"/>
          <w:szCs w:val="28"/>
        </w:rPr>
        <w:t xml:space="preserve">- </w:t>
      </w:r>
      <w:r w:rsidR="00A56D47">
        <w:rPr>
          <w:sz w:val="28"/>
          <w:szCs w:val="28"/>
        </w:rPr>
        <w:t xml:space="preserve">лимитов бюджетных обязательств, </w:t>
      </w:r>
      <w:r>
        <w:rPr>
          <w:sz w:val="28"/>
          <w:szCs w:val="28"/>
        </w:rPr>
        <w:t>утвержденных Ф</w:t>
      </w:r>
      <w:r w:rsidR="00BE2D09">
        <w:rPr>
          <w:sz w:val="28"/>
          <w:szCs w:val="28"/>
        </w:rPr>
        <w:t>инансовым управлением на очередной финансовый год и доведенных до главных распорядителей;</w:t>
      </w:r>
    </w:p>
    <w:p w:rsidR="00BE2D09" w:rsidRDefault="00BE2D09" w:rsidP="00BE2D09">
      <w:pPr>
        <w:ind w:firstLine="709"/>
        <w:jc w:val="both"/>
        <w:rPr>
          <w:sz w:val="28"/>
          <w:szCs w:val="28"/>
        </w:rPr>
      </w:pPr>
      <w:r>
        <w:rPr>
          <w:sz w:val="28"/>
          <w:szCs w:val="28"/>
        </w:rPr>
        <w:t xml:space="preserve">- </w:t>
      </w:r>
      <w:r w:rsidR="00F650A8" w:rsidRPr="00BE2D09">
        <w:rPr>
          <w:sz w:val="28"/>
          <w:szCs w:val="28"/>
        </w:rPr>
        <w:t xml:space="preserve">прогнозных данных о кассовых выплатах из </w:t>
      </w:r>
      <w:r w:rsidR="00F650A8">
        <w:rPr>
          <w:sz w:val="28"/>
          <w:szCs w:val="28"/>
        </w:rPr>
        <w:t>бюджета</w:t>
      </w:r>
      <w:r w:rsidR="00190C98">
        <w:rPr>
          <w:sz w:val="28"/>
          <w:szCs w:val="28"/>
        </w:rPr>
        <w:t xml:space="preserve"> поселения</w:t>
      </w:r>
      <w:r w:rsidR="00F650A8" w:rsidRPr="00BE2D09">
        <w:rPr>
          <w:sz w:val="28"/>
          <w:szCs w:val="28"/>
        </w:rPr>
        <w:t xml:space="preserve"> на очередной финансовый год, представляемых главными распорядителями</w:t>
      </w:r>
      <w:r w:rsidR="00F650A8">
        <w:rPr>
          <w:sz w:val="28"/>
          <w:szCs w:val="28"/>
        </w:rPr>
        <w:t>, распорядителями и получателями</w:t>
      </w:r>
      <w:r w:rsidR="000868EE">
        <w:rPr>
          <w:sz w:val="28"/>
          <w:szCs w:val="28"/>
        </w:rPr>
        <w:t>.</w:t>
      </w:r>
    </w:p>
    <w:p w:rsidR="00BE2D09" w:rsidRDefault="00BE2D09" w:rsidP="00BE2D09">
      <w:pPr>
        <w:ind w:firstLine="709"/>
        <w:jc w:val="both"/>
        <w:rPr>
          <w:sz w:val="28"/>
          <w:szCs w:val="28"/>
        </w:rPr>
      </w:pPr>
      <w:r>
        <w:rPr>
          <w:sz w:val="28"/>
          <w:szCs w:val="28"/>
        </w:rPr>
        <w:t>4.2</w:t>
      </w:r>
      <w:r w:rsidR="008E4068">
        <w:rPr>
          <w:sz w:val="28"/>
          <w:szCs w:val="28"/>
        </w:rPr>
        <w:t>.</w:t>
      </w:r>
      <w:r>
        <w:rPr>
          <w:sz w:val="28"/>
          <w:szCs w:val="28"/>
        </w:rPr>
        <w:t xml:space="preserve"> В целях составления кассового плана по расходам:</w:t>
      </w:r>
    </w:p>
    <w:p w:rsidR="00651E2F" w:rsidRPr="000F0C5A" w:rsidRDefault="00BE2D09" w:rsidP="003737BB">
      <w:pPr>
        <w:ind w:firstLine="709"/>
        <w:jc w:val="both"/>
        <w:rPr>
          <w:sz w:val="28"/>
          <w:szCs w:val="28"/>
        </w:rPr>
      </w:pPr>
      <w:r>
        <w:rPr>
          <w:sz w:val="28"/>
          <w:szCs w:val="28"/>
        </w:rPr>
        <w:t>4.2.1</w:t>
      </w:r>
      <w:r w:rsidR="008E4068">
        <w:rPr>
          <w:sz w:val="28"/>
          <w:szCs w:val="28"/>
        </w:rPr>
        <w:t>.</w:t>
      </w:r>
      <w:r w:rsidR="00173D95">
        <w:rPr>
          <w:sz w:val="28"/>
          <w:szCs w:val="28"/>
        </w:rPr>
        <w:t xml:space="preserve"> </w:t>
      </w:r>
      <w:r>
        <w:rPr>
          <w:sz w:val="28"/>
          <w:szCs w:val="28"/>
        </w:rPr>
        <w:t xml:space="preserve">Главные </w:t>
      </w:r>
      <w:r w:rsidR="00D17027">
        <w:rPr>
          <w:sz w:val="28"/>
          <w:szCs w:val="28"/>
        </w:rPr>
        <w:t xml:space="preserve">распорядители </w:t>
      </w:r>
      <w:r w:rsidR="00D17027" w:rsidRPr="00173D95">
        <w:rPr>
          <w:sz w:val="28"/>
          <w:szCs w:val="28"/>
        </w:rPr>
        <w:t>в</w:t>
      </w:r>
      <w:r w:rsidRPr="00173D95">
        <w:rPr>
          <w:sz w:val="28"/>
          <w:szCs w:val="28"/>
        </w:rPr>
        <w:t xml:space="preserve"> срок </w:t>
      </w:r>
      <w:r w:rsidR="001873E2">
        <w:rPr>
          <w:sz w:val="28"/>
          <w:szCs w:val="28"/>
        </w:rPr>
        <w:t xml:space="preserve">до </w:t>
      </w:r>
      <w:r w:rsidR="001873E2" w:rsidRPr="000F0C5A">
        <w:rPr>
          <w:sz w:val="28"/>
          <w:szCs w:val="28"/>
        </w:rPr>
        <w:t>25 декабря текущего года</w:t>
      </w:r>
      <w:r w:rsidR="001873E2">
        <w:rPr>
          <w:sz w:val="28"/>
          <w:szCs w:val="28"/>
        </w:rPr>
        <w:t xml:space="preserve"> </w:t>
      </w:r>
      <w:r w:rsidR="007D60FC">
        <w:rPr>
          <w:sz w:val="28"/>
          <w:szCs w:val="28"/>
        </w:rPr>
        <w:t>представляют в Ф</w:t>
      </w:r>
      <w:r>
        <w:rPr>
          <w:sz w:val="28"/>
          <w:szCs w:val="28"/>
        </w:rPr>
        <w:t xml:space="preserve">инансовое управление прогнозы о поквартальном распределении кассовых выплат по расходам </w:t>
      </w:r>
      <w:r w:rsidR="00F650A8">
        <w:rPr>
          <w:sz w:val="28"/>
          <w:szCs w:val="28"/>
        </w:rPr>
        <w:t>бюджета</w:t>
      </w:r>
      <w:r w:rsidR="00190C98">
        <w:rPr>
          <w:sz w:val="28"/>
          <w:szCs w:val="28"/>
        </w:rPr>
        <w:t xml:space="preserve"> поселения</w:t>
      </w:r>
      <w:r w:rsidR="00F650A8">
        <w:rPr>
          <w:sz w:val="28"/>
          <w:szCs w:val="28"/>
        </w:rPr>
        <w:t xml:space="preserve"> </w:t>
      </w:r>
      <w:r>
        <w:rPr>
          <w:sz w:val="28"/>
          <w:szCs w:val="28"/>
        </w:rPr>
        <w:t xml:space="preserve">на очередной финансовый год по кодам классификации расходов бюджета (далее </w:t>
      </w:r>
      <w:r w:rsidR="00330228">
        <w:rPr>
          <w:sz w:val="28"/>
          <w:szCs w:val="28"/>
        </w:rPr>
        <w:t xml:space="preserve">– прогноз кассовых </w:t>
      </w:r>
      <w:r w:rsidR="00330228" w:rsidRPr="000F0C5A">
        <w:rPr>
          <w:sz w:val="28"/>
          <w:szCs w:val="28"/>
        </w:rPr>
        <w:t>выплат</w:t>
      </w:r>
      <w:r w:rsidR="00D17027" w:rsidRPr="000F0C5A">
        <w:rPr>
          <w:sz w:val="28"/>
          <w:szCs w:val="28"/>
        </w:rPr>
        <w:t xml:space="preserve">), </w:t>
      </w:r>
      <w:r w:rsidR="003737BB" w:rsidRPr="000F0C5A">
        <w:rPr>
          <w:sz w:val="28"/>
          <w:szCs w:val="28"/>
        </w:rPr>
        <w:t>в программном комплексе с</w:t>
      </w:r>
      <w:r w:rsidR="003737BB" w:rsidRPr="003737BB">
        <w:rPr>
          <w:sz w:val="28"/>
          <w:szCs w:val="28"/>
        </w:rPr>
        <w:t xml:space="preserve"> применением ЭЦП</w:t>
      </w:r>
      <w:r w:rsidR="002108D5">
        <w:rPr>
          <w:sz w:val="28"/>
          <w:szCs w:val="28"/>
        </w:rPr>
        <w:t xml:space="preserve"> </w:t>
      </w:r>
      <w:r w:rsidR="00C76B7F">
        <w:rPr>
          <w:sz w:val="28"/>
          <w:szCs w:val="28"/>
        </w:rPr>
        <w:t xml:space="preserve">по форме согласно приложению № 4 к настоящему Порядку </w:t>
      </w:r>
      <w:r w:rsidR="002108D5">
        <w:rPr>
          <w:sz w:val="28"/>
          <w:szCs w:val="28"/>
        </w:rPr>
        <w:t xml:space="preserve">с </w:t>
      </w:r>
      <w:r w:rsidR="001C7DD6">
        <w:rPr>
          <w:sz w:val="28"/>
          <w:szCs w:val="28"/>
        </w:rPr>
        <w:t xml:space="preserve">предоставлением </w:t>
      </w:r>
      <w:r w:rsidR="002108D5" w:rsidRPr="000F0C5A">
        <w:rPr>
          <w:sz w:val="28"/>
          <w:szCs w:val="28"/>
        </w:rPr>
        <w:t>пояснительной записк</w:t>
      </w:r>
      <w:r w:rsidR="001C7DD6" w:rsidRPr="000F0C5A">
        <w:rPr>
          <w:sz w:val="28"/>
          <w:szCs w:val="28"/>
        </w:rPr>
        <w:t>и</w:t>
      </w:r>
      <w:r w:rsidR="002108D5" w:rsidRPr="000F0C5A">
        <w:rPr>
          <w:sz w:val="28"/>
          <w:szCs w:val="28"/>
        </w:rPr>
        <w:t>.</w:t>
      </w:r>
    </w:p>
    <w:p w:rsidR="00B17D94" w:rsidRPr="000F0C5A" w:rsidRDefault="002108D5" w:rsidP="003737BB">
      <w:pPr>
        <w:ind w:firstLine="709"/>
        <w:jc w:val="both"/>
        <w:rPr>
          <w:sz w:val="28"/>
          <w:szCs w:val="28"/>
        </w:rPr>
      </w:pPr>
      <w:r w:rsidRPr="000F0C5A">
        <w:rPr>
          <w:sz w:val="28"/>
          <w:szCs w:val="28"/>
        </w:rPr>
        <w:t>Пояснительная записка должна содержать обоснование необходимости финансирования планируемых расходов в том или ином квартале с указанием правовых оснований (нормативные правовые акты, договоры,</w:t>
      </w:r>
      <w:r w:rsidR="00B17D94" w:rsidRPr="000F0C5A">
        <w:rPr>
          <w:sz w:val="28"/>
          <w:szCs w:val="28"/>
        </w:rPr>
        <w:t xml:space="preserve"> соглашения и др.). </w:t>
      </w:r>
    </w:p>
    <w:p w:rsidR="002108D5" w:rsidRDefault="00651E2F" w:rsidP="00BE2D09">
      <w:pPr>
        <w:ind w:firstLine="709"/>
        <w:jc w:val="both"/>
        <w:rPr>
          <w:sz w:val="28"/>
          <w:szCs w:val="28"/>
        </w:rPr>
      </w:pPr>
      <w:r w:rsidRPr="000C0015">
        <w:rPr>
          <w:sz w:val="28"/>
          <w:szCs w:val="28"/>
        </w:rPr>
        <w:lastRenderedPageBreak/>
        <w:t xml:space="preserve">4.2.2. </w:t>
      </w:r>
      <w:r w:rsidR="00B17D94" w:rsidRPr="000C0015">
        <w:rPr>
          <w:sz w:val="28"/>
          <w:szCs w:val="28"/>
        </w:rPr>
        <w:t>Специалист бюджетног</w:t>
      </w:r>
      <w:r w:rsidR="00D17027" w:rsidRPr="000C0015">
        <w:rPr>
          <w:sz w:val="28"/>
          <w:szCs w:val="28"/>
        </w:rPr>
        <w:t xml:space="preserve">о отдела в </w:t>
      </w:r>
      <w:r w:rsidR="00D17027" w:rsidRPr="00420F2D">
        <w:rPr>
          <w:sz w:val="28"/>
          <w:szCs w:val="28"/>
        </w:rPr>
        <w:t>тече</w:t>
      </w:r>
      <w:r w:rsidR="00574E9E" w:rsidRPr="00420F2D">
        <w:rPr>
          <w:sz w:val="28"/>
          <w:szCs w:val="28"/>
        </w:rPr>
        <w:t>ние</w:t>
      </w:r>
      <w:r w:rsidR="00BD0161" w:rsidRPr="00420F2D">
        <w:rPr>
          <w:sz w:val="28"/>
          <w:szCs w:val="28"/>
        </w:rPr>
        <w:t xml:space="preserve"> </w:t>
      </w:r>
      <w:r w:rsidR="00420F2D" w:rsidRPr="00420F2D">
        <w:rPr>
          <w:sz w:val="28"/>
          <w:szCs w:val="28"/>
          <w:u w:val="single"/>
        </w:rPr>
        <w:t xml:space="preserve">3 (трех) </w:t>
      </w:r>
      <w:r w:rsidR="00B17D94" w:rsidRPr="00420F2D">
        <w:rPr>
          <w:sz w:val="28"/>
          <w:szCs w:val="28"/>
          <w:u w:val="single"/>
        </w:rPr>
        <w:t>рабочих дней</w:t>
      </w:r>
      <w:r w:rsidR="00B17D94">
        <w:rPr>
          <w:sz w:val="28"/>
          <w:szCs w:val="28"/>
        </w:rPr>
        <w:t xml:space="preserve"> проверяет представленные главными распорядителями прогнозы кассовых выплат на предмет сбалансированности показателей по планируемым (прогнозируемым) кассовым выплатам с годовым объемом </w:t>
      </w:r>
      <w:r w:rsidR="007D60FC">
        <w:rPr>
          <w:sz w:val="28"/>
          <w:szCs w:val="28"/>
        </w:rPr>
        <w:t>бюджетных ассигнований и лимитов</w:t>
      </w:r>
      <w:r w:rsidR="00B17D94">
        <w:rPr>
          <w:sz w:val="28"/>
          <w:szCs w:val="28"/>
        </w:rPr>
        <w:t xml:space="preserve"> бюджетных обязательств по соответствующему главному распорядителю.</w:t>
      </w:r>
    </w:p>
    <w:p w:rsidR="000D57D2" w:rsidRDefault="00B17D94" w:rsidP="00BE2D09">
      <w:pPr>
        <w:ind w:firstLine="709"/>
        <w:jc w:val="both"/>
        <w:rPr>
          <w:sz w:val="28"/>
          <w:szCs w:val="28"/>
        </w:rPr>
      </w:pPr>
      <w:r>
        <w:rPr>
          <w:sz w:val="28"/>
          <w:szCs w:val="28"/>
        </w:rPr>
        <w:t>При наличии замечаний прогноз кассовых выплат возвращается главному распорядителю для исправлени</w:t>
      </w:r>
      <w:r w:rsidR="000F20A2">
        <w:rPr>
          <w:sz w:val="28"/>
          <w:szCs w:val="28"/>
        </w:rPr>
        <w:t>я его показателей в соответствии</w:t>
      </w:r>
      <w:r>
        <w:rPr>
          <w:sz w:val="28"/>
          <w:szCs w:val="28"/>
        </w:rPr>
        <w:t xml:space="preserve"> с годовым объемом бюджетных</w:t>
      </w:r>
      <w:r w:rsidR="007D60FC">
        <w:rPr>
          <w:sz w:val="28"/>
          <w:szCs w:val="28"/>
        </w:rPr>
        <w:t xml:space="preserve"> ассигнований и лимитов</w:t>
      </w:r>
      <w:r>
        <w:rPr>
          <w:sz w:val="28"/>
          <w:szCs w:val="28"/>
        </w:rPr>
        <w:t xml:space="preserve"> бюджетных обязательств по соответс</w:t>
      </w:r>
      <w:r w:rsidR="000D57D2">
        <w:rPr>
          <w:sz w:val="28"/>
          <w:szCs w:val="28"/>
        </w:rPr>
        <w:t>твующему главному распорядителю.</w:t>
      </w:r>
    </w:p>
    <w:p w:rsidR="004462AE" w:rsidRDefault="004462AE" w:rsidP="00BE2D09">
      <w:pPr>
        <w:ind w:firstLine="709"/>
        <w:jc w:val="both"/>
        <w:rPr>
          <w:sz w:val="28"/>
          <w:szCs w:val="28"/>
        </w:rPr>
      </w:pPr>
    </w:p>
    <w:p w:rsidR="004462AE" w:rsidRDefault="004462AE" w:rsidP="004462AE">
      <w:pPr>
        <w:ind w:firstLine="709"/>
        <w:jc w:val="center"/>
        <w:rPr>
          <w:b/>
          <w:sz w:val="28"/>
          <w:szCs w:val="28"/>
        </w:rPr>
      </w:pPr>
      <w:r>
        <w:rPr>
          <w:b/>
          <w:sz w:val="28"/>
          <w:szCs w:val="28"/>
        </w:rPr>
        <w:t>5. Порядок представления сведений для составления кассового плана по источникам финансирования дефицита бюджета</w:t>
      </w:r>
    </w:p>
    <w:p w:rsidR="00747DF1" w:rsidRDefault="00747DF1" w:rsidP="004462AE">
      <w:pPr>
        <w:ind w:firstLine="709"/>
        <w:jc w:val="center"/>
        <w:rPr>
          <w:b/>
          <w:sz w:val="28"/>
          <w:szCs w:val="28"/>
        </w:rPr>
      </w:pPr>
    </w:p>
    <w:p w:rsidR="00F5327E" w:rsidRDefault="004462AE" w:rsidP="00BE2D09">
      <w:pPr>
        <w:ind w:firstLine="709"/>
        <w:jc w:val="both"/>
        <w:rPr>
          <w:sz w:val="28"/>
          <w:szCs w:val="28"/>
        </w:rPr>
      </w:pPr>
      <w:r>
        <w:rPr>
          <w:sz w:val="28"/>
          <w:szCs w:val="28"/>
        </w:rPr>
        <w:t>5</w:t>
      </w:r>
      <w:r w:rsidR="00F5327E">
        <w:rPr>
          <w:sz w:val="28"/>
          <w:szCs w:val="28"/>
        </w:rPr>
        <w:t>.</w:t>
      </w:r>
      <w:r>
        <w:rPr>
          <w:sz w:val="28"/>
          <w:szCs w:val="28"/>
        </w:rPr>
        <w:t>1</w:t>
      </w:r>
      <w:r w:rsidR="00AE35E7">
        <w:rPr>
          <w:sz w:val="28"/>
          <w:szCs w:val="28"/>
        </w:rPr>
        <w:t>.</w:t>
      </w:r>
      <w:r w:rsidR="00F5327E">
        <w:rPr>
          <w:sz w:val="28"/>
          <w:szCs w:val="28"/>
        </w:rPr>
        <w:t xml:space="preserve"> Показатели для кассового </w:t>
      </w:r>
      <w:r>
        <w:rPr>
          <w:sz w:val="28"/>
          <w:szCs w:val="28"/>
        </w:rPr>
        <w:t xml:space="preserve">плана по источникам финансирования дефицита </w:t>
      </w:r>
      <w:r w:rsidR="0091371A">
        <w:rPr>
          <w:sz w:val="28"/>
          <w:szCs w:val="28"/>
        </w:rPr>
        <w:t>бюджета</w:t>
      </w:r>
      <w:r w:rsidR="00190C98">
        <w:rPr>
          <w:sz w:val="28"/>
          <w:szCs w:val="28"/>
        </w:rPr>
        <w:t xml:space="preserve"> поселения</w:t>
      </w:r>
      <w:r w:rsidR="0091371A">
        <w:rPr>
          <w:sz w:val="28"/>
          <w:szCs w:val="28"/>
        </w:rPr>
        <w:t xml:space="preserve"> </w:t>
      </w:r>
      <w:r>
        <w:rPr>
          <w:sz w:val="28"/>
          <w:szCs w:val="28"/>
        </w:rPr>
        <w:t>формируются на основании:</w:t>
      </w:r>
    </w:p>
    <w:p w:rsidR="004462AE" w:rsidRDefault="004462AE" w:rsidP="00BE2D09">
      <w:pPr>
        <w:ind w:firstLine="709"/>
        <w:jc w:val="both"/>
        <w:rPr>
          <w:sz w:val="28"/>
          <w:szCs w:val="28"/>
        </w:rPr>
      </w:pPr>
      <w:r>
        <w:rPr>
          <w:sz w:val="28"/>
          <w:szCs w:val="28"/>
        </w:rPr>
        <w:t xml:space="preserve">- сводной бюджетной росписи </w:t>
      </w:r>
      <w:r w:rsidR="0091371A">
        <w:rPr>
          <w:sz w:val="28"/>
          <w:szCs w:val="28"/>
        </w:rPr>
        <w:t>бюджета</w:t>
      </w:r>
      <w:r w:rsidR="00190C98">
        <w:rPr>
          <w:sz w:val="28"/>
          <w:szCs w:val="28"/>
        </w:rPr>
        <w:t xml:space="preserve"> поселения</w:t>
      </w:r>
      <w:r w:rsidR="0091371A">
        <w:rPr>
          <w:sz w:val="28"/>
          <w:szCs w:val="28"/>
        </w:rPr>
        <w:t xml:space="preserve"> </w:t>
      </w:r>
      <w:r>
        <w:rPr>
          <w:sz w:val="28"/>
          <w:szCs w:val="28"/>
        </w:rPr>
        <w:t>по источникам финансирования дефицита</w:t>
      </w:r>
      <w:r w:rsidR="0091371A">
        <w:rPr>
          <w:sz w:val="28"/>
          <w:szCs w:val="28"/>
        </w:rPr>
        <w:t xml:space="preserve"> бюджета</w:t>
      </w:r>
      <w:r w:rsidR="00190C98">
        <w:rPr>
          <w:sz w:val="28"/>
          <w:szCs w:val="28"/>
        </w:rPr>
        <w:t xml:space="preserve"> поселения</w:t>
      </w:r>
      <w:r>
        <w:rPr>
          <w:sz w:val="28"/>
          <w:szCs w:val="28"/>
        </w:rPr>
        <w:t>;</w:t>
      </w:r>
    </w:p>
    <w:p w:rsidR="004462AE" w:rsidRDefault="004462AE" w:rsidP="00BE2D09">
      <w:pPr>
        <w:ind w:firstLine="709"/>
        <w:jc w:val="both"/>
        <w:rPr>
          <w:sz w:val="28"/>
          <w:szCs w:val="28"/>
        </w:rPr>
      </w:pPr>
      <w:r>
        <w:rPr>
          <w:sz w:val="28"/>
          <w:szCs w:val="28"/>
        </w:rPr>
        <w:t xml:space="preserve">- прогнозных данных о кассовых поступлениях и кассовых выплатах по источникам финансирования дефицита </w:t>
      </w:r>
      <w:r w:rsidR="0091371A">
        <w:rPr>
          <w:sz w:val="28"/>
          <w:szCs w:val="28"/>
        </w:rPr>
        <w:t xml:space="preserve">бюджета </w:t>
      </w:r>
      <w:r w:rsidR="00190C98">
        <w:rPr>
          <w:sz w:val="28"/>
          <w:szCs w:val="28"/>
        </w:rPr>
        <w:t xml:space="preserve">поселения </w:t>
      </w:r>
      <w:r>
        <w:rPr>
          <w:sz w:val="28"/>
          <w:szCs w:val="28"/>
        </w:rPr>
        <w:t>на очередной финансовый год, представляемых главными администраторами источников.</w:t>
      </w:r>
    </w:p>
    <w:p w:rsidR="00CD2037" w:rsidRDefault="004462AE" w:rsidP="00CD2037">
      <w:pPr>
        <w:ind w:firstLine="709"/>
        <w:jc w:val="both"/>
        <w:rPr>
          <w:sz w:val="28"/>
          <w:szCs w:val="28"/>
        </w:rPr>
      </w:pPr>
      <w:r>
        <w:rPr>
          <w:sz w:val="28"/>
          <w:szCs w:val="28"/>
        </w:rPr>
        <w:t>5.2</w:t>
      </w:r>
      <w:r w:rsidR="00193AA9">
        <w:rPr>
          <w:sz w:val="28"/>
          <w:szCs w:val="28"/>
        </w:rPr>
        <w:t>.</w:t>
      </w:r>
      <w:r>
        <w:rPr>
          <w:sz w:val="28"/>
          <w:szCs w:val="28"/>
        </w:rPr>
        <w:t xml:space="preserve"> В целях составления кассового плана по источникам финансирования дефицита </w:t>
      </w:r>
      <w:r w:rsidR="00A750E5">
        <w:rPr>
          <w:sz w:val="28"/>
          <w:szCs w:val="28"/>
        </w:rPr>
        <w:t>бюджета</w:t>
      </w:r>
      <w:r w:rsidR="00190C98">
        <w:rPr>
          <w:sz w:val="28"/>
          <w:szCs w:val="28"/>
        </w:rPr>
        <w:t xml:space="preserve"> поселения</w:t>
      </w:r>
      <w:r>
        <w:rPr>
          <w:sz w:val="28"/>
          <w:szCs w:val="28"/>
        </w:rPr>
        <w:t>:</w:t>
      </w:r>
    </w:p>
    <w:p w:rsidR="00CD2037" w:rsidRPr="00CD2037" w:rsidRDefault="00CD2037" w:rsidP="00CD2037">
      <w:pPr>
        <w:ind w:firstLine="709"/>
        <w:jc w:val="both"/>
        <w:rPr>
          <w:sz w:val="28"/>
          <w:szCs w:val="28"/>
        </w:rPr>
      </w:pPr>
      <w:r>
        <w:rPr>
          <w:sz w:val="28"/>
          <w:szCs w:val="28"/>
        </w:rPr>
        <w:t>5.2</w:t>
      </w:r>
      <w:r w:rsidRPr="00CD2037">
        <w:rPr>
          <w:sz w:val="28"/>
          <w:szCs w:val="28"/>
        </w:rPr>
        <w:t xml:space="preserve">.1. Главные администраторы источников </w:t>
      </w:r>
      <w:r w:rsidRPr="000F0C5A">
        <w:rPr>
          <w:sz w:val="28"/>
          <w:szCs w:val="28"/>
        </w:rPr>
        <w:t xml:space="preserve">до </w:t>
      </w:r>
      <w:r w:rsidR="00424295" w:rsidRPr="000F0C5A">
        <w:rPr>
          <w:sz w:val="28"/>
          <w:szCs w:val="28"/>
        </w:rPr>
        <w:t>25 декабря текущего</w:t>
      </w:r>
      <w:r w:rsidR="00424295">
        <w:rPr>
          <w:sz w:val="28"/>
          <w:szCs w:val="28"/>
        </w:rPr>
        <w:t xml:space="preserve"> </w:t>
      </w:r>
      <w:r>
        <w:rPr>
          <w:sz w:val="28"/>
          <w:szCs w:val="28"/>
        </w:rPr>
        <w:t xml:space="preserve">года </w:t>
      </w:r>
      <w:r w:rsidRPr="00CD2037">
        <w:rPr>
          <w:sz w:val="28"/>
          <w:szCs w:val="28"/>
        </w:rPr>
        <w:t>представляют в Финансовое управление прогноз о поквартальном</w:t>
      </w:r>
      <w:r w:rsidR="009978F8">
        <w:rPr>
          <w:sz w:val="28"/>
          <w:szCs w:val="28"/>
        </w:rPr>
        <w:t xml:space="preserve"> </w:t>
      </w:r>
      <w:r w:rsidRPr="00CD2037">
        <w:rPr>
          <w:sz w:val="28"/>
          <w:szCs w:val="28"/>
        </w:rPr>
        <w:t>распределении кассовых выплат и кассовых поступлений по источникам</w:t>
      </w:r>
      <w:r w:rsidR="000F3DE7">
        <w:rPr>
          <w:sz w:val="28"/>
          <w:szCs w:val="28"/>
        </w:rPr>
        <w:t xml:space="preserve"> </w:t>
      </w:r>
      <w:r w:rsidRPr="00CD2037">
        <w:rPr>
          <w:sz w:val="28"/>
          <w:szCs w:val="28"/>
        </w:rPr>
        <w:t xml:space="preserve">финансирования дефицита </w:t>
      </w:r>
      <w:r w:rsidR="0091371A">
        <w:rPr>
          <w:sz w:val="28"/>
          <w:szCs w:val="28"/>
        </w:rPr>
        <w:t>бюджета</w:t>
      </w:r>
      <w:r w:rsidR="00A750E5">
        <w:rPr>
          <w:sz w:val="28"/>
          <w:szCs w:val="28"/>
        </w:rPr>
        <w:t xml:space="preserve"> </w:t>
      </w:r>
      <w:r w:rsidR="00190C98">
        <w:rPr>
          <w:sz w:val="28"/>
          <w:szCs w:val="28"/>
        </w:rPr>
        <w:t xml:space="preserve">поселения </w:t>
      </w:r>
      <w:r w:rsidRPr="00CD2037">
        <w:rPr>
          <w:sz w:val="28"/>
          <w:szCs w:val="28"/>
        </w:rPr>
        <w:t>на очередной</w:t>
      </w:r>
      <w:r w:rsidR="000F3DE7">
        <w:rPr>
          <w:sz w:val="28"/>
          <w:szCs w:val="28"/>
        </w:rPr>
        <w:t xml:space="preserve"> </w:t>
      </w:r>
      <w:r w:rsidRPr="00CD2037">
        <w:rPr>
          <w:sz w:val="28"/>
          <w:szCs w:val="28"/>
        </w:rPr>
        <w:t>финансовый год по закрепленным за ними решением о бюджете кодам</w:t>
      </w:r>
      <w:r w:rsidR="000F3DE7">
        <w:rPr>
          <w:sz w:val="28"/>
          <w:szCs w:val="28"/>
        </w:rPr>
        <w:t xml:space="preserve"> </w:t>
      </w:r>
      <w:r w:rsidRPr="00CD2037">
        <w:rPr>
          <w:sz w:val="28"/>
          <w:szCs w:val="28"/>
        </w:rPr>
        <w:t xml:space="preserve">классификации источников финансирования дефицита бюджета по форме </w:t>
      </w:r>
      <w:r w:rsidRPr="000C0015">
        <w:rPr>
          <w:sz w:val="28"/>
          <w:szCs w:val="28"/>
        </w:rPr>
        <w:t xml:space="preserve">согласно </w:t>
      </w:r>
      <w:r w:rsidR="00F57CA5">
        <w:rPr>
          <w:sz w:val="28"/>
          <w:szCs w:val="28"/>
        </w:rPr>
        <w:t>приложению № 5</w:t>
      </w:r>
      <w:r w:rsidRPr="000C0015">
        <w:rPr>
          <w:sz w:val="28"/>
          <w:szCs w:val="28"/>
        </w:rPr>
        <w:t xml:space="preserve"> к настоящему Порядку.</w:t>
      </w:r>
    </w:p>
    <w:p w:rsidR="00935ECF" w:rsidRDefault="00935ECF" w:rsidP="00462874">
      <w:pPr>
        <w:ind w:firstLine="709"/>
        <w:jc w:val="both"/>
        <w:rPr>
          <w:sz w:val="28"/>
          <w:szCs w:val="28"/>
        </w:rPr>
      </w:pPr>
      <w:r>
        <w:rPr>
          <w:sz w:val="28"/>
          <w:szCs w:val="28"/>
        </w:rPr>
        <w:t>5.2.2</w:t>
      </w:r>
      <w:r w:rsidR="00AE35E7">
        <w:rPr>
          <w:sz w:val="28"/>
          <w:szCs w:val="28"/>
        </w:rPr>
        <w:t>.</w:t>
      </w:r>
      <w:r w:rsidR="00173D95">
        <w:rPr>
          <w:sz w:val="28"/>
          <w:szCs w:val="28"/>
        </w:rPr>
        <w:t xml:space="preserve"> </w:t>
      </w:r>
      <w:r>
        <w:rPr>
          <w:sz w:val="28"/>
          <w:szCs w:val="28"/>
        </w:rPr>
        <w:t xml:space="preserve">Специалист бюджетного отдела на основе сведений </w:t>
      </w:r>
      <w:r w:rsidR="00CD2037" w:rsidRPr="000C0015">
        <w:rPr>
          <w:sz w:val="28"/>
          <w:szCs w:val="28"/>
        </w:rPr>
        <w:t>прогноза</w:t>
      </w:r>
      <w:r w:rsidR="00190C98">
        <w:rPr>
          <w:sz w:val="28"/>
          <w:szCs w:val="28"/>
        </w:rPr>
        <w:t xml:space="preserve"> </w:t>
      </w:r>
      <w:r w:rsidR="00747DF1" w:rsidRPr="000C0015">
        <w:rPr>
          <w:sz w:val="28"/>
          <w:szCs w:val="28"/>
        </w:rPr>
        <w:t xml:space="preserve">о поквартальном распределении кассовых выплат и кассовых поступлений по источникам финансирования дефицита </w:t>
      </w:r>
      <w:r w:rsidR="0091371A">
        <w:rPr>
          <w:sz w:val="28"/>
          <w:szCs w:val="28"/>
        </w:rPr>
        <w:t xml:space="preserve">бюджета </w:t>
      </w:r>
      <w:r w:rsidR="00190C98">
        <w:rPr>
          <w:sz w:val="28"/>
          <w:szCs w:val="28"/>
        </w:rPr>
        <w:t xml:space="preserve">поселения </w:t>
      </w:r>
      <w:r w:rsidR="00747DF1" w:rsidRPr="000C0015">
        <w:rPr>
          <w:sz w:val="28"/>
          <w:szCs w:val="28"/>
        </w:rPr>
        <w:t>на очередной финансовый год по закрепленным за ними решением о бюджете кодам классификации источников финансирования дефицита бюджета</w:t>
      </w:r>
      <w:r w:rsidR="00462874">
        <w:rPr>
          <w:sz w:val="28"/>
          <w:szCs w:val="28"/>
        </w:rPr>
        <w:t xml:space="preserve"> формирует кассовый</w:t>
      </w:r>
      <w:r w:rsidR="00CD2037" w:rsidRPr="00CD2037">
        <w:rPr>
          <w:sz w:val="28"/>
          <w:szCs w:val="28"/>
        </w:rPr>
        <w:t xml:space="preserve"> план по ист</w:t>
      </w:r>
      <w:r w:rsidR="00462874">
        <w:rPr>
          <w:sz w:val="28"/>
          <w:szCs w:val="28"/>
        </w:rPr>
        <w:t>очникам финансирования дефицита.</w:t>
      </w:r>
    </w:p>
    <w:p w:rsidR="00AE47C9" w:rsidRDefault="00AE47C9" w:rsidP="00E30C0C">
      <w:pPr>
        <w:ind w:firstLine="709"/>
        <w:jc w:val="center"/>
        <w:rPr>
          <w:b/>
          <w:sz w:val="28"/>
          <w:szCs w:val="28"/>
        </w:rPr>
      </w:pPr>
    </w:p>
    <w:p w:rsidR="002108D5" w:rsidRPr="00901E84" w:rsidRDefault="00E30C0C" w:rsidP="00E30C0C">
      <w:pPr>
        <w:ind w:firstLine="709"/>
        <w:jc w:val="center"/>
        <w:rPr>
          <w:b/>
          <w:sz w:val="28"/>
          <w:szCs w:val="28"/>
        </w:rPr>
      </w:pPr>
      <w:r w:rsidRPr="00901E84">
        <w:rPr>
          <w:b/>
          <w:sz w:val="28"/>
          <w:szCs w:val="28"/>
        </w:rPr>
        <w:t>6. Ведение кассового плана</w:t>
      </w:r>
    </w:p>
    <w:p w:rsidR="00747DF1" w:rsidRPr="00874642" w:rsidRDefault="00747DF1" w:rsidP="00E30C0C">
      <w:pPr>
        <w:ind w:firstLine="709"/>
        <w:jc w:val="center"/>
        <w:rPr>
          <w:b/>
          <w:color w:val="00B050"/>
          <w:sz w:val="28"/>
          <w:szCs w:val="28"/>
        </w:rPr>
      </w:pPr>
    </w:p>
    <w:p w:rsidR="004F1BD7" w:rsidRPr="00AE47C9" w:rsidRDefault="00E30C0C" w:rsidP="00BE2D09">
      <w:pPr>
        <w:ind w:firstLine="709"/>
        <w:jc w:val="both"/>
        <w:rPr>
          <w:sz w:val="28"/>
          <w:szCs w:val="28"/>
        </w:rPr>
      </w:pPr>
      <w:r w:rsidRPr="00AE47C9">
        <w:rPr>
          <w:sz w:val="28"/>
          <w:szCs w:val="28"/>
        </w:rPr>
        <w:t>6.1</w:t>
      </w:r>
      <w:r w:rsidR="00AE35E7" w:rsidRPr="00AE47C9">
        <w:rPr>
          <w:sz w:val="28"/>
          <w:szCs w:val="28"/>
        </w:rPr>
        <w:t>.</w:t>
      </w:r>
      <w:r w:rsidR="00173D95" w:rsidRPr="00AE47C9">
        <w:rPr>
          <w:sz w:val="28"/>
          <w:szCs w:val="28"/>
        </w:rPr>
        <w:t xml:space="preserve"> </w:t>
      </w:r>
      <w:r w:rsidR="00841A96" w:rsidRPr="00AE47C9">
        <w:rPr>
          <w:sz w:val="28"/>
          <w:szCs w:val="28"/>
        </w:rPr>
        <w:t>Ведение кассового плана</w:t>
      </w:r>
      <w:r w:rsidR="004F1BD7" w:rsidRPr="00AE47C9">
        <w:rPr>
          <w:sz w:val="28"/>
          <w:szCs w:val="28"/>
        </w:rPr>
        <w:t xml:space="preserve"> по доходам осуществ</w:t>
      </w:r>
      <w:r w:rsidR="00C41EDA" w:rsidRPr="00AE47C9">
        <w:rPr>
          <w:sz w:val="28"/>
          <w:szCs w:val="28"/>
        </w:rPr>
        <w:t xml:space="preserve">ляется специалистом </w:t>
      </w:r>
      <w:r w:rsidR="00C41EDA" w:rsidRPr="00AE47C9">
        <w:rPr>
          <w:bCs/>
          <w:sz w:val="28"/>
          <w:szCs w:val="28"/>
        </w:rPr>
        <w:t xml:space="preserve">посредством внесения в него изменений </w:t>
      </w:r>
      <w:r w:rsidR="00C41EDA" w:rsidRPr="00AE47C9">
        <w:rPr>
          <w:sz w:val="28"/>
          <w:szCs w:val="28"/>
        </w:rPr>
        <w:t>с учетом фактического выполнения квартального прогноза по доходам, в</w:t>
      </w:r>
      <w:r w:rsidR="004F1BD7" w:rsidRPr="00AE47C9">
        <w:rPr>
          <w:sz w:val="28"/>
          <w:szCs w:val="28"/>
        </w:rPr>
        <w:t>несения изменений в решение о бюджете на текущий финансовый год</w:t>
      </w:r>
      <w:r w:rsidR="00043242" w:rsidRPr="00AE47C9">
        <w:rPr>
          <w:sz w:val="28"/>
          <w:szCs w:val="28"/>
        </w:rPr>
        <w:t>.</w:t>
      </w:r>
    </w:p>
    <w:p w:rsidR="004F1BD7" w:rsidRPr="00AE47C9" w:rsidRDefault="004F1BD7" w:rsidP="00BE2D09">
      <w:pPr>
        <w:ind w:firstLine="709"/>
        <w:jc w:val="both"/>
        <w:rPr>
          <w:sz w:val="28"/>
          <w:szCs w:val="28"/>
        </w:rPr>
      </w:pPr>
      <w:r w:rsidRPr="00AE47C9">
        <w:rPr>
          <w:sz w:val="28"/>
          <w:szCs w:val="28"/>
        </w:rPr>
        <w:t>Ведени</w:t>
      </w:r>
      <w:r w:rsidR="00324783">
        <w:rPr>
          <w:sz w:val="28"/>
          <w:szCs w:val="28"/>
        </w:rPr>
        <w:t>е</w:t>
      </w:r>
      <w:r w:rsidRPr="00AE47C9">
        <w:rPr>
          <w:sz w:val="28"/>
          <w:szCs w:val="28"/>
        </w:rPr>
        <w:t xml:space="preserve"> кассового плана по расходам и по источникам финансирования дефицита осуществляется </w:t>
      </w:r>
      <w:r w:rsidR="008F194B" w:rsidRPr="00AE47C9">
        <w:rPr>
          <w:sz w:val="28"/>
          <w:szCs w:val="28"/>
        </w:rPr>
        <w:t xml:space="preserve">специалистами </w:t>
      </w:r>
      <w:r w:rsidR="008F194B" w:rsidRPr="00AE47C9">
        <w:rPr>
          <w:bCs/>
          <w:sz w:val="28"/>
          <w:szCs w:val="28"/>
        </w:rPr>
        <w:t xml:space="preserve">посредством внесения в него изменений </w:t>
      </w:r>
      <w:r w:rsidR="008F194B" w:rsidRPr="00AE47C9">
        <w:rPr>
          <w:sz w:val="28"/>
          <w:szCs w:val="28"/>
        </w:rPr>
        <w:t xml:space="preserve">с учетом фактического выполнения квартального прогноза по расходам и </w:t>
      </w:r>
      <w:r w:rsidR="008F194B" w:rsidRPr="00AE47C9">
        <w:rPr>
          <w:sz w:val="28"/>
          <w:szCs w:val="28"/>
        </w:rPr>
        <w:lastRenderedPageBreak/>
        <w:t xml:space="preserve">источникам финансирования, </w:t>
      </w:r>
      <w:r w:rsidRPr="00AE47C9">
        <w:rPr>
          <w:sz w:val="28"/>
          <w:szCs w:val="28"/>
        </w:rPr>
        <w:t xml:space="preserve">внесения изменений в </w:t>
      </w:r>
      <w:r w:rsidR="005E0500">
        <w:rPr>
          <w:sz w:val="28"/>
          <w:szCs w:val="28"/>
        </w:rPr>
        <w:t>решение о бюджете</w:t>
      </w:r>
      <w:r w:rsidRPr="00AE47C9">
        <w:rPr>
          <w:sz w:val="28"/>
          <w:szCs w:val="28"/>
        </w:rPr>
        <w:t xml:space="preserve"> на текущий финансовый год</w:t>
      </w:r>
      <w:r w:rsidR="008F194B" w:rsidRPr="00AE47C9">
        <w:rPr>
          <w:sz w:val="28"/>
          <w:szCs w:val="28"/>
        </w:rPr>
        <w:t xml:space="preserve"> и в сводную бюджетную роспись </w:t>
      </w:r>
      <w:r w:rsidR="0091371A">
        <w:rPr>
          <w:sz w:val="28"/>
          <w:szCs w:val="28"/>
        </w:rPr>
        <w:t xml:space="preserve">бюджета </w:t>
      </w:r>
      <w:r w:rsidR="007E5105">
        <w:rPr>
          <w:sz w:val="28"/>
          <w:szCs w:val="28"/>
        </w:rPr>
        <w:t xml:space="preserve">поселения </w:t>
      </w:r>
      <w:r w:rsidR="008F194B" w:rsidRPr="00AE47C9">
        <w:rPr>
          <w:sz w:val="28"/>
          <w:szCs w:val="28"/>
        </w:rPr>
        <w:t>на текущий финансовый год</w:t>
      </w:r>
      <w:r w:rsidRPr="00AE47C9">
        <w:rPr>
          <w:sz w:val="28"/>
          <w:szCs w:val="28"/>
        </w:rPr>
        <w:t>.</w:t>
      </w:r>
    </w:p>
    <w:p w:rsidR="004F1BD7" w:rsidRPr="00AE47C9" w:rsidRDefault="004F1BD7" w:rsidP="00BE2D09">
      <w:pPr>
        <w:ind w:firstLine="709"/>
        <w:jc w:val="both"/>
        <w:rPr>
          <w:sz w:val="28"/>
          <w:szCs w:val="28"/>
        </w:rPr>
      </w:pPr>
      <w:r w:rsidRPr="00AE47C9">
        <w:rPr>
          <w:sz w:val="28"/>
          <w:szCs w:val="28"/>
        </w:rPr>
        <w:t xml:space="preserve">При внесении изменений в кассовый план </w:t>
      </w:r>
      <w:r w:rsidR="00D9173B" w:rsidRPr="00AE47C9">
        <w:rPr>
          <w:sz w:val="28"/>
          <w:szCs w:val="28"/>
        </w:rPr>
        <w:t>учитывается фактическое исполнение предыдущих периодов нарастающим итогом с начала текущего финансового года.</w:t>
      </w:r>
    </w:p>
    <w:p w:rsidR="00406318" w:rsidRPr="00901E84" w:rsidRDefault="00D9173B" w:rsidP="00406318">
      <w:pPr>
        <w:ind w:firstLine="709"/>
        <w:jc w:val="both"/>
        <w:rPr>
          <w:sz w:val="28"/>
          <w:szCs w:val="28"/>
        </w:rPr>
      </w:pPr>
      <w:r w:rsidRPr="00901E84">
        <w:rPr>
          <w:sz w:val="28"/>
          <w:szCs w:val="28"/>
        </w:rPr>
        <w:t>6.2</w:t>
      </w:r>
      <w:r w:rsidR="00AE35E7" w:rsidRPr="00901E84">
        <w:rPr>
          <w:sz w:val="28"/>
          <w:szCs w:val="28"/>
        </w:rPr>
        <w:t>.</w:t>
      </w:r>
      <w:r w:rsidRPr="00901E84">
        <w:rPr>
          <w:sz w:val="28"/>
          <w:szCs w:val="28"/>
        </w:rPr>
        <w:t xml:space="preserve"> Внесение </w:t>
      </w:r>
      <w:r w:rsidR="004F1BD7" w:rsidRPr="00901E84">
        <w:rPr>
          <w:sz w:val="28"/>
          <w:szCs w:val="28"/>
        </w:rPr>
        <w:t xml:space="preserve">изменений в показатели кассового плана </w:t>
      </w:r>
      <w:r w:rsidRPr="00901E84">
        <w:rPr>
          <w:sz w:val="28"/>
          <w:szCs w:val="28"/>
        </w:rPr>
        <w:t xml:space="preserve">по доходам </w:t>
      </w:r>
      <w:r w:rsidR="004F1BD7" w:rsidRPr="00901E84">
        <w:rPr>
          <w:sz w:val="28"/>
          <w:szCs w:val="28"/>
        </w:rPr>
        <w:t xml:space="preserve">на текущий финансовый год производится </w:t>
      </w:r>
      <w:r w:rsidR="00193AA9" w:rsidRPr="00901E84">
        <w:rPr>
          <w:sz w:val="28"/>
          <w:szCs w:val="28"/>
        </w:rPr>
        <w:t xml:space="preserve">специалистом </w:t>
      </w:r>
      <w:r w:rsidRPr="00901E84">
        <w:rPr>
          <w:sz w:val="28"/>
          <w:szCs w:val="28"/>
        </w:rPr>
        <w:t xml:space="preserve">ежеквартально </w:t>
      </w:r>
      <w:r w:rsidR="00406318" w:rsidRPr="00901E84">
        <w:rPr>
          <w:sz w:val="28"/>
          <w:szCs w:val="28"/>
        </w:rPr>
        <w:t xml:space="preserve">с </w:t>
      </w:r>
      <w:r w:rsidR="00DB339D" w:rsidRPr="00901E84">
        <w:rPr>
          <w:sz w:val="28"/>
          <w:szCs w:val="28"/>
        </w:rPr>
        <w:t xml:space="preserve">учетом фактического выполнения квартального прогноза по доходам, внесения изменений в </w:t>
      </w:r>
      <w:r w:rsidR="005E0500">
        <w:rPr>
          <w:sz w:val="28"/>
          <w:szCs w:val="28"/>
        </w:rPr>
        <w:t>решение о бюджете</w:t>
      </w:r>
      <w:r w:rsidR="00DB339D" w:rsidRPr="00901E84">
        <w:rPr>
          <w:sz w:val="28"/>
          <w:szCs w:val="28"/>
        </w:rPr>
        <w:t xml:space="preserve"> на текущий финансовый год и </w:t>
      </w:r>
      <w:r w:rsidR="00406318" w:rsidRPr="00901E84">
        <w:rPr>
          <w:sz w:val="28"/>
          <w:szCs w:val="28"/>
        </w:rPr>
        <w:t>уточненных сведений, ежеквартально представляемых главными администраторами доходов.</w:t>
      </w:r>
    </w:p>
    <w:p w:rsidR="00D9173B" w:rsidRPr="00901E84" w:rsidRDefault="00D9173B" w:rsidP="00BE2D09">
      <w:pPr>
        <w:ind w:firstLine="709"/>
        <w:jc w:val="both"/>
        <w:rPr>
          <w:sz w:val="28"/>
          <w:szCs w:val="28"/>
        </w:rPr>
      </w:pPr>
      <w:r w:rsidRPr="00901E84">
        <w:rPr>
          <w:sz w:val="28"/>
          <w:szCs w:val="28"/>
        </w:rPr>
        <w:t>Внесение изменений в показатели кассового плана по расходам и источникам финансирования дефицита бюджета осуществляется</w:t>
      </w:r>
      <w:r w:rsidR="008F194B" w:rsidRPr="00901E84">
        <w:rPr>
          <w:sz w:val="28"/>
          <w:szCs w:val="28"/>
        </w:rPr>
        <w:t xml:space="preserve"> бюджетным отделом на основании уточненных сведений, предоставляемых </w:t>
      </w:r>
      <w:r w:rsidRPr="00901E84">
        <w:rPr>
          <w:sz w:val="28"/>
          <w:szCs w:val="28"/>
        </w:rPr>
        <w:t>главными распорядителями</w:t>
      </w:r>
      <w:r w:rsidR="008F194B" w:rsidRPr="00901E84">
        <w:rPr>
          <w:sz w:val="28"/>
          <w:szCs w:val="28"/>
        </w:rPr>
        <w:t>.</w:t>
      </w:r>
    </w:p>
    <w:p w:rsidR="00D9173B" w:rsidRPr="000F0C5A" w:rsidRDefault="00F36616" w:rsidP="00BE2D09">
      <w:pPr>
        <w:ind w:firstLine="709"/>
        <w:jc w:val="both"/>
        <w:rPr>
          <w:sz w:val="28"/>
          <w:szCs w:val="28"/>
        </w:rPr>
      </w:pPr>
      <w:r w:rsidRPr="000F0C5A">
        <w:rPr>
          <w:sz w:val="28"/>
          <w:szCs w:val="28"/>
        </w:rPr>
        <w:t>Представление в Ф</w:t>
      </w:r>
      <w:r w:rsidR="00E703BC" w:rsidRPr="000F0C5A">
        <w:rPr>
          <w:sz w:val="28"/>
          <w:szCs w:val="28"/>
        </w:rPr>
        <w:t>инансовое управление уточненных сведений для составлен</w:t>
      </w:r>
      <w:r w:rsidR="000F0C5A" w:rsidRPr="000F0C5A">
        <w:rPr>
          <w:sz w:val="28"/>
          <w:szCs w:val="28"/>
        </w:rPr>
        <w:t xml:space="preserve">ия кассового плана по доходам, расходам, </w:t>
      </w:r>
      <w:r w:rsidR="00E703BC" w:rsidRPr="000F0C5A">
        <w:rPr>
          <w:sz w:val="28"/>
          <w:szCs w:val="28"/>
        </w:rPr>
        <w:t xml:space="preserve">источникам финансирования дефицита </w:t>
      </w:r>
      <w:r w:rsidR="0091371A">
        <w:rPr>
          <w:sz w:val="28"/>
          <w:szCs w:val="28"/>
        </w:rPr>
        <w:t xml:space="preserve">бюджета </w:t>
      </w:r>
      <w:r w:rsidR="007E5105">
        <w:rPr>
          <w:sz w:val="28"/>
          <w:szCs w:val="28"/>
        </w:rPr>
        <w:t xml:space="preserve">поселения </w:t>
      </w:r>
      <w:r w:rsidR="00406318" w:rsidRPr="000F0C5A">
        <w:rPr>
          <w:sz w:val="28"/>
          <w:szCs w:val="28"/>
        </w:rPr>
        <w:t xml:space="preserve">осуществляется в срок </w:t>
      </w:r>
      <w:r w:rsidR="00E703BC" w:rsidRPr="000F0C5A">
        <w:rPr>
          <w:sz w:val="28"/>
          <w:szCs w:val="28"/>
        </w:rPr>
        <w:t>не позднее, чем на 2-й ра</w:t>
      </w:r>
      <w:r w:rsidR="0013140A" w:rsidRPr="000F0C5A">
        <w:rPr>
          <w:sz w:val="28"/>
          <w:szCs w:val="28"/>
        </w:rPr>
        <w:t xml:space="preserve">бочий день квартала, следующего </w:t>
      </w:r>
      <w:r w:rsidR="00E703BC" w:rsidRPr="000F0C5A">
        <w:rPr>
          <w:sz w:val="28"/>
          <w:szCs w:val="28"/>
        </w:rPr>
        <w:t>за</w:t>
      </w:r>
      <w:r w:rsidR="0013140A" w:rsidRPr="000F0C5A">
        <w:rPr>
          <w:sz w:val="28"/>
          <w:szCs w:val="28"/>
        </w:rPr>
        <w:t xml:space="preserve"> </w:t>
      </w:r>
      <w:r w:rsidR="00E703BC" w:rsidRPr="000F0C5A">
        <w:rPr>
          <w:sz w:val="28"/>
          <w:szCs w:val="28"/>
        </w:rPr>
        <w:t xml:space="preserve">отчетным. Сведения предоставляются </w:t>
      </w:r>
      <w:r w:rsidRPr="000F0C5A">
        <w:rPr>
          <w:sz w:val="28"/>
          <w:szCs w:val="28"/>
        </w:rPr>
        <w:t xml:space="preserve">на </w:t>
      </w:r>
      <w:r w:rsidR="00E703BC" w:rsidRPr="000F0C5A">
        <w:rPr>
          <w:sz w:val="28"/>
          <w:szCs w:val="28"/>
        </w:rPr>
        <w:t xml:space="preserve">бумажном носителе. </w:t>
      </w:r>
    </w:p>
    <w:p w:rsidR="00E703BC" w:rsidRPr="00901E84" w:rsidRDefault="00E703BC" w:rsidP="00BE2D09">
      <w:pPr>
        <w:ind w:firstLine="709"/>
        <w:jc w:val="both"/>
        <w:rPr>
          <w:sz w:val="28"/>
          <w:szCs w:val="28"/>
        </w:rPr>
      </w:pPr>
      <w:r w:rsidRPr="00901E84">
        <w:rPr>
          <w:sz w:val="28"/>
          <w:szCs w:val="28"/>
        </w:rPr>
        <w:t>6.3</w:t>
      </w:r>
      <w:r w:rsidR="00AE35E7" w:rsidRPr="00901E84">
        <w:rPr>
          <w:sz w:val="28"/>
          <w:szCs w:val="28"/>
        </w:rPr>
        <w:t>.</w:t>
      </w:r>
      <w:r w:rsidR="00330AAB">
        <w:rPr>
          <w:sz w:val="28"/>
          <w:szCs w:val="28"/>
        </w:rPr>
        <w:t xml:space="preserve"> </w:t>
      </w:r>
      <w:r w:rsidRPr="00901E84">
        <w:rPr>
          <w:sz w:val="28"/>
          <w:szCs w:val="28"/>
        </w:rPr>
        <w:t xml:space="preserve">В уточненных сведениях (прогнозах) указываются фактические кассовые поступления по доходам (налоговым и неналоговым, безвозмездным поступлениям из бюджетов других уровней), источникам финансирования дефицита </w:t>
      </w:r>
      <w:r w:rsidR="007E5105">
        <w:rPr>
          <w:sz w:val="28"/>
          <w:szCs w:val="28"/>
        </w:rPr>
        <w:t>бюджета поселения</w:t>
      </w:r>
      <w:r w:rsidRPr="00901E84">
        <w:rPr>
          <w:sz w:val="28"/>
          <w:szCs w:val="28"/>
        </w:rPr>
        <w:t xml:space="preserve">, кассовые выплаты по расходам </w:t>
      </w:r>
      <w:r w:rsidR="0091371A">
        <w:rPr>
          <w:sz w:val="28"/>
          <w:szCs w:val="28"/>
        </w:rPr>
        <w:t>бюджета</w:t>
      </w:r>
      <w:r w:rsidR="007E5105">
        <w:rPr>
          <w:sz w:val="28"/>
          <w:szCs w:val="28"/>
        </w:rPr>
        <w:t xml:space="preserve"> поселения</w:t>
      </w:r>
      <w:r w:rsidR="0091371A">
        <w:rPr>
          <w:sz w:val="28"/>
          <w:szCs w:val="28"/>
        </w:rPr>
        <w:t xml:space="preserve"> </w:t>
      </w:r>
      <w:r w:rsidRPr="00901E84">
        <w:rPr>
          <w:sz w:val="28"/>
          <w:szCs w:val="28"/>
        </w:rPr>
        <w:t xml:space="preserve">и источникам финансирования дефицита </w:t>
      </w:r>
      <w:r w:rsidR="0091371A">
        <w:rPr>
          <w:sz w:val="28"/>
          <w:szCs w:val="28"/>
        </w:rPr>
        <w:t xml:space="preserve">бюджета </w:t>
      </w:r>
      <w:r w:rsidR="007E5105">
        <w:rPr>
          <w:sz w:val="28"/>
          <w:szCs w:val="28"/>
        </w:rPr>
        <w:t xml:space="preserve">поселения </w:t>
      </w:r>
      <w:r w:rsidRPr="00901E84">
        <w:rPr>
          <w:sz w:val="28"/>
          <w:szCs w:val="28"/>
        </w:rPr>
        <w:t>за истекший период с начала текущего года и уточняются соответствующие показатели периода, следующего за текущим кварталом.</w:t>
      </w:r>
    </w:p>
    <w:p w:rsidR="00E703BC" w:rsidRPr="00901E84" w:rsidRDefault="00E703BC" w:rsidP="00BE2D09">
      <w:pPr>
        <w:ind w:firstLine="709"/>
        <w:jc w:val="both"/>
        <w:rPr>
          <w:sz w:val="28"/>
          <w:szCs w:val="28"/>
        </w:rPr>
      </w:pPr>
      <w:r w:rsidRPr="00901E84">
        <w:rPr>
          <w:sz w:val="28"/>
          <w:szCs w:val="28"/>
        </w:rPr>
        <w:t>6.4</w:t>
      </w:r>
      <w:r w:rsidR="00AE35E7" w:rsidRPr="00901E84">
        <w:rPr>
          <w:sz w:val="28"/>
          <w:szCs w:val="28"/>
        </w:rPr>
        <w:t>.</w:t>
      </w:r>
      <w:r w:rsidRPr="00901E84">
        <w:rPr>
          <w:sz w:val="28"/>
          <w:szCs w:val="28"/>
        </w:rPr>
        <w:t xml:space="preserve"> В целях формирования уточненного кассового плана: </w:t>
      </w:r>
    </w:p>
    <w:p w:rsidR="00D90995" w:rsidRPr="000F0C5A" w:rsidRDefault="00406318" w:rsidP="00D90995">
      <w:pPr>
        <w:ind w:firstLine="709"/>
        <w:jc w:val="both"/>
        <w:rPr>
          <w:sz w:val="28"/>
          <w:szCs w:val="28"/>
        </w:rPr>
      </w:pPr>
      <w:r w:rsidRPr="000F0C5A">
        <w:rPr>
          <w:sz w:val="28"/>
          <w:szCs w:val="28"/>
        </w:rPr>
        <w:t>6.4.1</w:t>
      </w:r>
      <w:r w:rsidR="00B620CF" w:rsidRPr="000F0C5A">
        <w:rPr>
          <w:sz w:val="28"/>
          <w:szCs w:val="28"/>
        </w:rPr>
        <w:t>.</w:t>
      </w:r>
      <w:r w:rsidR="00173D95" w:rsidRPr="000F0C5A">
        <w:rPr>
          <w:sz w:val="28"/>
          <w:szCs w:val="28"/>
        </w:rPr>
        <w:t xml:space="preserve"> </w:t>
      </w:r>
      <w:r w:rsidR="00E9723A" w:rsidRPr="000F0C5A">
        <w:rPr>
          <w:sz w:val="28"/>
          <w:szCs w:val="28"/>
        </w:rPr>
        <w:t>По окончании отчетного квартала</w:t>
      </w:r>
      <w:r w:rsidR="005452F1" w:rsidRPr="000F0C5A">
        <w:rPr>
          <w:sz w:val="28"/>
          <w:szCs w:val="28"/>
        </w:rPr>
        <w:t xml:space="preserve"> </w:t>
      </w:r>
      <w:r w:rsidR="00E9723A" w:rsidRPr="000F0C5A">
        <w:rPr>
          <w:sz w:val="28"/>
          <w:szCs w:val="28"/>
        </w:rPr>
        <w:t xml:space="preserve">специалист корректирует не позднее </w:t>
      </w:r>
      <w:r w:rsidR="000F0C5A" w:rsidRPr="000F0C5A">
        <w:rPr>
          <w:sz w:val="28"/>
          <w:szCs w:val="28"/>
        </w:rPr>
        <w:t>3</w:t>
      </w:r>
      <w:r w:rsidR="007F7BAF" w:rsidRPr="000F0C5A">
        <w:rPr>
          <w:sz w:val="28"/>
          <w:szCs w:val="28"/>
          <w:u w:val="single"/>
        </w:rPr>
        <w:t xml:space="preserve"> рабочих дней</w:t>
      </w:r>
      <w:r w:rsidR="00E9723A" w:rsidRPr="000F0C5A">
        <w:rPr>
          <w:sz w:val="28"/>
          <w:szCs w:val="28"/>
        </w:rPr>
        <w:t xml:space="preserve">, следующего за отчетным прогноз доходов </w:t>
      </w:r>
      <w:r w:rsidR="0091371A">
        <w:rPr>
          <w:sz w:val="28"/>
          <w:szCs w:val="28"/>
        </w:rPr>
        <w:t xml:space="preserve">бюджета </w:t>
      </w:r>
      <w:r w:rsidR="007E5105">
        <w:rPr>
          <w:sz w:val="28"/>
          <w:szCs w:val="28"/>
        </w:rPr>
        <w:t xml:space="preserve">поселения </w:t>
      </w:r>
      <w:r w:rsidR="00BC1B69" w:rsidRPr="000F0C5A">
        <w:rPr>
          <w:sz w:val="28"/>
          <w:szCs w:val="28"/>
        </w:rPr>
        <w:t>по ф</w:t>
      </w:r>
      <w:r w:rsidR="00E9723A" w:rsidRPr="000F0C5A">
        <w:rPr>
          <w:sz w:val="28"/>
          <w:szCs w:val="28"/>
        </w:rPr>
        <w:t>актическому исполнению за отчетный квартал</w:t>
      </w:r>
      <w:r w:rsidR="00D90995" w:rsidRPr="000F0C5A">
        <w:rPr>
          <w:sz w:val="28"/>
          <w:szCs w:val="28"/>
        </w:rPr>
        <w:t xml:space="preserve"> с учетом внесения изменений в </w:t>
      </w:r>
      <w:r w:rsidR="005E0500">
        <w:rPr>
          <w:sz w:val="28"/>
          <w:szCs w:val="28"/>
        </w:rPr>
        <w:t>решение о бюджете</w:t>
      </w:r>
      <w:r w:rsidR="00D90995" w:rsidRPr="000F0C5A">
        <w:rPr>
          <w:sz w:val="28"/>
          <w:szCs w:val="28"/>
        </w:rPr>
        <w:t xml:space="preserve"> на тек</w:t>
      </w:r>
      <w:r w:rsidR="00AA6579">
        <w:rPr>
          <w:sz w:val="28"/>
          <w:szCs w:val="28"/>
        </w:rPr>
        <w:t xml:space="preserve">ущий финансовый год и сведений, </w:t>
      </w:r>
      <w:r w:rsidR="00D90995" w:rsidRPr="000F0C5A">
        <w:rPr>
          <w:sz w:val="28"/>
          <w:szCs w:val="28"/>
        </w:rPr>
        <w:t>представляемых главными администраторами доходов.</w:t>
      </w:r>
    </w:p>
    <w:p w:rsidR="00E9723A" w:rsidRPr="000F0C5A" w:rsidRDefault="00E9723A" w:rsidP="00BE2D09">
      <w:pPr>
        <w:ind w:firstLine="709"/>
        <w:jc w:val="both"/>
        <w:rPr>
          <w:sz w:val="28"/>
          <w:szCs w:val="28"/>
        </w:rPr>
      </w:pPr>
      <w:r w:rsidRPr="000F0C5A">
        <w:rPr>
          <w:sz w:val="28"/>
          <w:szCs w:val="28"/>
        </w:rPr>
        <w:t>Суммы отклонений прогнозных показателей от фактических показателей переносятся на следующий квартал с соответствующим знаком, при этом годовая сумма прогноза, представленная главным администратором доходов, не изменяется.</w:t>
      </w:r>
    </w:p>
    <w:p w:rsidR="00E9723A" w:rsidRPr="00901E84" w:rsidRDefault="00193AA9" w:rsidP="00BE2D09">
      <w:pPr>
        <w:ind w:firstLine="709"/>
        <w:jc w:val="both"/>
        <w:rPr>
          <w:sz w:val="28"/>
          <w:szCs w:val="28"/>
        </w:rPr>
      </w:pPr>
      <w:r w:rsidRPr="00901E84">
        <w:rPr>
          <w:sz w:val="28"/>
          <w:szCs w:val="28"/>
        </w:rPr>
        <w:t>6.4.2</w:t>
      </w:r>
      <w:r w:rsidR="00B620CF" w:rsidRPr="00901E84">
        <w:rPr>
          <w:sz w:val="28"/>
          <w:szCs w:val="28"/>
        </w:rPr>
        <w:t>.</w:t>
      </w:r>
      <w:r w:rsidR="00736CF9" w:rsidRPr="00901E84">
        <w:rPr>
          <w:sz w:val="28"/>
          <w:szCs w:val="28"/>
        </w:rPr>
        <w:t xml:space="preserve"> Главные распор</w:t>
      </w:r>
      <w:r w:rsidR="00F36616" w:rsidRPr="00901E84">
        <w:rPr>
          <w:sz w:val="28"/>
          <w:szCs w:val="28"/>
        </w:rPr>
        <w:t>ядители средств представляют в Ф</w:t>
      </w:r>
      <w:r w:rsidR="00736CF9" w:rsidRPr="00901E84">
        <w:rPr>
          <w:sz w:val="28"/>
          <w:szCs w:val="28"/>
        </w:rPr>
        <w:t xml:space="preserve">инансовое управление специалисту по расходам уточнение сведений по прогнозу кассовых выплат по расходам </w:t>
      </w:r>
      <w:r w:rsidR="0091371A">
        <w:rPr>
          <w:sz w:val="28"/>
          <w:szCs w:val="28"/>
        </w:rPr>
        <w:t xml:space="preserve">бюджета </w:t>
      </w:r>
      <w:r w:rsidR="007E5105">
        <w:rPr>
          <w:sz w:val="28"/>
          <w:szCs w:val="28"/>
        </w:rPr>
        <w:t xml:space="preserve">поселения </w:t>
      </w:r>
      <w:r w:rsidR="00736CF9" w:rsidRPr="00901E84">
        <w:rPr>
          <w:sz w:val="28"/>
          <w:szCs w:val="28"/>
        </w:rPr>
        <w:t xml:space="preserve">в текущем финансовом году с </w:t>
      </w:r>
      <w:r w:rsidR="007E5105">
        <w:rPr>
          <w:sz w:val="28"/>
          <w:szCs w:val="28"/>
        </w:rPr>
        <w:t xml:space="preserve">поквартальным распределением </w:t>
      </w:r>
      <w:r w:rsidR="00736CF9" w:rsidRPr="00901E84">
        <w:rPr>
          <w:sz w:val="28"/>
          <w:szCs w:val="28"/>
        </w:rPr>
        <w:t>по форме согласно приложению №</w:t>
      </w:r>
      <w:r w:rsidR="00F433D7">
        <w:rPr>
          <w:sz w:val="28"/>
          <w:szCs w:val="28"/>
        </w:rPr>
        <w:t xml:space="preserve"> 4</w:t>
      </w:r>
      <w:r w:rsidR="00736CF9" w:rsidRPr="00901E84">
        <w:rPr>
          <w:sz w:val="28"/>
          <w:szCs w:val="28"/>
        </w:rPr>
        <w:t xml:space="preserve"> к настоящему Порядку.</w:t>
      </w:r>
    </w:p>
    <w:p w:rsidR="006F43C5" w:rsidRDefault="00193AA9" w:rsidP="00BE2D09">
      <w:pPr>
        <w:ind w:firstLine="709"/>
        <w:jc w:val="both"/>
        <w:rPr>
          <w:sz w:val="28"/>
          <w:szCs w:val="28"/>
        </w:rPr>
      </w:pPr>
      <w:r w:rsidRPr="00901E84">
        <w:rPr>
          <w:sz w:val="28"/>
          <w:szCs w:val="28"/>
        </w:rPr>
        <w:t>6.4.3</w:t>
      </w:r>
      <w:r w:rsidR="00B620CF" w:rsidRPr="00901E84">
        <w:rPr>
          <w:sz w:val="28"/>
          <w:szCs w:val="28"/>
        </w:rPr>
        <w:t>.</w:t>
      </w:r>
      <w:r w:rsidR="006F43C5" w:rsidRPr="00901E84">
        <w:rPr>
          <w:sz w:val="28"/>
          <w:szCs w:val="28"/>
        </w:rPr>
        <w:t xml:space="preserve"> Специали</w:t>
      </w:r>
      <w:r w:rsidR="00232DF8" w:rsidRPr="00901E84">
        <w:rPr>
          <w:sz w:val="28"/>
          <w:szCs w:val="28"/>
        </w:rPr>
        <w:t xml:space="preserve">ст бюджетного отдела </w:t>
      </w:r>
      <w:r w:rsidR="006F43C5" w:rsidRPr="00901E84">
        <w:rPr>
          <w:sz w:val="28"/>
          <w:szCs w:val="28"/>
        </w:rPr>
        <w:t xml:space="preserve">проверяет представленные главными </w:t>
      </w:r>
      <w:r w:rsidR="008B689C" w:rsidRPr="00901E84">
        <w:rPr>
          <w:sz w:val="28"/>
          <w:szCs w:val="28"/>
        </w:rPr>
        <w:t>распорядителями</w:t>
      </w:r>
      <w:r w:rsidR="00E45FFF">
        <w:rPr>
          <w:sz w:val="28"/>
          <w:szCs w:val="28"/>
        </w:rPr>
        <w:t xml:space="preserve"> </w:t>
      </w:r>
      <w:r w:rsidR="006F43C5" w:rsidRPr="00901E84">
        <w:rPr>
          <w:sz w:val="28"/>
          <w:szCs w:val="28"/>
        </w:rPr>
        <w:t xml:space="preserve">уточненные сведения на предмет обоснованности вносимых изменений и соответствие уточненных показателей по кассовым выплатам </w:t>
      </w:r>
      <w:r w:rsidR="006F43C5" w:rsidRPr="00901E84">
        <w:rPr>
          <w:sz w:val="28"/>
          <w:szCs w:val="28"/>
        </w:rPr>
        <w:lastRenderedPageBreak/>
        <w:t>годовому объему утвержденных бюджетных ассигнований по соответствующему главному распорядителю.</w:t>
      </w:r>
    </w:p>
    <w:p w:rsidR="005E24A4" w:rsidRPr="00901E84" w:rsidRDefault="005E24A4" w:rsidP="005E24A4">
      <w:pPr>
        <w:autoSpaceDE w:val="0"/>
        <w:autoSpaceDN w:val="0"/>
        <w:adjustRightInd w:val="0"/>
        <w:ind w:firstLine="709"/>
        <w:jc w:val="both"/>
        <w:rPr>
          <w:sz w:val="28"/>
          <w:szCs w:val="28"/>
        </w:rPr>
      </w:pPr>
      <w:r>
        <w:rPr>
          <w:sz w:val="28"/>
          <w:szCs w:val="28"/>
        </w:rPr>
        <w:t>6.4.4.</w:t>
      </w:r>
      <w:r w:rsidRPr="005E24A4">
        <w:rPr>
          <w:sz w:val="28"/>
          <w:szCs w:val="28"/>
        </w:rPr>
        <w:t xml:space="preserve"> Главные администраторы источников представляют специалисту по расходам уточненные сведения о поквартальном распределении кассовых выплат и кассовых поступлений по источникам финансирования </w:t>
      </w:r>
      <w:r w:rsidR="0091371A">
        <w:rPr>
          <w:sz w:val="28"/>
          <w:szCs w:val="28"/>
        </w:rPr>
        <w:t>бюджета</w:t>
      </w:r>
      <w:r w:rsidR="007E5105">
        <w:rPr>
          <w:sz w:val="28"/>
          <w:szCs w:val="28"/>
        </w:rPr>
        <w:t xml:space="preserve"> поселения</w:t>
      </w:r>
      <w:r w:rsidR="0091371A">
        <w:rPr>
          <w:sz w:val="28"/>
          <w:szCs w:val="28"/>
        </w:rPr>
        <w:t xml:space="preserve"> </w:t>
      </w:r>
      <w:r w:rsidRPr="005E24A4">
        <w:rPr>
          <w:sz w:val="28"/>
          <w:szCs w:val="28"/>
        </w:rPr>
        <w:t xml:space="preserve">с поквартальным распределением по форме согласно приложению № </w:t>
      </w:r>
      <w:r w:rsidR="00F433D7">
        <w:rPr>
          <w:sz w:val="28"/>
          <w:szCs w:val="28"/>
        </w:rPr>
        <w:t>5</w:t>
      </w:r>
      <w:r w:rsidRPr="005E24A4">
        <w:rPr>
          <w:sz w:val="28"/>
          <w:szCs w:val="28"/>
        </w:rPr>
        <w:t xml:space="preserve"> к настоящему Порядку.</w:t>
      </w:r>
    </w:p>
    <w:p w:rsidR="00BC0F04" w:rsidRPr="007F7BAF" w:rsidRDefault="00193AA9" w:rsidP="00BE2D09">
      <w:pPr>
        <w:ind w:firstLine="709"/>
        <w:jc w:val="both"/>
        <w:rPr>
          <w:sz w:val="28"/>
          <w:szCs w:val="28"/>
        </w:rPr>
      </w:pPr>
      <w:r w:rsidRPr="007F7BAF">
        <w:rPr>
          <w:sz w:val="28"/>
          <w:szCs w:val="28"/>
        </w:rPr>
        <w:t>6.5</w:t>
      </w:r>
      <w:r w:rsidR="00B620CF" w:rsidRPr="007F7BAF">
        <w:rPr>
          <w:sz w:val="28"/>
          <w:szCs w:val="28"/>
        </w:rPr>
        <w:t>.</w:t>
      </w:r>
      <w:r w:rsidR="00BC0F04" w:rsidRPr="007F7BAF">
        <w:rPr>
          <w:sz w:val="28"/>
          <w:szCs w:val="28"/>
        </w:rPr>
        <w:t xml:space="preserve"> Специалис</w:t>
      </w:r>
      <w:r w:rsidR="007F7BAF" w:rsidRPr="007F7BAF">
        <w:rPr>
          <w:sz w:val="28"/>
          <w:szCs w:val="28"/>
        </w:rPr>
        <w:t xml:space="preserve">т бюджетного отдела не позднее </w:t>
      </w:r>
      <w:r w:rsidR="007F7BAF" w:rsidRPr="007F7BAF">
        <w:rPr>
          <w:sz w:val="28"/>
          <w:szCs w:val="28"/>
          <w:u w:val="single"/>
        </w:rPr>
        <w:t>5</w:t>
      </w:r>
      <w:r w:rsidR="00BC0F04" w:rsidRPr="007F7BAF">
        <w:rPr>
          <w:sz w:val="28"/>
          <w:szCs w:val="28"/>
          <w:u w:val="single"/>
        </w:rPr>
        <w:t xml:space="preserve"> </w:t>
      </w:r>
      <w:r w:rsidR="007F7BAF" w:rsidRPr="007F7BAF">
        <w:rPr>
          <w:sz w:val="28"/>
          <w:szCs w:val="28"/>
          <w:u w:val="single"/>
        </w:rPr>
        <w:t>рабочих дней</w:t>
      </w:r>
      <w:r w:rsidR="00BC0F04" w:rsidRPr="007F7BAF">
        <w:rPr>
          <w:sz w:val="28"/>
          <w:szCs w:val="28"/>
        </w:rPr>
        <w:t xml:space="preserve"> текущего квартала на основании уточненных сведен</w:t>
      </w:r>
      <w:r w:rsidR="008B689C" w:rsidRPr="007F7BAF">
        <w:rPr>
          <w:sz w:val="28"/>
          <w:szCs w:val="28"/>
        </w:rPr>
        <w:t>ий кассового плана по доходам, р</w:t>
      </w:r>
      <w:r w:rsidR="00BC0F04" w:rsidRPr="007F7BAF">
        <w:rPr>
          <w:sz w:val="28"/>
          <w:szCs w:val="28"/>
        </w:rPr>
        <w:t xml:space="preserve">асходам и источникам финансирования дефицита </w:t>
      </w:r>
      <w:r w:rsidR="0091371A">
        <w:rPr>
          <w:sz w:val="28"/>
          <w:szCs w:val="28"/>
        </w:rPr>
        <w:t>бюджета</w:t>
      </w:r>
      <w:r w:rsidR="007E5105">
        <w:rPr>
          <w:sz w:val="28"/>
          <w:szCs w:val="28"/>
        </w:rPr>
        <w:t xml:space="preserve"> поселения</w:t>
      </w:r>
      <w:r w:rsidR="0091371A">
        <w:rPr>
          <w:sz w:val="28"/>
          <w:szCs w:val="28"/>
        </w:rPr>
        <w:t xml:space="preserve"> </w:t>
      </w:r>
      <w:r w:rsidR="00BC0F04" w:rsidRPr="007F7BAF">
        <w:rPr>
          <w:sz w:val="28"/>
          <w:szCs w:val="28"/>
        </w:rPr>
        <w:t>составляет уточненный кассовый план по форме согласно приложению №1 к настоящему Порядку.</w:t>
      </w:r>
    </w:p>
    <w:p w:rsidR="00BC0F04" w:rsidRDefault="003512E3" w:rsidP="00BE2D09">
      <w:pPr>
        <w:ind w:firstLine="709"/>
        <w:jc w:val="both"/>
        <w:rPr>
          <w:sz w:val="28"/>
          <w:szCs w:val="28"/>
        </w:rPr>
      </w:pPr>
      <w:r w:rsidRPr="00901E84">
        <w:rPr>
          <w:sz w:val="28"/>
          <w:szCs w:val="28"/>
        </w:rPr>
        <w:t>6.6</w:t>
      </w:r>
      <w:r w:rsidR="00B620CF" w:rsidRPr="00901E84">
        <w:rPr>
          <w:sz w:val="28"/>
          <w:szCs w:val="28"/>
        </w:rPr>
        <w:t>.</w:t>
      </w:r>
      <w:r w:rsidR="00BC0F04" w:rsidRPr="00901E84">
        <w:rPr>
          <w:sz w:val="28"/>
          <w:szCs w:val="28"/>
        </w:rPr>
        <w:t xml:space="preserve"> Уточненный кассовый план согласовывается и утверждается в порядке, установленном пунктом 2.7 настоящего Порядка.</w:t>
      </w:r>
    </w:p>
    <w:p w:rsidR="0041218B" w:rsidRPr="00901E84" w:rsidRDefault="0041218B" w:rsidP="005E24A4">
      <w:pPr>
        <w:ind w:firstLine="709"/>
        <w:jc w:val="both"/>
        <w:rPr>
          <w:sz w:val="28"/>
          <w:szCs w:val="28"/>
        </w:rPr>
      </w:pPr>
    </w:p>
    <w:p w:rsidR="0041218B" w:rsidRPr="00901E84" w:rsidRDefault="0041218B">
      <w:pPr>
        <w:rPr>
          <w:sz w:val="28"/>
          <w:szCs w:val="28"/>
        </w:rPr>
      </w:pPr>
      <w:r w:rsidRPr="00901E84">
        <w:rPr>
          <w:sz w:val="28"/>
          <w:szCs w:val="28"/>
        </w:rPr>
        <w:br w:type="page"/>
      </w: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1218B" w:rsidTr="003351E4">
        <w:tc>
          <w:tcPr>
            <w:tcW w:w="4643" w:type="dxa"/>
          </w:tcPr>
          <w:p w:rsidR="0041218B" w:rsidRDefault="0041218B" w:rsidP="0041218B">
            <w:pPr>
              <w:jc w:val="center"/>
            </w:pPr>
            <w:r w:rsidRPr="0041218B">
              <w:lastRenderedPageBreak/>
              <w:t>Приложение</w:t>
            </w:r>
            <w:r w:rsidR="00B90106">
              <w:t xml:space="preserve"> №</w:t>
            </w:r>
            <w:r>
              <w:t>1</w:t>
            </w:r>
          </w:p>
          <w:p w:rsidR="0041218B" w:rsidRPr="0041218B" w:rsidRDefault="0091371A" w:rsidP="00D9245A">
            <w:pPr>
              <w:jc w:val="center"/>
            </w:pPr>
            <w:r>
              <w:t xml:space="preserve">к </w:t>
            </w:r>
            <w:r w:rsidRPr="005E45A9">
              <w:t xml:space="preserve">Порядку составления и ведения кассового плана исполнения бюджета </w:t>
            </w:r>
            <w:proofErr w:type="spellStart"/>
            <w:r w:rsidR="00D9245A">
              <w:t>Корзовского</w:t>
            </w:r>
            <w:proofErr w:type="spellEnd"/>
            <w:r>
              <w:t xml:space="preserve"> </w:t>
            </w:r>
            <w:r w:rsidR="007E5105">
              <w:t>сельского</w:t>
            </w:r>
            <w:r>
              <w:t xml:space="preserve"> поселения </w:t>
            </w:r>
            <w:proofErr w:type="spellStart"/>
            <w:r w:rsidR="00D9245A">
              <w:t>Хиславичского</w:t>
            </w:r>
            <w:proofErr w:type="spellEnd"/>
            <w:r>
              <w:t xml:space="preserve"> района</w:t>
            </w:r>
            <w:r w:rsidRPr="005E45A9">
              <w:t xml:space="preserve"> Смоленской области</w:t>
            </w:r>
          </w:p>
        </w:tc>
      </w:tr>
    </w:tbl>
    <w:p w:rsidR="0041218B" w:rsidRDefault="00B90106" w:rsidP="00B90106">
      <w:pPr>
        <w:tabs>
          <w:tab w:val="left" w:pos="7050"/>
        </w:tabs>
        <w:ind w:firstLine="709"/>
        <w:jc w:val="both"/>
        <w:rPr>
          <w:sz w:val="28"/>
          <w:szCs w:val="28"/>
        </w:rPr>
      </w:pPr>
      <w:r>
        <w:rPr>
          <w:sz w:val="28"/>
          <w:szCs w:val="28"/>
        </w:rPr>
        <w:tab/>
      </w: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1218B" w:rsidTr="003351E4">
        <w:tc>
          <w:tcPr>
            <w:tcW w:w="4643" w:type="dxa"/>
          </w:tcPr>
          <w:p w:rsidR="0041218B" w:rsidRPr="003F4D32" w:rsidRDefault="0041218B" w:rsidP="0041218B">
            <w:pPr>
              <w:jc w:val="center"/>
            </w:pPr>
            <w:r w:rsidRPr="003F4D32">
              <w:t>«УТВЕРЖДАЮ»</w:t>
            </w:r>
          </w:p>
          <w:p w:rsidR="0041218B" w:rsidRPr="003F4D32" w:rsidRDefault="007E5105" w:rsidP="003F10FC">
            <w:pPr>
              <w:ind w:left="459"/>
              <w:jc w:val="center"/>
            </w:pPr>
            <w:r>
              <w:t>Глава</w:t>
            </w:r>
            <w:r w:rsidR="003F10FC">
              <w:t xml:space="preserve"> муниципального образования </w:t>
            </w:r>
            <w:proofErr w:type="spellStart"/>
            <w:r w:rsidR="00D9245A">
              <w:t>Корзовского</w:t>
            </w:r>
            <w:proofErr w:type="spellEnd"/>
            <w:r>
              <w:t xml:space="preserve"> сельского поселения</w:t>
            </w:r>
            <w:r w:rsidR="0041218B" w:rsidRPr="003F4D32">
              <w:t xml:space="preserve"> </w:t>
            </w:r>
            <w:proofErr w:type="spellStart"/>
            <w:r w:rsidR="00D9245A">
              <w:t>Хиславичского</w:t>
            </w:r>
            <w:proofErr w:type="spellEnd"/>
            <w:r>
              <w:t xml:space="preserve"> района</w:t>
            </w:r>
            <w:r w:rsidR="0041218B" w:rsidRPr="003F4D32">
              <w:t xml:space="preserve"> Смоленской области</w:t>
            </w:r>
          </w:p>
          <w:p w:rsidR="0041218B" w:rsidRPr="003F4D32" w:rsidRDefault="0041218B" w:rsidP="0041218B">
            <w:pPr>
              <w:jc w:val="both"/>
            </w:pPr>
            <w:r w:rsidRPr="003F4D32">
              <w:t>____________  _______________________</w:t>
            </w:r>
          </w:p>
          <w:p w:rsidR="0041218B" w:rsidRPr="003F4D32" w:rsidRDefault="0041218B" w:rsidP="0041218B">
            <w:pPr>
              <w:jc w:val="both"/>
              <w:rPr>
                <w:sz w:val="20"/>
                <w:szCs w:val="20"/>
              </w:rPr>
            </w:pPr>
            <w:r w:rsidRPr="003F4D32">
              <w:rPr>
                <w:sz w:val="20"/>
                <w:szCs w:val="20"/>
              </w:rPr>
              <w:t xml:space="preserve">      (</w:t>
            </w:r>
            <w:r w:rsidR="009D1933" w:rsidRPr="003F4D32">
              <w:rPr>
                <w:sz w:val="20"/>
                <w:szCs w:val="20"/>
              </w:rPr>
              <w:t>подпись) (</w:t>
            </w:r>
            <w:r w:rsidR="003351E4" w:rsidRPr="003F4D32">
              <w:rPr>
                <w:sz w:val="20"/>
                <w:szCs w:val="20"/>
              </w:rPr>
              <w:t>инициалы, фамилия)</w:t>
            </w:r>
          </w:p>
          <w:p w:rsidR="003351E4" w:rsidRPr="003F4D32" w:rsidRDefault="003351E4" w:rsidP="0041218B">
            <w:pPr>
              <w:jc w:val="both"/>
            </w:pPr>
            <w:r w:rsidRPr="003F4D32">
              <w:t>«_____»</w:t>
            </w:r>
            <w:r w:rsidR="009D1933">
              <w:t xml:space="preserve"> </w:t>
            </w:r>
            <w:r w:rsidRPr="003F4D32">
              <w:t>__________________20____года</w:t>
            </w:r>
          </w:p>
        </w:tc>
      </w:tr>
    </w:tbl>
    <w:p w:rsidR="003351E4" w:rsidRDefault="003351E4" w:rsidP="003351E4">
      <w:pPr>
        <w:ind w:firstLine="709"/>
        <w:jc w:val="center"/>
        <w:rPr>
          <w:b/>
        </w:rPr>
      </w:pPr>
    </w:p>
    <w:p w:rsidR="00DE17DE" w:rsidRDefault="00DE17DE" w:rsidP="003351E4">
      <w:pPr>
        <w:ind w:firstLine="709"/>
        <w:jc w:val="center"/>
        <w:rPr>
          <w:b/>
        </w:rPr>
      </w:pPr>
    </w:p>
    <w:p w:rsidR="0091371A" w:rsidRDefault="0091371A" w:rsidP="0091371A">
      <w:pPr>
        <w:ind w:firstLine="709"/>
        <w:jc w:val="center"/>
        <w:rPr>
          <w:b/>
        </w:rPr>
      </w:pPr>
      <w:r>
        <w:rPr>
          <w:b/>
        </w:rPr>
        <w:t xml:space="preserve">Кассовый план исполнения бюджета </w:t>
      </w:r>
      <w:proofErr w:type="spellStart"/>
      <w:r w:rsidR="00D9245A">
        <w:rPr>
          <w:b/>
        </w:rPr>
        <w:t>Корзовского</w:t>
      </w:r>
      <w:proofErr w:type="spellEnd"/>
      <w:r>
        <w:rPr>
          <w:b/>
        </w:rPr>
        <w:t xml:space="preserve"> </w:t>
      </w:r>
      <w:r w:rsidR="007E5105">
        <w:rPr>
          <w:b/>
        </w:rPr>
        <w:t>сельского</w:t>
      </w:r>
      <w:r>
        <w:rPr>
          <w:b/>
        </w:rPr>
        <w:t xml:space="preserve"> поселения </w:t>
      </w:r>
      <w:proofErr w:type="spellStart"/>
      <w:r w:rsidR="00D9245A">
        <w:rPr>
          <w:b/>
        </w:rPr>
        <w:t>Хиславичского</w:t>
      </w:r>
      <w:proofErr w:type="spellEnd"/>
      <w:r w:rsidR="00D9245A">
        <w:rPr>
          <w:b/>
        </w:rPr>
        <w:t xml:space="preserve"> </w:t>
      </w:r>
      <w:r>
        <w:rPr>
          <w:b/>
        </w:rPr>
        <w:t>района Смоленской области на __________год</w:t>
      </w:r>
    </w:p>
    <w:p w:rsidR="003351E4" w:rsidRDefault="0091371A" w:rsidP="0091371A">
      <w:pPr>
        <w:ind w:firstLine="709"/>
        <w:jc w:val="center"/>
      </w:pPr>
      <w:r>
        <w:t xml:space="preserve"> </w:t>
      </w:r>
      <w:r w:rsidR="003351E4">
        <w:t>(без учета средств бюджетных учреждений от приносящей доход деятельности)</w:t>
      </w:r>
    </w:p>
    <w:p w:rsidR="00DE17DE" w:rsidRDefault="00DE17DE" w:rsidP="003351E4">
      <w:pPr>
        <w:ind w:firstLine="709"/>
        <w:jc w:val="center"/>
      </w:pPr>
    </w:p>
    <w:p w:rsidR="003351E4" w:rsidRPr="003351E4" w:rsidRDefault="008F7262" w:rsidP="008F7262">
      <w:pPr>
        <w:ind w:firstLine="709"/>
        <w:jc w:val="center"/>
      </w:pPr>
      <w:r>
        <w:t xml:space="preserve">                                                                                                                                       </w:t>
      </w:r>
      <w:r w:rsidR="00BC4E5E">
        <w:t>(</w:t>
      </w:r>
      <w:r w:rsidR="003351E4">
        <w:t>руб.</w:t>
      </w:r>
      <w:r w:rsidR="00BC4E5E">
        <w:t>)</w:t>
      </w:r>
    </w:p>
    <w:tbl>
      <w:tblPr>
        <w:tblStyle w:val="a4"/>
        <w:tblW w:w="0" w:type="auto"/>
        <w:tblLook w:val="04A0" w:firstRow="1" w:lastRow="0" w:firstColumn="1" w:lastColumn="0" w:noHBand="0" w:noVBand="1"/>
      </w:tblPr>
      <w:tblGrid>
        <w:gridCol w:w="626"/>
        <w:gridCol w:w="1926"/>
        <w:gridCol w:w="1433"/>
        <w:gridCol w:w="1321"/>
        <w:gridCol w:w="1127"/>
        <w:gridCol w:w="1127"/>
        <w:gridCol w:w="1127"/>
        <w:gridCol w:w="1127"/>
      </w:tblGrid>
      <w:tr w:rsidR="003351E4" w:rsidTr="003351E4">
        <w:tc>
          <w:tcPr>
            <w:tcW w:w="626" w:type="dxa"/>
            <w:vMerge w:val="restart"/>
          </w:tcPr>
          <w:p w:rsidR="003351E4" w:rsidRPr="003351E4" w:rsidRDefault="003351E4" w:rsidP="003351E4">
            <w:pPr>
              <w:jc w:val="center"/>
              <w:rPr>
                <w:sz w:val="22"/>
                <w:szCs w:val="22"/>
              </w:rPr>
            </w:pPr>
            <w:r w:rsidRPr="003351E4">
              <w:rPr>
                <w:sz w:val="22"/>
                <w:szCs w:val="22"/>
              </w:rPr>
              <w:t>№</w:t>
            </w:r>
          </w:p>
        </w:tc>
        <w:tc>
          <w:tcPr>
            <w:tcW w:w="1683" w:type="dxa"/>
            <w:vMerge w:val="restart"/>
          </w:tcPr>
          <w:p w:rsidR="003351E4" w:rsidRPr="003351E4" w:rsidRDefault="003351E4" w:rsidP="003351E4">
            <w:pPr>
              <w:jc w:val="center"/>
              <w:rPr>
                <w:sz w:val="22"/>
                <w:szCs w:val="22"/>
              </w:rPr>
            </w:pPr>
            <w:r w:rsidRPr="003351E4">
              <w:rPr>
                <w:sz w:val="22"/>
                <w:szCs w:val="22"/>
              </w:rPr>
              <w:t>Наименование</w:t>
            </w:r>
          </w:p>
        </w:tc>
        <w:tc>
          <w:tcPr>
            <w:tcW w:w="1433" w:type="dxa"/>
            <w:vMerge w:val="restart"/>
          </w:tcPr>
          <w:p w:rsidR="003351E4" w:rsidRPr="003351E4" w:rsidRDefault="003351E4" w:rsidP="003351E4">
            <w:pPr>
              <w:jc w:val="center"/>
              <w:rPr>
                <w:sz w:val="22"/>
                <w:szCs w:val="22"/>
              </w:rPr>
            </w:pPr>
            <w:r w:rsidRPr="003351E4">
              <w:rPr>
                <w:sz w:val="22"/>
                <w:szCs w:val="22"/>
              </w:rPr>
              <w:t>План по бюджету на год (уточненный план)</w:t>
            </w:r>
          </w:p>
        </w:tc>
        <w:tc>
          <w:tcPr>
            <w:tcW w:w="1321" w:type="dxa"/>
            <w:vMerge w:val="restart"/>
          </w:tcPr>
          <w:p w:rsidR="003351E4" w:rsidRPr="003351E4" w:rsidRDefault="003351E4" w:rsidP="003351E4">
            <w:pPr>
              <w:jc w:val="center"/>
              <w:rPr>
                <w:sz w:val="22"/>
                <w:szCs w:val="22"/>
              </w:rPr>
            </w:pPr>
            <w:r w:rsidRPr="003351E4">
              <w:rPr>
                <w:sz w:val="22"/>
                <w:szCs w:val="22"/>
              </w:rPr>
              <w:t>Прогноз исполнения бюджета на год</w:t>
            </w:r>
          </w:p>
        </w:tc>
        <w:tc>
          <w:tcPr>
            <w:tcW w:w="4508" w:type="dxa"/>
            <w:gridSpan w:val="4"/>
          </w:tcPr>
          <w:p w:rsidR="003351E4" w:rsidRPr="003351E4" w:rsidRDefault="003351E4" w:rsidP="003351E4">
            <w:pPr>
              <w:jc w:val="center"/>
              <w:rPr>
                <w:sz w:val="22"/>
                <w:szCs w:val="22"/>
              </w:rPr>
            </w:pPr>
            <w:r w:rsidRPr="003351E4">
              <w:rPr>
                <w:sz w:val="22"/>
                <w:szCs w:val="22"/>
              </w:rPr>
              <w:t>Прогноз исполнения</w:t>
            </w:r>
          </w:p>
        </w:tc>
      </w:tr>
      <w:tr w:rsidR="003351E4" w:rsidTr="003351E4">
        <w:tc>
          <w:tcPr>
            <w:tcW w:w="626" w:type="dxa"/>
            <w:vMerge/>
          </w:tcPr>
          <w:p w:rsidR="003351E4" w:rsidRPr="003351E4" w:rsidRDefault="003351E4" w:rsidP="003351E4">
            <w:pPr>
              <w:jc w:val="center"/>
              <w:rPr>
                <w:sz w:val="22"/>
                <w:szCs w:val="22"/>
              </w:rPr>
            </w:pPr>
          </w:p>
        </w:tc>
        <w:tc>
          <w:tcPr>
            <w:tcW w:w="1683" w:type="dxa"/>
            <w:vMerge/>
          </w:tcPr>
          <w:p w:rsidR="003351E4" w:rsidRPr="003351E4" w:rsidRDefault="003351E4" w:rsidP="003351E4">
            <w:pPr>
              <w:jc w:val="center"/>
              <w:rPr>
                <w:sz w:val="22"/>
                <w:szCs w:val="22"/>
              </w:rPr>
            </w:pPr>
          </w:p>
        </w:tc>
        <w:tc>
          <w:tcPr>
            <w:tcW w:w="1433" w:type="dxa"/>
            <w:vMerge/>
          </w:tcPr>
          <w:p w:rsidR="003351E4" w:rsidRPr="003351E4" w:rsidRDefault="003351E4" w:rsidP="003351E4">
            <w:pPr>
              <w:jc w:val="center"/>
              <w:rPr>
                <w:sz w:val="22"/>
                <w:szCs w:val="22"/>
              </w:rPr>
            </w:pPr>
          </w:p>
        </w:tc>
        <w:tc>
          <w:tcPr>
            <w:tcW w:w="1321" w:type="dxa"/>
            <w:vMerge/>
          </w:tcPr>
          <w:p w:rsidR="003351E4" w:rsidRPr="003351E4" w:rsidRDefault="003351E4" w:rsidP="003351E4">
            <w:pPr>
              <w:jc w:val="center"/>
              <w:rPr>
                <w:sz w:val="22"/>
                <w:szCs w:val="22"/>
              </w:rPr>
            </w:pPr>
          </w:p>
        </w:tc>
        <w:tc>
          <w:tcPr>
            <w:tcW w:w="1127" w:type="dxa"/>
          </w:tcPr>
          <w:p w:rsidR="003351E4" w:rsidRPr="003351E4" w:rsidRDefault="003351E4" w:rsidP="003351E4">
            <w:pPr>
              <w:jc w:val="center"/>
              <w:rPr>
                <w:sz w:val="22"/>
                <w:szCs w:val="22"/>
              </w:rPr>
            </w:pPr>
            <w:r w:rsidRPr="003351E4">
              <w:rPr>
                <w:sz w:val="22"/>
                <w:szCs w:val="22"/>
              </w:rPr>
              <w:t>1 квартал</w:t>
            </w:r>
          </w:p>
        </w:tc>
        <w:tc>
          <w:tcPr>
            <w:tcW w:w="1127" w:type="dxa"/>
          </w:tcPr>
          <w:p w:rsidR="003351E4" w:rsidRPr="003351E4" w:rsidRDefault="003351E4" w:rsidP="003351E4">
            <w:pPr>
              <w:jc w:val="center"/>
              <w:rPr>
                <w:sz w:val="22"/>
                <w:szCs w:val="22"/>
              </w:rPr>
            </w:pPr>
            <w:r>
              <w:rPr>
                <w:sz w:val="22"/>
                <w:szCs w:val="22"/>
              </w:rPr>
              <w:t>2 квартал</w:t>
            </w:r>
          </w:p>
        </w:tc>
        <w:tc>
          <w:tcPr>
            <w:tcW w:w="1127" w:type="dxa"/>
          </w:tcPr>
          <w:p w:rsidR="003351E4" w:rsidRPr="003351E4" w:rsidRDefault="003351E4" w:rsidP="003351E4">
            <w:pPr>
              <w:jc w:val="center"/>
              <w:rPr>
                <w:sz w:val="22"/>
                <w:szCs w:val="22"/>
              </w:rPr>
            </w:pPr>
            <w:r>
              <w:rPr>
                <w:sz w:val="22"/>
                <w:szCs w:val="22"/>
              </w:rPr>
              <w:t>3 квартал</w:t>
            </w:r>
          </w:p>
        </w:tc>
        <w:tc>
          <w:tcPr>
            <w:tcW w:w="1127" w:type="dxa"/>
          </w:tcPr>
          <w:p w:rsidR="003351E4" w:rsidRPr="003351E4" w:rsidRDefault="003351E4" w:rsidP="003351E4">
            <w:pPr>
              <w:jc w:val="center"/>
              <w:rPr>
                <w:sz w:val="22"/>
                <w:szCs w:val="22"/>
              </w:rPr>
            </w:pPr>
            <w:r>
              <w:rPr>
                <w:sz w:val="22"/>
                <w:szCs w:val="22"/>
              </w:rPr>
              <w:t>4 квартал</w:t>
            </w:r>
          </w:p>
        </w:tc>
      </w:tr>
      <w:tr w:rsidR="003351E4" w:rsidTr="003351E4">
        <w:tc>
          <w:tcPr>
            <w:tcW w:w="626" w:type="dxa"/>
          </w:tcPr>
          <w:p w:rsidR="003351E4" w:rsidRPr="00DE17DE" w:rsidRDefault="003351E4" w:rsidP="003351E4">
            <w:pPr>
              <w:jc w:val="center"/>
            </w:pPr>
            <w:r w:rsidRPr="00DE17DE">
              <w:t>1.</w:t>
            </w:r>
          </w:p>
        </w:tc>
        <w:tc>
          <w:tcPr>
            <w:tcW w:w="1683" w:type="dxa"/>
          </w:tcPr>
          <w:p w:rsidR="003351E4" w:rsidRPr="00DE17DE" w:rsidRDefault="003351E4" w:rsidP="006711EE">
            <w:pPr>
              <w:jc w:val="both"/>
            </w:pPr>
            <w:r w:rsidRPr="00DE17DE">
              <w:t>Доходы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2.</w:t>
            </w:r>
          </w:p>
        </w:tc>
        <w:tc>
          <w:tcPr>
            <w:tcW w:w="1683" w:type="dxa"/>
          </w:tcPr>
          <w:p w:rsidR="003351E4" w:rsidRPr="00DE17DE" w:rsidRDefault="003351E4" w:rsidP="006711EE">
            <w:pPr>
              <w:jc w:val="both"/>
            </w:pPr>
            <w:r w:rsidRPr="00DE17DE">
              <w:t>Расходы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3.</w:t>
            </w:r>
          </w:p>
        </w:tc>
        <w:tc>
          <w:tcPr>
            <w:tcW w:w="1683" w:type="dxa"/>
          </w:tcPr>
          <w:p w:rsidR="003351E4" w:rsidRPr="00DE17DE" w:rsidRDefault="003351E4" w:rsidP="006711EE">
            <w:pPr>
              <w:jc w:val="both"/>
            </w:pPr>
            <w:r w:rsidRPr="00DE17DE">
              <w:t>Дефицит (профицит) (3=1-2)</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w:t>
            </w:r>
          </w:p>
        </w:tc>
        <w:tc>
          <w:tcPr>
            <w:tcW w:w="1683" w:type="dxa"/>
          </w:tcPr>
          <w:p w:rsidR="003351E4" w:rsidRPr="00DE17DE" w:rsidRDefault="003351E4" w:rsidP="006711EE">
            <w:pPr>
              <w:jc w:val="both"/>
            </w:pPr>
            <w:r w:rsidRPr="00DE17DE">
              <w:t xml:space="preserve">Источники финансирования дефицита </w:t>
            </w:r>
            <w:r w:rsidR="003F10FC">
              <w:t>бюджета</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4.1</w:t>
            </w:r>
          </w:p>
        </w:tc>
        <w:tc>
          <w:tcPr>
            <w:tcW w:w="1683" w:type="dxa"/>
          </w:tcPr>
          <w:p w:rsidR="003351E4" w:rsidRPr="00DE17DE" w:rsidRDefault="003351E4" w:rsidP="006711EE">
            <w:pPr>
              <w:jc w:val="both"/>
            </w:pPr>
            <w:r w:rsidRPr="00DE17DE">
              <w:t>Кредиты кредитных организаций</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4.2</w:t>
            </w:r>
          </w:p>
        </w:tc>
        <w:tc>
          <w:tcPr>
            <w:tcW w:w="1683" w:type="dxa"/>
          </w:tcPr>
          <w:p w:rsidR="003351E4" w:rsidRPr="00DE17DE" w:rsidRDefault="003351E4" w:rsidP="006711EE">
            <w:pPr>
              <w:jc w:val="both"/>
            </w:pPr>
            <w:r w:rsidRPr="00DE17DE">
              <w:t>Бюджетные кредиты</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4.3</w:t>
            </w:r>
          </w:p>
        </w:tc>
        <w:tc>
          <w:tcPr>
            <w:tcW w:w="1683" w:type="dxa"/>
          </w:tcPr>
          <w:p w:rsidR="003351E4" w:rsidRPr="00DE17DE" w:rsidRDefault="003351E4" w:rsidP="006711EE">
            <w:pPr>
              <w:jc w:val="both"/>
            </w:pPr>
            <w:r w:rsidRPr="00DE17DE">
              <w:t>Изменение ост</w:t>
            </w:r>
            <w:r w:rsidR="002873EE" w:rsidRPr="00DE17DE">
              <w:t>атков средств на счетах</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r w:rsidR="003351E4" w:rsidTr="003351E4">
        <w:tc>
          <w:tcPr>
            <w:tcW w:w="626" w:type="dxa"/>
          </w:tcPr>
          <w:p w:rsidR="003351E4" w:rsidRPr="00DE17DE" w:rsidRDefault="003351E4" w:rsidP="003351E4">
            <w:pPr>
              <w:jc w:val="center"/>
            </w:pPr>
            <w:r w:rsidRPr="00DE17DE">
              <w:t>4.4</w:t>
            </w:r>
          </w:p>
        </w:tc>
        <w:tc>
          <w:tcPr>
            <w:tcW w:w="1683" w:type="dxa"/>
          </w:tcPr>
          <w:p w:rsidR="003351E4" w:rsidRPr="00DE17DE" w:rsidRDefault="002873EE" w:rsidP="006711EE">
            <w:pPr>
              <w:jc w:val="both"/>
            </w:pPr>
            <w:r w:rsidRPr="00DE17DE">
              <w:t>Иные источники внутреннего финансирования дефицита бюджета</w:t>
            </w:r>
          </w:p>
        </w:tc>
        <w:tc>
          <w:tcPr>
            <w:tcW w:w="1433" w:type="dxa"/>
          </w:tcPr>
          <w:p w:rsidR="003351E4" w:rsidRPr="00DE17DE" w:rsidRDefault="003351E4" w:rsidP="006711EE">
            <w:pPr>
              <w:jc w:val="both"/>
            </w:pPr>
          </w:p>
        </w:tc>
        <w:tc>
          <w:tcPr>
            <w:tcW w:w="1321"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c>
          <w:tcPr>
            <w:tcW w:w="1127" w:type="dxa"/>
          </w:tcPr>
          <w:p w:rsidR="003351E4" w:rsidRPr="00DE17DE" w:rsidRDefault="003351E4" w:rsidP="006711EE">
            <w:pPr>
              <w:jc w:val="both"/>
            </w:pPr>
          </w:p>
        </w:tc>
      </w:tr>
    </w:tbl>
    <w:p w:rsidR="00DE17DE" w:rsidRDefault="00DE17DE" w:rsidP="00DE17DE">
      <w:pPr>
        <w:jc w:val="center"/>
        <w:sectPr w:rsidR="00DE17DE" w:rsidSect="0024076D">
          <w:headerReference w:type="default" r:id="rId10"/>
          <w:pgSz w:w="11906" w:h="16838"/>
          <w:pgMar w:top="1134" w:right="850" w:bottom="1134" w:left="1134" w:header="708" w:footer="708"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tblGrid>
      <w:tr w:rsidR="00DE17DE" w:rsidTr="00DE17DE">
        <w:trPr>
          <w:jc w:val="right"/>
        </w:trPr>
        <w:tc>
          <w:tcPr>
            <w:tcW w:w="4360" w:type="dxa"/>
          </w:tcPr>
          <w:p w:rsidR="00DE17DE" w:rsidRDefault="00DE17DE" w:rsidP="006002F2">
            <w:pPr>
              <w:jc w:val="center"/>
            </w:pPr>
            <w:r w:rsidRPr="0041218B">
              <w:lastRenderedPageBreak/>
              <w:t>Приложение</w:t>
            </w:r>
            <w:r w:rsidR="00B90106">
              <w:t xml:space="preserve"> №</w:t>
            </w:r>
            <w:r>
              <w:t>2</w:t>
            </w:r>
          </w:p>
          <w:p w:rsidR="00DE17DE" w:rsidRDefault="0091371A" w:rsidP="00D9245A">
            <w:pPr>
              <w:jc w:val="center"/>
            </w:pPr>
            <w:r>
              <w:t xml:space="preserve">к </w:t>
            </w:r>
            <w:r w:rsidRPr="005E45A9">
              <w:t xml:space="preserve">Порядку составления и ведения кассового плана исполнения бюджета </w:t>
            </w:r>
            <w:proofErr w:type="spellStart"/>
            <w:r w:rsidR="00D9245A">
              <w:t>Корзовского</w:t>
            </w:r>
            <w:proofErr w:type="spellEnd"/>
            <w:r>
              <w:t xml:space="preserve"> </w:t>
            </w:r>
            <w:r w:rsidR="007E5105">
              <w:t>сельского</w:t>
            </w:r>
            <w:r>
              <w:t xml:space="preserve"> поселения </w:t>
            </w:r>
            <w:proofErr w:type="spellStart"/>
            <w:r w:rsidR="00D9245A">
              <w:t>Хиславичского</w:t>
            </w:r>
            <w:proofErr w:type="spellEnd"/>
            <w:r>
              <w:t xml:space="preserve"> района</w:t>
            </w:r>
            <w:r w:rsidRPr="005E45A9">
              <w:t xml:space="preserve"> Смоленской области</w:t>
            </w:r>
          </w:p>
        </w:tc>
      </w:tr>
    </w:tbl>
    <w:p w:rsidR="00DE17DE" w:rsidRDefault="00DE17DE" w:rsidP="00DE17DE">
      <w:pPr>
        <w:jc w:val="both"/>
      </w:pPr>
    </w:p>
    <w:p w:rsidR="00DE17DE" w:rsidRPr="00DE17DE" w:rsidRDefault="00DE17DE" w:rsidP="00DE17DE">
      <w:pPr>
        <w:jc w:val="center"/>
        <w:rPr>
          <w:b/>
        </w:rPr>
      </w:pPr>
      <w:r>
        <w:rPr>
          <w:b/>
        </w:rPr>
        <w:t>Сведения о поквартальном распределении поступлений доходов №_____</w:t>
      </w:r>
    </w:p>
    <w:p w:rsidR="00DE17DE" w:rsidRDefault="00DE17DE" w:rsidP="00DE17DE">
      <w:pPr>
        <w:jc w:val="both"/>
      </w:pPr>
    </w:p>
    <w:p w:rsidR="00DE17DE" w:rsidRDefault="00DE17DE" w:rsidP="00DE17DE">
      <w:pPr>
        <w:jc w:val="both"/>
      </w:pPr>
      <w:r>
        <w:t xml:space="preserve">Главный администратор доходов </w:t>
      </w:r>
      <w:r w:rsidR="0091371A">
        <w:t>бюджета</w:t>
      </w:r>
      <w:r w:rsidR="007E5105">
        <w:t xml:space="preserve"> поселения </w:t>
      </w:r>
      <w:r>
        <w:t>______________________________________________________</w:t>
      </w:r>
    </w:p>
    <w:p w:rsidR="00DE17DE" w:rsidRDefault="00DE17DE" w:rsidP="00DE17DE">
      <w:pPr>
        <w:jc w:val="both"/>
      </w:pPr>
    </w:p>
    <w:p w:rsidR="00DE17DE" w:rsidRDefault="00BC4E5E" w:rsidP="00440D22">
      <w:pPr>
        <w:jc w:val="right"/>
      </w:pPr>
      <w:r>
        <w:t>(</w:t>
      </w:r>
      <w:r w:rsidR="00440D22">
        <w:t>руб.</w:t>
      </w:r>
      <w:r>
        <w:t>)</w:t>
      </w:r>
    </w:p>
    <w:p w:rsidR="00440D22" w:rsidRDefault="00440D22" w:rsidP="00440D22">
      <w:pPr>
        <w:jc w:val="right"/>
      </w:pPr>
    </w:p>
    <w:tbl>
      <w:tblPr>
        <w:tblStyle w:val="a4"/>
        <w:tblW w:w="0" w:type="auto"/>
        <w:tblLook w:val="04A0" w:firstRow="1" w:lastRow="0" w:firstColumn="1" w:lastColumn="0" w:noHBand="0" w:noVBand="1"/>
      </w:tblPr>
      <w:tblGrid>
        <w:gridCol w:w="2096"/>
        <w:gridCol w:w="2075"/>
        <w:gridCol w:w="2075"/>
        <w:gridCol w:w="2078"/>
        <w:gridCol w:w="2078"/>
        <w:gridCol w:w="2079"/>
        <w:gridCol w:w="2079"/>
      </w:tblGrid>
      <w:tr w:rsidR="00440D22" w:rsidRPr="00440D22" w:rsidTr="00C41EDA">
        <w:tc>
          <w:tcPr>
            <w:tcW w:w="2112" w:type="dxa"/>
            <w:vMerge w:val="restart"/>
          </w:tcPr>
          <w:p w:rsidR="00440D22" w:rsidRPr="00440D22" w:rsidRDefault="00440D22" w:rsidP="00440D22">
            <w:pPr>
              <w:jc w:val="center"/>
              <w:rPr>
                <w:sz w:val="22"/>
                <w:szCs w:val="22"/>
              </w:rPr>
            </w:pPr>
            <w:r>
              <w:rPr>
                <w:sz w:val="22"/>
                <w:szCs w:val="22"/>
              </w:rPr>
              <w:t>Наименование вида доходов (налоговых и неналоговых)</w:t>
            </w:r>
          </w:p>
        </w:tc>
        <w:tc>
          <w:tcPr>
            <w:tcW w:w="2112" w:type="dxa"/>
            <w:vMerge w:val="restart"/>
          </w:tcPr>
          <w:p w:rsidR="00440D22" w:rsidRDefault="00440D22" w:rsidP="00440D22">
            <w:pPr>
              <w:jc w:val="center"/>
              <w:rPr>
                <w:sz w:val="22"/>
                <w:szCs w:val="22"/>
              </w:rPr>
            </w:pPr>
          </w:p>
          <w:p w:rsidR="00440D22" w:rsidRPr="00440D22" w:rsidRDefault="00440D22" w:rsidP="00440D22">
            <w:pPr>
              <w:jc w:val="center"/>
              <w:rPr>
                <w:sz w:val="22"/>
                <w:szCs w:val="22"/>
              </w:rPr>
            </w:pPr>
            <w:r>
              <w:rPr>
                <w:sz w:val="22"/>
                <w:szCs w:val="22"/>
              </w:rPr>
              <w:t>Код дохода по КД</w:t>
            </w:r>
          </w:p>
        </w:tc>
        <w:tc>
          <w:tcPr>
            <w:tcW w:w="2112" w:type="dxa"/>
            <w:vMerge w:val="restart"/>
          </w:tcPr>
          <w:p w:rsidR="00440D22" w:rsidRDefault="00440D22" w:rsidP="00440D22">
            <w:pPr>
              <w:jc w:val="center"/>
              <w:rPr>
                <w:sz w:val="22"/>
                <w:szCs w:val="22"/>
              </w:rPr>
            </w:pPr>
          </w:p>
          <w:p w:rsidR="00440D22" w:rsidRPr="00440D22" w:rsidRDefault="00440D22" w:rsidP="00440D22">
            <w:pPr>
              <w:jc w:val="center"/>
              <w:rPr>
                <w:sz w:val="22"/>
                <w:szCs w:val="22"/>
              </w:rPr>
            </w:pPr>
            <w:r>
              <w:rPr>
                <w:sz w:val="22"/>
                <w:szCs w:val="22"/>
              </w:rPr>
              <w:t>Сумма на год, всего</w:t>
            </w:r>
          </w:p>
        </w:tc>
        <w:tc>
          <w:tcPr>
            <w:tcW w:w="8450" w:type="dxa"/>
            <w:gridSpan w:val="4"/>
          </w:tcPr>
          <w:p w:rsidR="00440D22" w:rsidRPr="00440D22" w:rsidRDefault="00440D22" w:rsidP="00440D22">
            <w:pPr>
              <w:jc w:val="center"/>
              <w:rPr>
                <w:sz w:val="22"/>
                <w:szCs w:val="22"/>
              </w:rPr>
            </w:pPr>
            <w:r>
              <w:rPr>
                <w:sz w:val="22"/>
                <w:szCs w:val="22"/>
              </w:rPr>
              <w:t>в том числе:</w:t>
            </w:r>
          </w:p>
        </w:tc>
      </w:tr>
      <w:tr w:rsidR="00440D22" w:rsidRPr="00440D22" w:rsidTr="00440D22">
        <w:tc>
          <w:tcPr>
            <w:tcW w:w="2112" w:type="dxa"/>
            <w:vMerge/>
          </w:tcPr>
          <w:p w:rsidR="00440D22" w:rsidRPr="00440D22" w:rsidRDefault="00440D22" w:rsidP="00440D22">
            <w:pPr>
              <w:jc w:val="center"/>
              <w:rPr>
                <w:sz w:val="22"/>
                <w:szCs w:val="22"/>
              </w:rPr>
            </w:pPr>
          </w:p>
        </w:tc>
        <w:tc>
          <w:tcPr>
            <w:tcW w:w="2112" w:type="dxa"/>
            <w:vMerge/>
          </w:tcPr>
          <w:p w:rsidR="00440D22" w:rsidRPr="00440D22" w:rsidRDefault="00440D22" w:rsidP="00440D22">
            <w:pPr>
              <w:jc w:val="center"/>
              <w:rPr>
                <w:sz w:val="22"/>
                <w:szCs w:val="22"/>
              </w:rPr>
            </w:pPr>
          </w:p>
        </w:tc>
        <w:tc>
          <w:tcPr>
            <w:tcW w:w="2112" w:type="dxa"/>
            <w:vMerge/>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r>
              <w:rPr>
                <w:sz w:val="22"/>
                <w:szCs w:val="22"/>
              </w:rPr>
              <w:t>1 квартал</w:t>
            </w:r>
          </w:p>
        </w:tc>
        <w:tc>
          <w:tcPr>
            <w:tcW w:w="2112" w:type="dxa"/>
          </w:tcPr>
          <w:p w:rsidR="00440D22" w:rsidRPr="00440D22" w:rsidRDefault="00440D22" w:rsidP="00440D22">
            <w:pPr>
              <w:jc w:val="center"/>
              <w:rPr>
                <w:sz w:val="22"/>
                <w:szCs w:val="22"/>
              </w:rPr>
            </w:pPr>
            <w:r>
              <w:rPr>
                <w:sz w:val="22"/>
                <w:szCs w:val="22"/>
              </w:rPr>
              <w:t>2 квартал</w:t>
            </w:r>
          </w:p>
        </w:tc>
        <w:tc>
          <w:tcPr>
            <w:tcW w:w="2113" w:type="dxa"/>
          </w:tcPr>
          <w:p w:rsidR="00440D22" w:rsidRPr="00440D22" w:rsidRDefault="00440D22" w:rsidP="00440D22">
            <w:pPr>
              <w:jc w:val="center"/>
              <w:rPr>
                <w:sz w:val="22"/>
                <w:szCs w:val="22"/>
              </w:rPr>
            </w:pPr>
            <w:r>
              <w:rPr>
                <w:sz w:val="22"/>
                <w:szCs w:val="22"/>
              </w:rPr>
              <w:t>3 квартал</w:t>
            </w:r>
          </w:p>
        </w:tc>
        <w:tc>
          <w:tcPr>
            <w:tcW w:w="2113" w:type="dxa"/>
          </w:tcPr>
          <w:p w:rsidR="00440D22" w:rsidRPr="00440D22" w:rsidRDefault="00440D22" w:rsidP="00440D22">
            <w:pPr>
              <w:jc w:val="center"/>
              <w:rPr>
                <w:sz w:val="22"/>
                <w:szCs w:val="22"/>
              </w:rPr>
            </w:pPr>
            <w:r>
              <w:rPr>
                <w:sz w:val="22"/>
                <w:szCs w:val="22"/>
              </w:rPr>
              <w:t>4 квартал</w:t>
            </w: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r w:rsidR="00440D22" w:rsidRPr="00440D22" w:rsidTr="00440D22">
        <w:tc>
          <w:tcPr>
            <w:tcW w:w="2112" w:type="dxa"/>
          </w:tcPr>
          <w:p w:rsidR="00440D22" w:rsidRPr="00440D22" w:rsidRDefault="00440D22" w:rsidP="00440D22">
            <w:pPr>
              <w:jc w:val="center"/>
              <w:rPr>
                <w:b/>
                <w:sz w:val="22"/>
                <w:szCs w:val="22"/>
              </w:rPr>
            </w:pPr>
            <w:r>
              <w:rPr>
                <w:b/>
                <w:sz w:val="22"/>
                <w:szCs w:val="22"/>
              </w:rPr>
              <w:t>Итого доходов (налоговых и неналоговых)</w:t>
            </w: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2"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c>
          <w:tcPr>
            <w:tcW w:w="2113" w:type="dxa"/>
          </w:tcPr>
          <w:p w:rsidR="00440D22" w:rsidRPr="00440D22" w:rsidRDefault="00440D22" w:rsidP="00440D22">
            <w:pPr>
              <w:jc w:val="center"/>
              <w:rPr>
                <w:sz w:val="22"/>
                <w:szCs w:val="22"/>
              </w:rPr>
            </w:pPr>
          </w:p>
        </w:tc>
      </w:tr>
    </w:tbl>
    <w:p w:rsidR="00440D22" w:rsidRDefault="00440D22" w:rsidP="00440D22">
      <w:pPr>
        <w:jc w:val="center"/>
      </w:pPr>
    </w:p>
    <w:p w:rsidR="00440D22" w:rsidRDefault="00440D22" w:rsidP="00440D22">
      <w:pPr>
        <w:jc w:val="center"/>
      </w:pPr>
    </w:p>
    <w:p w:rsidR="00440D22" w:rsidRDefault="00440D22" w:rsidP="00440D22">
      <w:pPr>
        <w:jc w:val="both"/>
      </w:pPr>
      <w:r>
        <w:t>Руководитель</w:t>
      </w:r>
      <w:r>
        <w:tab/>
      </w:r>
      <w:r>
        <w:tab/>
      </w:r>
      <w:r>
        <w:tab/>
        <w:t>__________________</w:t>
      </w:r>
      <w:r>
        <w:tab/>
      </w:r>
      <w:r>
        <w:tab/>
      </w:r>
      <w:r>
        <w:tab/>
        <w:t>______________________________________</w:t>
      </w:r>
    </w:p>
    <w:p w:rsidR="00440D22" w:rsidRDefault="00440D22" w:rsidP="00440D22">
      <w:pPr>
        <w:jc w:val="both"/>
        <w:rPr>
          <w:sz w:val="20"/>
          <w:szCs w:val="20"/>
        </w:rPr>
      </w:pPr>
      <w:r>
        <w:tab/>
      </w:r>
      <w:r>
        <w:tab/>
      </w:r>
      <w:r>
        <w:tab/>
      </w:r>
      <w:r>
        <w:tab/>
      </w:r>
      <w:r>
        <w:tab/>
      </w: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sidR="009D1933">
        <w:rPr>
          <w:sz w:val="20"/>
          <w:szCs w:val="20"/>
        </w:rPr>
        <w:tab/>
        <w:t xml:space="preserve"> (</w:t>
      </w:r>
      <w:r>
        <w:rPr>
          <w:sz w:val="20"/>
          <w:szCs w:val="20"/>
        </w:rPr>
        <w:t>инициалы, фамилия)</w:t>
      </w:r>
    </w:p>
    <w:p w:rsidR="00440D22" w:rsidRDefault="00440D22" w:rsidP="00440D22">
      <w:pPr>
        <w:jc w:val="both"/>
        <w:rPr>
          <w:sz w:val="20"/>
          <w:szCs w:val="20"/>
        </w:rPr>
      </w:pPr>
    </w:p>
    <w:p w:rsidR="00440D22" w:rsidRDefault="00440D22" w:rsidP="00440D22">
      <w:pPr>
        <w:jc w:val="both"/>
      </w:pPr>
      <w:r>
        <w:t>Исполнитель</w:t>
      </w:r>
      <w:r>
        <w:tab/>
      </w:r>
      <w:r>
        <w:tab/>
      </w:r>
      <w:r>
        <w:tab/>
        <w:t>__________________</w:t>
      </w:r>
      <w:r>
        <w:tab/>
      </w:r>
      <w:r>
        <w:tab/>
      </w:r>
      <w:r>
        <w:tab/>
        <w:t>______________________________________</w:t>
      </w:r>
    </w:p>
    <w:p w:rsidR="00440D22" w:rsidRPr="00440D22" w:rsidRDefault="00440D22" w:rsidP="00440D22">
      <w:pPr>
        <w:jc w:val="both"/>
        <w:rPr>
          <w:sz w:val="20"/>
          <w:szCs w:val="20"/>
        </w:rPr>
      </w:pPr>
      <w:r>
        <w:tab/>
      </w:r>
      <w:r>
        <w:tab/>
      </w:r>
      <w:r>
        <w:tab/>
      </w:r>
      <w:r>
        <w:tab/>
      </w:r>
      <w:r>
        <w:tab/>
      </w:r>
      <w:r>
        <w:rPr>
          <w:sz w:val="20"/>
          <w:szCs w:val="20"/>
        </w:rPr>
        <w:t>(подпись)</w:t>
      </w:r>
      <w:r>
        <w:rPr>
          <w:sz w:val="20"/>
          <w:szCs w:val="20"/>
        </w:rPr>
        <w:tab/>
      </w:r>
      <w:r>
        <w:rPr>
          <w:sz w:val="20"/>
          <w:szCs w:val="20"/>
        </w:rPr>
        <w:tab/>
      </w:r>
      <w:r>
        <w:rPr>
          <w:sz w:val="20"/>
          <w:szCs w:val="20"/>
        </w:rPr>
        <w:tab/>
      </w:r>
      <w:r>
        <w:rPr>
          <w:sz w:val="20"/>
          <w:szCs w:val="20"/>
        </w:rPr>
        <w:tab/>
      </w:r>
      <w:r>
        <w:rPr>
          <w:sz w:val="20"/>
          <w:szCs w:val="20"/>
        </w:rPr>
        <w:tab/>
      </w:r>
      <w:r w:rsidR="009D1933">
        <w:rPr>
          <w:sz w:val="20"/>
          <w:szCs w:val="20"/>
        </w:rPr>
        <w:tab/>
        <w:t xml:space="preserve"> (</w:t>
      </w:r>
      <w:r>
        <w:rPr>
          <w:sz w:val="20"/>
          <w:szCs w:val="20"/>
        </w:rPr>
        <w:t>инициалы, фамилия)</w:t>
      </w:r>
    </w:p>
    <w:p w:rsidR="00440D22" w:rsidRDefault="00440D22" w:rsidP="00440D22">
      <w:pPr>
        <w:jc w:val="both"/>
        <w:rPr>
          <w:sz w:val="20"/>
          <w:szCs w:val="20"/>
        </w:rPr>
      </w:pPr>
    </w:p>
    <w:p w:rsidR="00440D22" w:rsidRPr="00440D22" w:rsidRDefault="00440D22" w:rsidP="00440D22">
      <w:pPr>
        <w:tabs>
          <w:tab w:val="left" w:pos="5880"/>
        </w:tabs>
        <w:jc w:val="both"/>
        <w:rPr>
          <w:sz w:val="28"/>
          <w:szCs w:val="28"/>
        </w:rPr>
      </w:pPr>
      <w:r w:rsidRPr="00440D22">
        <w:t>Дата</w:t>
      </w:r>
      <w:r w:rsidRPr="00440D22">
        <w:tab/>
      </w:r>
      <w:r w:rsidRPr="00440D22">
        <w:rPr>
          <w:sz w:val="28"/>
          <w:szCs w:val="28"/>
        </w:rPr>
        <w:t>МП</w:t>
      </w:r>
    </w:p>
    <w:p w:rsidR="00DE17DE" w:rsidRDefault="00DE17DE" w:rsidP="00DE17DE">
      <w:pPr>
        <w:jc w:val="both"/>
      </w:pPr>
    </w:p>
    <w:p w:rsidR="00DE17DE" w:rsidRDefault="00DE17DE" w:rsidP="00DE17DE">
      <w:pPr>
        <w:jc w:val="both"/>
        <w:sectPr w:rsidR="00DE17DE" w:rsidSect="00DE17DE">
          <w:pgSz w:w="16838" w:h="11906" w:orient="landscape"/>
          <w:pgMar w:top="1701" w:right="1134" w:bottom="851" w:left="1134" w:header="709" w:footer="709" w:gutter="0"/>
          <w:cols w:space="708"/>
          <w:docGrid w:linePitch="360"/>
        </w:sect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40D22" w:rsidTr="00C41EDA">
        <w:tc>
          <w:tcPr>
            <w:tcW w:w="4643" w:type="dxa"/>
          </w:tcPr>
          <w:p w:rsidR="00440D22" w:rsidRDefault="00440D22" w:rsidP="00C41EDA">
            <w:pPr>
              <w:jc w:val="center"/>
            </w:pPr>
            <w:r w:rsidRPr="0041218B">
              <w:lastRenderedPageBreak/>
              <w:t>Приложение</w:t>
            </w:r>
            <w:r w:rsidR="00B90106">
              <w:t xml:space="preserve"> №</w:t>
            </w:r>
            <w:r>
              <w:t>3</w:t>
            </w:r>
          </w:p>
          <w:p w:rsidR="00440D22" w:rsidRPr="0041218B" w:rsidRDefault="0091371A" w:rsidP="00EC1414">
            <w:pPr>
              <w:jc w:val="center"/>
            </w:pPr>
            <w:r>
              <w:t xml:space="preserve">к </w:t>
            </w:r>
            <w:r w:rsidRPr="005E45A9">
              <w:t xml:space="preserve">Порядку составления и ведения кассового плана исполнения бюджета </w:t>
            </w:r>
            <w:proofErr w:type="spellStart"/>
            <w:r w:rsidR="00D9245A">
              <w:t>Корзовского</w:t>
            </w:r>
            <w:proofErr w:type="spellEnd"/>
            <w:r>
              <w:t xml:space="preserve"> </w:t>
            </w:r>
            <w:r w:rsidR="007E5105">
              <w:t>сельского</w:t>
            </w:r>
            <w:r>
              <w:t xml:space="preserve"> поселения </w:t>
            </w:r>
            <w:proofErr w:type="spellStart"/>
            <w:r w:rsidR="00EC1414">
              <w:t>Хиславичского</w:t>
            </w:r>
            <w:bookmarkStart w:id="0" w:name="_GoBack"/>
            <w:bookmarkEnd w:id="0"/>
            <w:proofErr w:type="spellEnd"/>
            <w:r>
              <w:t xml:space="preserve"> района</w:t>
            </w:r>
            <w:r w:rsidRPr="005E45A9">
              <w:t xml:space="preserve"> Смоленской области</w:t>
            </w:r>
          </w:p>
        </w:tc>
      </w:tr>
    </w:tbl>
    <w:p w:rsidR="00440D22" w:rsidRDefault="00440D22" w:rsidP="00440D22">
      <w:pPr>
        <w:ind w:firstLine="709"/>
        <w:jc w:val="both"/>
        <w:rPr>
          <w:sz w:val="28"/>
          <w:szCs w:val="28"/>
        </w:rPr>
      </w:pPr>
    </w:p>
    <w:tbl>
      <w:tblPr>
        <w:tblStyle w:val="a4"/>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tblGrid>
      <w:tr w:rsidR="00440D22" w:rsidTr="00C41EDA">
        <w:tc>
          <w:tcPr>
            <w:tcW w:w="4643" w:type="dxa"/>
          </w:tcPr>
          <w:p w:rsidR="00440D22" w:rsidRPr="003F4D32" w:rsidRDefault="00B90106" w:rsidP="00C41EDA">
            <w:pPr>
              <w:jc w:val="center"/>
            </w:pPr>
            <w:r>
              <w:t>«СОГЛАСОВАНО»</w:t>
            </w:r>
          </w:p>
          <w:p w:rsidR="005706C6" w:rsidRPr="003F4D32" w:rsidRDefault="007E5105" w:rsidP="005706C6">
            <w:pPr>
              <w:ind w:left="459"/>
              <w:jc w:val="center"/>
            </w:pPr>
            <w:r>
              <w:t>Глава</w:t>
            </w:r>
            <w:r w:rsidR="005706C6">
              <w:t xml:space="preserve"> муниципального образования </w:t>
            </w:r>
            <w:proofErr w:type="spellStart"/>
            <w:r w:rsidR="00D9245A">
              <w:t>Корзовского</w:t>
            </w:r>
            <w:proofErr w:type="spellEnd"/>
            <w:r>
              <w:t xml:space="preserve"> сельского поселения </w:t>
            </w:r>
            <w:proofErr w:type="spellStart"/>
            <w:r w:rsidR="00D9245A">
              <w:t>Хиславичского</w:t>
            </w:r>
            <w:proofErr w:type="spellEnd"/>
            <w:r>
              <w:t xml:space="preserve"> района</w:t>
            </w:r>
            <w:r w:rsidR="005706C6" w:rsidRPr="003F4D32">
              <w:t xml:space="preserve"> Смоленской области</w:t>
            </w:r>
          </w:p>
          <w:p w:rsidR="00440D22" w:rsidRDefault="00440D22" w:rsidP="00C41EDA">
            <w:pPr>
              <w:jc w:val="both"/>
            </w:pPr>
            <w:r>
              <w:t>____________  _______________________</w:t>
            </w:r>
          </w:p>
          <w:p w:rsidR="00440D22" w:rsidRDefault="00440D22" w:rsidP="00C41EDA">
            <w:pPr>
              <w:jc w:val="both"/>
              <w:rPr>
                <w:sz w:val="20"/>
                <w:szCs w:val="20"/>
              </w:rPr>
            </w:pPr>
            <w:r>
              <w:rPr>
                <w:sz w:val="20"/>
                <w:szCs w:val="20"/>
              </w:rPr>
              <w:t xml:space="preserve">      (</w:t>
            </w:r>
            <w:r w:rsidR="009D1933">
              <w:rPr>
                <w:sz w:val="20"/>
                <w:szCs w:val="20"/>
              </w:rPr>
              <w:t>подпись) (</w:t>
            </w:r>
            <w:r>
              <w:rPr>
                <w:sz w:val="20"/>
                <w:szCs w:val="20"/>
              </w:rPr>
              <w:t>инициалы, фамилия)</w:t>
            </w:r>
          </w:p>
          <w:p w:rsidR="00440D22" w:rsidRPr="003351E4" w:rsidRDefault="00440D22" w:rsidP="00C41EDA">
            <w:pPr>
              <w:jc w:val="both"/>
            </w:pPr>
            <w:r>
              <w:t>«_____»</w:t>
            </w:r>
            <w:r w:rsidR="009D1933">
              <w:t xml:space="preserve"> </w:t>
            </w:r>
            <w:r>
              <w:t>__________________20____года</w:t>
            </w:r>
          </w:p>
        </w:tc>
      </w:tr>
    </w:tbl>
    <w:p w:rsidR="00DE17DE" w:rsidRDefault="00DE17DE" w:rsidP="00DE17DE">
      <w:pPr>
        <w:jc w:val="both"/>
      </w:pPr>
    </w:p>
    <w:p w:rsidR="00DE17DE" w:rsidRDefault="00BC4E5E" w:rsidP="00BC4E5E">
      <w:pPr>
        <w:ind w:firstLine="709"/>
        <w:jc w:val="center"/>
        <w:rPr>
          <w:b/>
        </w:rPr>
      </w:pPr>
      <w:r w:rsidRPr="00BC4E5E">
        <w:rPr>
          <w:b/>
        </w:rPr>
        <w:t>Прогноз</w:t>
      </w:r>
      <w:r>
        <w:rPr>
          <w:b/>
        </w:rPr>
        <w:t xml:space="preserve"> доходов </w:t>
      </w:r>
      <w:r w:rsidR="0091371A">
        <w:rPr>
          <w:b/>
        </w:rPr>
        <w:t>бюджета</w:t>
      </w:r>
      <w:r w:rsidR="007E5105">
        <w:rPr>
          <w:b/>
        </w:rPr>
        <w:t xml:space="preserve"> поселения</w:t>
      </w:r>
      <w:r w:rsidR="0091371A">
        <w:rPr>
          <w:b/>
        </w:rPr>
        <w:t xml:space="preserve"> </w:t>
      </w:r>
      <w:r>
        <w:rPr>
          <w:b/>
        </w:rPr>
        <w:t>на ______________год № _____</w:t>
      </w:r>
    </w:p>
    <w:p w:rsidR="00BC4E5E" w:rsidRDefault="00BC4E5E" w:rsidP="00BC4E5E">
      <w:pPr>
        <w:ind w:firstLine="709"/>
        <w:jc w:val="center"/>
        <w:rPr>
          <w:b/>
        </w:rPr>
      </w:pPr>
    </w:p>
    <w:p w:rsidR="008F62B0" w:rsidRPr="008F62B0" w:rsidRDefault="008F62B0" w:rsidP="008F62B0">
      <w:pPr>
        <w:ind w:firstLine="709"/>
        <w:jc w:val="right"/>
      </w:pPr>
      <w:r w:rsidRPr="008F62B0">
        <w:t>(руб.)</w:t>
      </w:r>
    </w:p>
    <w:tbl>
      <w:tblPr>
        <w:tblStyle w:val="a4"/>
        <w:tblW w:w="0" w:type="auto"/>
        <w:tblLook w:val="04A0" w:firstRow="1" w:lastRow="0" w:firstColumn="1" w:lastColumn="0" w:noHBand="0" w:noVBand="1"/>
      </w:tblPr>
      <w:tblGrid>
        <w:gridCol w:w="1590"/>
        <w:gridCol w:w="1697"/>
        <w:gridCol w:w="1061"/>
        <w:gridCol w:w="1090"/>
        <w:gridCol w:w="1090"/>
        <w:gridCol w:w="1091"/>
        <w:gridCol w:w="1091"/>
        <w:gridCol w:w="1060"/>
      </w:tblGrid>
      <w:tr w:rsidR="00957C22" w:rsidRPr="00957C22" w:rsidTr="00C41EDA">
        <w:tc>
          <w:tcPr>
            <w:tcW w:w="1196" w:type="dxa"/>
            <w:vMerge w:val="restart"/>
          </w:tcPr>
          <w:p w:rsidR="00BC4E5E" w:rsidRPr="00957C22" w:rsidRDefault="00957C22" w:rsidP="00BC4E5E">
            <w:pPr>
              <w:jc w:val="center"/>
              <w:rPr>
                <w:sz w:val="22"/>
                <w:szCs w:val="22"/>
              </w:rPr>
            </w:pPr>
            <w:r w:rsidRPr="00957C22">
              <w:rPr>
                <w:sz w:val="22"/>
                <w:szCs w:val="22"/>
              </w:rPr>
              <w:t xml:space="preserve">Наименование </w:t>
            </w:r>
            <w:r>
              <w:rPr>
                <w:sz w:val="22"/>
                <w:szCs w:val="22"/>
              </w:rPr>
              <w:t>групп, подгрупп и статей доходов</w:t>
            </w:r>
          </w:p>
        </w:tc>
        <w:tc>
          <w:tcPr>
            <w:tcW w:w="2392" w:type="dxa"/>
            <w:gridSpan w:val="2"/>
          </w:tcPr>
          <w:p w:rsidR="00BC4E5E" w:rsidRPr="00957C22" w:rsidRDefault="00957C22" w:rsidP="00BC4E5E">
            <w:pPr>
              <w:jc w:val="center"/>
              <w:rPr>
                <w:sz w:val="22"/>
                <w:szCs w:val="22"/>
              </w:rPr>
            </w:pPr>
            <w:r>
              <w:rPr>
                <w:sz w:val="22"/>
                <w:szCs w:val="22"/>
              </w:rPr>
              <w:t>КБК</w:t>
            </w:r>
          </w:p>
        </w:tc>
        <w:tc>
          <w:tcPr>
            <w:tcW w:w="1196" w:type="dxa"/>
            <w:vMerge w:val="restart"/>
          </w:tcPr>
          <w:p w:rsidR="00BC4E5E" w:rsidRPr="00957C22" w:rsidRDefault="00957C22" w:rsidP="00BC4E5E">
            <w:pPr>
              <w:jc w:val="center"/>
              <w:rPr>
                <w:sz w:val="22"/>
                <w:szCs w:val="22"/>
              </w:rPr>
            </w:pPr>
            <w:r>
              <w:rPr>
                <w:sz w:val="22"/>
                <w:szCs w:val="22"/>
              </w:rPr>
              <w:t>1 квартал</w:t>
            </w:r>
          </w:p>
        </w:tc>
        <w:tc>
          <w:tcPr>
            <w:tcW w:w="1196" w:type="dxa"/>
            <w:vMerge w:val="restart"/>
          </w:tcPr>
          <w:p w:rsidR="00BC4E5E" w:rsidRPr="00957C22" w:rsidRDefault="00957C22" w:rsidP="00BC4E5E">
            <w:pPr>
              <w:jc w:val="center"/>
              <w:rPr>
                <w:sz w:val="22"/>
                <w:szCs w:val="22"/>
              </w:rPr>
            </w:pPr>
            <w:r>
              <w:rPr>
                <w:sz w:val="22"/>
                <w:szCs w:val="22"/>
              </w:rPr>
              <w:t>2 квартал</w:t>
            </w:r>
          </w:p>
        </w:tc>
        <w:tc>
          <w:tcPr>
            <w:tcW w:w="1197" w:type="dxa"/>
            <w:vMerge w:val="restart"/>
          </w:tcPr>
          <w:p w:rsidR="00BC4E5E" w:rsidRPr="00957C22" w:rsidRDefault="00957C22" w:rsidP="00BC4E5E">
            <w:pPr>
              <w:jc w:val="center"/>
              <w:rPr>
                <w:sz w:val="22"/>
                <w:szCs w:val="22"/>
              </w:rPr>
            </w:pPr>
            <w:r>
              <w:rPr>
                <w:sz w:val="22"/>
                <w:szCs w:val="22"/>
              </w:rPr>
              <w:t>3 квартал</w:t>
            </w:r>
          </w:p>
        </w:tc>
        <w:tc>
          <w:tcPr>
            <w:tcW w:w="1197" w:type="dxa"/>
            <w:vMerge w:val="restart"/>
          </w:tcPr>
          <w:p w:rsidR="00BC4E5E" w:rsidRPr="00957C22" w:rsidRDefault="00957C22" w:rsidP="00BC4E5E">
            <w:pPr>
              <w:jc w:val="center"/>
              <w:rPr>
                <w:sz w:val="22"/>
                <w:szCs w:val="22"/>
              </w:rPr>
            </w:pPr>
            <w:r>
              <w:rPr>
                <w:sz w:val="22"/>
                <w:szCs w:val="22"/>
              </w:rPr>
              <w:t>4 квартал</w:t>
            </w:r>
          </w:p>
        </w:tc>
        <w:tc>
          <w:tcPr>
            <w:tcW w:w="1197" w:type="dxa"/>
            <w:vMerge w:val="restart"/>
          </w:tcPr>
          <w:p w:rsidR="00BC4E5E" w:rsidRPr="00957C22" w:rsidRDefault="00957C22" w:rsidP="00BC4E5E">
            <w:pPr>
              <w:jc w:val="center"/>
              <w:rPr>
                <w:sz w:val="22"/>
                <w:szCs w:val="22"/>
              </w:rPr>
            </w:pPr>
            <w:r>
              <w:rPr>
                <w:sz w:val="22"/>
                <w:szCs w:val="22"/>
              </w:rPr>
              <w:t>КП на год (всего)</w:t>
            </w:r>
          </w:p>
        </w:tc>
      </w:tr>
      <w:tr w:rsidR="00957C22" w:rsidRPr="00957C22" w:rsidTr="00BC4E5E">
        <w:tc>
          <w:tcPr>
            <w:tcW w:w="1196" w:type="dxa"/>
            <w:vMerge/>
          </w:tcPr>
          <w:p w:rsidR="00BC4E5E" w:rsidRPr="00957C22" w:rsidRDefault="00BC4E5E" w:rsidP="00BC4E5E">
            <w:pPr>
              <w:jc w:val="center"/>
              <w:rPr>
                <w:sz w:val="22"/>
                <w:szCs w:val="22"/>
              </w:rPr>
            </w:pPr>
          </w:p>
        </w:tc>
        <w:tc>
          <w:tcPr>
            <w:tcW w:w="1196" w:type="dxa"/>
          </w:tcPr>
          <w:p w:rsidR="00BC4E5E" w:rsidRPr="00957C22" w:rsidRDefault="00957C22" w:rsidP="00BC4E5E">
            <w:pPr>
              <w:jc w:val="center"/>
              <w:rPr>
                <w:sz w:val="22"/>
                <w:szCs w:val="22"/>
              </w:rPr>
            </w:pPr>
            <w:r>
              <w:rPr>
                <w:sz w:val="22"/>
                <w:szCs w:val="22"/>
              </w:rPr>
              <w:t>Администратор</w:t>
            </w:r>
          </w:p>
        </w:tc>
        <w:tc>
          <w:tcPr>
            <w:tcW w:w="1196" w:type="dxa"/>
          </w:tcPr>
          <w:p w:rsidR="00BC4E5E" w:rsidRPr="00957C22" w:rsidRDefault="00957C22" w:rsidP="00BC4E5E">
            <w:pPr>
              <w:jc w:val="center"/>
              <w:rPr>
                <w:sz w:val="22"/>
                <w:szCs w:val="22"/>
              </w:rPr>
            </w:pPr>
            <w:r>
              <w:rPr>
                <w:sz w:val="22"/>
                <w:szCs w:val="22"/>
              </w:rPr>
              <w:t>Код дохода</w:t>
            </w:r>
          </w:p>
        </w:tc>
        <w:tc>
          <w:tcPr>
            <w:tcW w:w="1196" w:type="dxa"/>
            <w:vMerge/>
          </w:tcPr>
          <w:p w:rsidR="00BC4E5E" w:rsidRPr="00957C22" w:rsidRDefault="00BC4E5E" w:rsidP="00BC4E5E">
            <w:pPr>
              <w:jc w:val="center"/>
              <w:rPr>
                <w:sz w:val="22"/>
                <w:szCs w:val="22"/>
              </w:rPr>
            </w:pPr>
          </w:p>
        </w:tc>
        <w:tc>
          <w:tcPr>
            <w:tcW w:w="1196"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c>
          <w:tcPr>
            <w:tcW w:w="1197" w:type="dxa"/>
            <w:vMerge/>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r w:rsidR="00957C22" w:rsidRPr="00957C22" w:rsidTr="00BC4E5E">
        <w:tc>
          <w:tcPr>
            <w:tcW w:w="1196" w:type="dxa"/>
          </w:tcPr>
          <w:p w:rsidR="00BC4E5E" w:rsidRPr="00957C22" w:rsidRDefault="00957C22" w:rsidP="00BC4E5E">
            <w:pPr>
              <w:jc w:val="center"/>
              <w:rPr>
                <w:b/>
                <w:sz w:val="22"/>
                <w:szCs w:val="22"/>
              </w:rPr>
            </w:pPr>
            <w:r>
              <w:rPr>
                <w:b/>
                <w:sz w:val="22"/>
                <w:szCs w:val="22"/>
              </w:rPr>
              <w:t>Итого:</w:t>
            </w: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6"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c>
          <w:tcPr>
            <w:tcW w:w="1197" w:type="dxa"/>
          </w:tcPr>
          <w:p w:rsidR="00BC4E5E" w:rsidRPr="00957C22" w:rsidRDefault="00BC4E5E" w:rsidP="00BC4E5E">
            <w:pPr>
              <w:jc w:val="center"/>
              <w:rPr>
                <w:sz w:val="22"/>
                <w:szCs w:val="22"/>
              </w:rPr>
            </w:pPr>
          </w:p>
        </w:tc>
      </w:tr>
    </w:tbl>
    <w:p w:rsidR="00BC4E5E" w:rsidRDefault="00BC4E5E" w:rsidP="00BC4E5E">
      <w:pPr>
        <w:ind w:firstLine="709"/>
        <w:jc w:val="center"/>
        <w:rPr>
          <w:b/>
        </w:rPr>
      </w:pPr>
    </w:p>
    <w:p w:rsidR="00957C22" w:rsidRDefault="00957C22" w:rsidP="00BC4E5E">
      <w:pPr>
        <w:ind w:firstLine="709"/>
        <w:jc w:val="center"/>
        <w:rPr>
          <w:b/>
        </w:rPr>
      </w:pPr>
    </w:p>
    <w:p w:rsidR="00957C22" w:rsidRDefault="00957C22" w:rsidP="00957C22">
      <w:pPr>
        <w:jc w:val="both"/>
        <w:rPr>
          <w:b/>
        </w:rPr>
      </w:pPr>
      <w:r>
        <w:rPr>
          <w:b/>
        </w:rPr>
        <w:t>___________________</w:t>
      </w:r>
      <w:r>
        <w:rPr>
          <w:b/>
        </w:rPr>
        <w:tab/>
      </w:r>
      <w:r>
        <w:rPr>
          <w:b/>
        </w:rPr>
        <w:tab/>
        <w:t>______________</w:t>
      </w:r>
      <w:r>
        <w:rPr>
          <w:b/>
        </w:rPr>
        <w:tab/>
      </w:r>
      <w:r>
        <w:rPr>
          <w:b/>
        </w:rPr>
        <w:tab/>
        <w:t>________________________</w:t>
      </w:r>
    </w:p>
    <w:p w:rsidR="00C7206A" w:rsidRDefault="00957C22" w:rsidP="00957C22">
      <w:pPr>
        <w:jc w:val="both"/>
        <w:rPr>
          <w:sz w:val="20"/>
          <w:szCs w:val="20"/>
        </w:rPr>
      </w:pPr>
      <w:r w:rsidRPr="00957C22">
        <w:rPr>
          <w:sz w:val="20"/>
          <w:szCs w:val="20"/>
        </w:rPr>
        <w:t xml:space="preserve">        (должность)</w:t>
      </w:r>
      <w:r>
        <w:rPr>
          <w:sz w:val="20"/>
          <w:szCs w:val="20"/>
        </w:rPr>
        <w:tab/>
      </w:r>
      <w:r>
        <w:rPr>
          <w:sz w:val="20"/>
          <w:szCs w:val="20"/>
        </w:rPr>
        <w:tab/>
      </w:r>
      <w:r w:rsidR="009D1933">
        <w:rPr>
          <w:sz w:val="20"/>
          <w:szCs w:val="20"/>
        </w:rPr>
        <w:tab/>
        <w:t xml:space="preserve"> (</w:t>
      </w:r>
      <w:r>
        <w:rPr>
          <w:sz w:val="20"/>
          <w:szCs w:val="20"/>
        </w:rPr>
        <w:t>подпись)</w:t>
      </w:r>
      <w:r>
        <w:rPr>
          <w:sz w:val="20"/>
          <w:szCs w:val="20"/>
        </w:rPr>
        <w:tab/>
      </w:r>
      <w:r>
        <w:rPr>
          <w:sz w:val="20"/>
          <w:szCs w:val="20"/>
        </w:rPr>
        <w:tab/>
      </w:r>
      <w:r>
        <w:rPr>
          <w:sz w:val="20"/>
          <w:szCs w:val="20"/>
        </w:rPr>
        <w:tab/>
      </w:r>
      <w:r w:rsidR="009D1933">
        <w:rPr>
          <w:sz w:val="20"/>
          <w:szCs w:val="20"/>
        </w:rPr>
        <w:tab/>
        <w:t xml:space="preserve"> (</w:t>
      </w:r>
      <w:r>
        <w:rPr>
          <w:sz w:val="20"/>
          <w:szCs w:val="20"/>
        </w:rPr>
        <w:t>инициалы, фамилия)</w:t>
      </w:r>
    </w:p>
    <w:p w:rsidR="00C7206A" w:rsidRPr="009D1933" w:rsidRDefault="00C7206A" w:rsidP="00C7206A">
      <w:pPr>
        <w:rPr>
          <w:sz w:val="20"/>
          <w:szCs w:val="20"/>
        </w:rPr>
        <w:sectPr w:rsidR="00C7206A" w:rsidRPr="009D1933" w:rsidSect="00C41EDA">
          <w:pgSz w:w="11906" w:h="16838"/>
          <w:pgMar w:top="1134" w:right="850" w:bottom="1134" w:left="1276" w:header="708" w:footer="708" w:gutter="0"/>
          <w:cols w:space="708"/>
          <w:docGrid w:linePitch="360"/>
        </w:sectPr>
      </w:pPr>
      <w:r>
        <w:rPr>
          <w:sz w:val="20"/>
          <w:szCs w:val="20"/>
        </w:rPr>
        <w:br w:type="page"/>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C7206A" w:rsidRPr="005E45A9" w:rsidTr="00C7206A">
        <w:trPr>
          <w:jc w:val="right"/>
        </w:trPr>
        <w:tc>
          <w:tcPr>
            <w:tcW w:w="5353" w:type="dxa"/>
          </w:tcPr>
          <w:p w:rsidR="00C7206A" w:rsidRPr="005E45A9" w:rsidRDefault="00C7206A" w:rsidP="00D9245A">
            <w:pPr>
              <w:contextualSpacing/>
              <w:jc w:val="center"/>
            </w:pPr>
            <w:r w:rsidRPr="005E45A9">
              <w:lastRenderedPageBreak/>
              <w:t>Приложение №</w:t>
            </w:r>
            <w:r w:rsidR="00F57CA5">
              <w:t>4</w:t>
            </w:r>
            <w:r w:rsidRPr="005E45A9">
              <w:t xml:space="preserve"> </w:t>
            </w:r>
            <w:r w:rsidR="0091371A">
              <w:t xml:space="preserve">к </w:t>
            </w:r>
            <w:r w:rsidR="0091371A" w:rsidRPr="005E45A9">
              <w:t xml:space="preserve">Порядку составления и ведения кассового плана исполнения бюджета </w:t>
            </w:r>
            <w:proofErr w:type="spellStart"/>
            <w:r w:rsidR="00D9245A">
              <w:t>Корзовского</w:t>
            </w:r>
            <w:proofErr w:type="spellEnd"/>
            <w:r w:rsidR="0091371A">
              <w:t xml:space="preserve"> </w:t>
            </w:r>
            <w:r w:rsidR="007E5105">
              <w:t>сельского</w:t>
            </w:r>
            <w:r w:rsidR="0091371A">
              <w:t xml:space="preserve"> поселения </w:t>
            </w:r>
            <w:proofErr w:type="spellStart"/>
            <w:r w:rsidR="00D9245A">
              <w:t>Хиславичского</w:t>
            </w:r>
            <w:proofErr w:type="spellEnd"/>
            <w:r w:rsidR="0091371A">
              <w:t xml:space="preserve"> района</w:t>
            </w:r>
            <w:r w:rsidR="0091371A" w:rsidRPr="005E45A9">
              <w:t xml:space="preserve"> Смоленской области</w:t>
            </w:r>
          </w:p>
        </w:tc>
      </w:tr>
      <w:tr w:rsidR="00C7206A" w:rsidRPr="005E45A9" w:rsidTr="00C7206A">
        <w:trPr>
          <w:jc w:val="right"/>
        </w:trPr>
        <w:tc>
          <w:tcPr>
            <w:tcW w:w="5353" w:type="dxa"/>
          </w:tcPr>
          <w:p w:rsidR="00C7206A" w:rsidRPr="005E45A9" w:rsidRDefault="00C7206A" w:rsidP="00C41EDA">
            <w:pPr>
              <w:contextualSpacing/>
            </w:pPr>
          </w:p>
          <w:p w:rsidR="006B46B7" w:rsidRDefault="00C7206A" w:rsidP="006B46B7">
            <w:pPr>
              <w:contextualSpacing/>
              <w:jc w:val="center"/>
            </w:pPr>
            <w:r w:rsidRPr="005E45A9">
              <w:t>Финансовое управление</w:t>
            </w:r>
          </w:p>
          <w:p w:rsidR="006B46B7" w:rsidRDefault="00AD360D" w:rsidP="006B46B7">
            <w:pPr>
              <w:contextualSpacing/>
              <w:jc w:val="center"/>
            </w:pPr>
            <w:r>
              <w:t>А</w:t>
            </w:r>
            <w:r w:rsidR="00C7206A" w:rsidRPr="005E45A9">
              <w:t>дминистрации муниципального</w:t>
            </w:r>
          </w:p>
          <w:p w:rsidR="006B46B7" w:rsidRDefault="00C7206A" w:rsidP="006B46B7">
            <w:pPr>
              <w:contextualSpacing/>
              <w:jc w:val="center"/>
            </w:pPr>
            <w:r w:rsidRPr="005E45A9">
              <w:t>образования «</w:t>
            </w:r>
            <w:proofErr w:type="spellStart"/>
            <w:r w:rsidR="00D9245A">
              <w:t>Хиславичский</w:t>
            </w:r>
            <w:proofErr w:type="spellEnd"/>
            <w:r w:rsidRPr="005E45A9">
              <w:t xml:space="preserve"> район» </w:t>
            </w:r>
          </w:p>
          <w:p w:rsidR="00C7206A" w:rsidRPr="005E45A9" w:rsidRDefault="00C7206A" w:rsidP="006B46B7">
            <w:pPr>
              <w:contextualSpacing/>
              <w:jc w:val="center"/>
            </w:pPr>
            <w:r w:rsidRPr="005E45A9">
              <w:t>Смоленской области</w:t>
            </w:r>
          </w:p>
        </w:tc>
      </w:tr>
    </w:tbl>
    <w:p w:rsidR="00C7206A" w:rsidRDefault="00C7206A" w:rsidP="00C7206A">
      <w:pPr>
        <w:contextualSpacing/>
        <w:jc w:val="center"/>
        <w:rPr>
          <w:b/>
        </w:rPr>
      </w:pPr>
      <w:r>
        <w:rPr>
          <w:b/>
        </w:rPr>
        <w:t>Прогноз</w:t>
      </w:r>
    </w:p>
    <w:p w:rsidR="00C7206A" w:rsidRDefault="00C7206A" w:rsidP="00C7206A">
      <w:pPr>
        <w:contextualSpacing/>
        <w:jc w:val="center"/>
        <w:rPr>
          <w:b/>
        </w:rPr>
      </w:pPr>
      <w:r>
        <w:rPr>
          <w:b/>
        </w:rPr>
        <w:t xml:space="preserve">кассовых выплат по расходам </w:t>
      </w:r>
      <w:r w:rsidR="0091371A">
        <w:rPr>
          <w:b/>
        </w:rPr>
        <w:t xml:space="preserve">бюджета </w:t>
      </w:r>
      <w:r w:rsidR="007E5105">
        <w:rPr>
          <w:b/>
        </w:rPr>
        <w:t xml:space="preserve">поселения </w:t>
      </w:r>
      <w:r>
        <w:rPr>
          <w:b/>
        </w:rPr>
        <w:t xml:space="preserve">на _______ год </w:t>
      </w:r>
    </w:p>
    <w:p w:rsidR="00C7206A" w:rsidRDefault="00C7206A" w:rsidP="00C7206A">
      <w:pPr>
        <w:jc w:val="center"/>
        <w:rPr>
          <w:b/>
        </w:rPr>
      </w:pPr>
      <w:r>
        <w:rPr>
          <w:b/>
        </w:rPr>
        <w:t>__________________________________________________________________________________</w:t>
      </w:r>
    </w:p>
    <w:p w:rsidR="00C7206A" w:rsidRDefault="00C7206A" w:rsidP="00C7206A">
      <w:pPr>
        <w:jc w:val="center"/>
      </w:pPr>
      <w:r>
        <w:rPr>
          <w:b/>
        </w:rPr>
        <w:t>(</w:t>
      </w:r>
      <w:r>
        <w:t>наименование главного распорядителя средств бюджета)</w:t>
      </w:r>
    </w:p>
    <w:p w:rsidR="00C7206A" w:rsidRDefault="00C7206A" w:rsidP="00C7206A">
      <w:pPr>
        <w:jc w:val="center"/>
      </w:pPr>
    </w:p>
    <w:p w:rsidR="00C7206A" w:rsidRDefault="00C7206A" w:rsidP="00C7206A">
      <w:pPr>
        <w:jc w:val="right"/>
      </w:pPr>
      <w:r>
        <w:t>(руб.)</w:t>
      </w:r>
    </w:p>
    <w:tbl>
      <w:tblPr>
        <w:tblStyle w:val="a4"/>
        <w:tblW w:w="0" w:type="auto"/>
        <w:tblLook w:val="04A0" w:firstRow="1" w:lastRow="0" w:firstColumn="1" w:lastColumn="0" w:noHBand="0" w:noVBand="1"/>
      </w:tblPr>
      <w:tblGrid>
        <w:gridCol w:w="1642"/>
        <w:gridCol w:w="1312"/>
        <w:gridCol w:w="2037"/>
        <w:gridCol w:w="1378"/>
        <w:gridCol w:w="1616"/>
        <w:gridCol w:w="1201"/>
        <w:gridCol w:w="947"/>
        <w:gridCol w:w="947"/>
        <w:gridCol w:w="947"/>
        <w:gridCol w:w="947"/>
        <w:gridCol w:w="1586"/>
      </w:tblGrid>
      <w:tr w:rsidR="00BB4432" w:rsidRPr="00DA1126" w:rsidTr="00C41EDA">
        <w:tc>
          <w:tcPr>
            <w:tcW w:w="0" w:type="auto"/>
            <w:gridSpan w:val="3"/>
          </w:tcPr>
          <w:p w:rsidR="00C7206A" w:rsidRPr="00DA1126" w:rsidRDefault="00C7206A" w:rsidP="00C41EDA">
            <w:pPr>
              <w:jc w:val="center"/>
              <w:rPr>
                <w:sz w:val="22"/>
                <w:szCs w:val="22"/>
              </w:rPr>
            </w:pPr>
            <w:r w:rsidRPr="00DA1126">
              <w:rPr>
                <w:sz w:val="22"/>
                <w:szCs w:val="22"/>
              </w:rPr>
              <w:t>Коды</w:t>
            </w:r>
          </w:p>
        </w:tc>
        <w:tc>
          <w:tcPr>
            <w:tcW w:w="1378" w:type="dxa"/>
            <w:vMerge w:val="restart"/>
          </w:tcPr>
          <w:p w:rsidR="00C7206A" w:rsidRPr="00DA1126" w:rsidRDefault="00C7206A" w:rsidP="00C41EDA">
            <w:pPr>
              <w:jc w:val="center"/>
              <w:rPr>
                <w:sz w:val="22"/>
                <w:szCs w:val="22"/>
              </w:rPr>
            </w:pPr>
            <w:r w:rsidRPr="00DA1126">
              <w:rPr>
                <w:sz w:val="22"/>
                <w:szCs w:val="22"/>
              </w:rPr>
              <w:t>Бюджетная роспись на год</w:t>
            </w:r>
          </w:p>
        </w:tc>
        <w:tc>
          <w:tcPr>
            <w:tcW w:w="1616" w:type="dxa"/>
            <w:vMerge w:val="restart"/>
          </w:tcPr>
          <w:p w:rsidR="00C7206A" w:rsidRPr="00DA1126" w:rsidRDefault="00C7206A" w:rsidP="00C41EDA">
            <w:pPr>
              <w:jc w:val="center"/>
              <w:rPr>
                <w:sz w:val="22"/>
                <w:szCs w:val="22"/>
              </w:rPr>
            </w:pPr>
            <w:r w:rsidRPr="00DA1126">
              <w:rPr>
                <w:sz w:val="22"/>
                <w:szCs w:val="22"/>
              </w:rPr>
              <w:t>Кассовые выплаты (лимит бюджетных обязательств)</w:t>
            </w:r>
          </w:p>
        </w:tc>
        <w:tc>
          <w:tcPr>
            <w:tcW w:w="0" w:type="auto"/>
            <w:vMerge w:val="restart"/>
          </w:tcPr>
          <w:p w:rsidR="00C7206A" w:rsidRPr="00DA1126" w:rsidRDefault="003F10FC" w:rsidP="00C41EDA">
            <w:pPr>
              <w:jc w:val="center"/>
              <w:rPr>
                <w:sz w:val="22"/>
                <w:szCs w:val="22"/>
              </w:rPr>
            </w:pPr>
            <w:r>
              <w:rPr>
                <w:sz w:val="22"/>
                <w:szCs w:val="22"/>
              </w:rPr>
              <w:t>Кассовый план</w:t>
            </w:r>
            <w:r w:rsidR="00C7206A" w:rsidRPr="00DA1126">
              <w:rPr>
                <w:sz w:val="22"/>
                <w:szCs w:val="22"/>
              </w:rPr>
              <w:t xml:space="preserve"> выплат</w:t>
            </w:r>
          </w:p>
        </w:tc>
        <w:tc>
          <w:tcPr>
            <w:tcW w:w="0" w:type="auto"/>
            <w:gridSpan w:val="4"/>
          </w:tcPr>
          <w:p w:rsidR="00C7206A" w:rsidRPr="00DA1126" w:rsidRDefault="00C7206A" w:rsidP="00C41EDA">
            <w:pPr>
              <w:jc w:val="center"/>
              <w:rPr>
                <w:sz w:val="22"/>
                <w:szCs w:val="22"/>
              </w:rPr>
            </w:pPr>
            <w:r w:rsidRPr="00DA1126">
              <w:rPr>
                <w:sz w:val="22"/>
                <w:szCs w:val="22"/>
              </w:rPr>
              <w:t>в том числе:</w:t>
            </w:r>
          </w:p>
        </w:tc>
        <w:tc>
          <w:tcPr>
            <w:tcW w:w="0" w:type="auto"/>
            <w:vMerge w:val="restart"/>
          </w:tcPr>
          <w:p w:rsidR="00C7206A" w:rsidRPr="00DA1126" w:rsidRDefault="00C7206A" w:rsidP="00C41EDA">
            <w:pPr>
              <w:jc w:val="center"/>
              <w:rPr>
                <w:sz w:val="22"/>
                <w:szCs w:val="22"/>
              </w:rPr>
            </w:pPr>
            <w:r w:rsidRPr="00DA1126">
              <w:rPr>
                <w:sz w:val="22"/>
                <w:szCs w:val="22"/>
              </w:rPr>
              <w:t>Отклонение плана кассовых выплат от бюджетной росписи</w:t>
            </w:r>
          </w:p>
        </w:tc>
      </w:tr>
      <w:tr w:rsidR="00BB4432" w:rsidRPr="00DA1126" w:rsidTr="00C41EDA">
        <w:tc>
          <w:tcPr>
            <w:tcW w:w="0" w:type="auto"/>
          </w:tcPr>
          <w:p w:rsidR="00C7206A" w:rsidRPr="00DA1126" w:rsidRDefault="00C7206A" w:rsidP="00C41EDA">
            <w:pPr>
              <w:jc w:val="center"/>
              <w:rPr>
                <w:sz w:val="22"/>
                <w:szCs w:val="22"/>
              </w:rPr>
            </w:pPr>
            <w:r w:rsidRPr="00DA1126">
              <w:rPr>
                <w:sz w:val="22"/>
                <w:szCs w:val="22"/>
              </w:rPr>
              <w:t>главного распорядителя</w:t>
            </w:r>
          </w:p>
        </w:tc>
        <w:tc>
          <w:tcPr>
            <w:tcW w:w="0" w:type="auto"/>
          </w:tcPr>
          <w:p w:rsidR="00C7206A" w:rsidRPr="00DA1126" w:rsidRDefault="00C7206A" w:rsidP="00C41EDA">
            <w:pPr>
              <w:jc w:val="center"/>
              <w:rPr>
                <w:sz w:val="22"/>
                <w:szCs w:val="22"/>
              </w:rPr>
            </w:pPr>
            <w:r w:rsidRPr="00DA1126">
              <w:rPr>
                <w:sz w:val="22"/>
                <w:szCs w:val="22"/>
              </w:rPr>
              <w:t xml:space="preserve">раздела, подраздела </w:t>
            </w:r>
          </w:p>
        </w:tc>
        <w:tc>
          <w:tcPr>
            <w:tcW w:w="0" w:type="auto"/>
          </w:tcPr>
          <w:p w:rsidR="00C7206A" w:rsidRPr="00DA1126" w:rsidRDefault="001F6952" w:rsidP="001F6952">
            <w:pPr>
              <w:autoSpaceDE w:val="0"/>
              <w:autoSpaceDN w:val="0"/>
              <w:adjustRightInd w:val="0"/>
              <w:jc w:val="center"/>
              <w:rPr>
                <w:sz w:val="22"/>
                <w:szCs w:val="22"/>
              </w:rPr>
            </w:pPr>
            <w:r w:rsidRPr="001F6952">
              <w:rPr>
                <w:sz w:val="22"/>
                <w:szCs w:val="22"/>
              </w:rPr>
              <w:t>операции сектора государственного управления</w:t>
            </w:r>
          </w:p>
        </w:tc>
        <w:tc>
          <w:tcPr>
            <w:tcW w:w="1378" w:type="dxa"/>
            <w:vMerge/>
          </w:tcPr>
          <w:p w:rsidR="00C7206A" w:rsidRPr="00DA1126" w:rsidRDefault="00C7206A" w:rsidP="00C41EDA">
            <w:pPr>
              <w:jc w:val="center"/>
              <w:rPr>
                <w:sz w:val="22"/>
                <w:szCs w:val="22"/>
              </w:rPr>
            </w:pPr>
          </w:p>
        </w:tc>
        <w:tc>
          <w:tcPr>
            <w:tcW w:w="1616" w:type="dxa"/>
            <w:vMerge/>
          </w:tcPr>
          <w:p w:rsidR="00C7206A" w:rsidRPr="00DA1126" w:rsidRDefault="00C7206A" w:rsidP="00C41EDA">
            <w:pPr>
              <w:jc w:val="center"/>
              <w:rPr>
                <w:sz w:val="22"/>
                <w:szCs w:val="22"/>
              </w:rPr>
            </w:pPr>
          </w:p>
        </w:tc>
        <w:tc>
          <w:tcPr>
            <w:tcW w:w="0" w:type="auto"/>
            <w:vMerge/>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r w:rsidRPr="00DA1126">
              <w:rPr>
                <w:sz w:val="22"/>
                <w:szCs w:val="22"/>
              </w:rPr>
              <w:t>1 квартал</w:t>
            </w:r>
          </w:p>
        </w:tc>
        <w:tc>
          <w:tcPr>
            <w:tcW w:w="0" w:type="auto"/>
          </w:tcPr>
          <w:p w:rsidR="00C7206A" w:rsidRPr="00DA1126" w:rsidRDefault="00C7206A" w:rsidP="00C41EDA">
            <w:pPr>
              <w:jc w:val="center"/>
              <w:rPr>
                <w:sz w:val="22"/>
                <w:szCs w:val="22"/>
              </w:rPr>
            </w:pPr>
            <w:r w:rsidRPr="00DA1126">
              <w:rPr>
                <w:sz w:val="22"/>
                <w:szCs w:val="22"/>
              </w:rPr>
              <w:t>2 квартал</w:t>
            </w:r>
          </w:p>
        </w:tc>
        <w:tc>
          <w:tcPr>
            <w:tcW w:w="0" w:type="auto"/>
          </w:tcPr>
          <w:p w:rsidR="00C7206A" w:rsidRPr="00DA1126" w:rsidRDefault="00C7206A" w:rsidP="00C41EDA">
            <w:pPr>
              <w:jc w:val="center"/>
              <w:rPr>
                <w:sz w:val="22"/>
                <w:szCs w:val="22"/>
              </w:rPr>
            </w:pPr>
            <w:r w:rsidRPr="00DA1126">
              <w:rPr>
                <w:sz w:val="22"/>
                <w:szCs w:val="22"/>
              </w:rPr>
              <w:t>3 квартал</w:t>
            </w:r>
          </w:p>
        </w:tc>
        <w:tc>
          <w:tcPr>
            <w:tcW w:w="0" w:type="auto"/>
          </w:tcPr>
          <w:p w:rsidR="00C7206A" w:rsidRPr="00DA1126" w:rsidRDefault="00C7206A" w:rsidP="00C41EDA">
            <w:pPr>
              <w:jc w:val="center"/>
              <w:rPr>
                <w:sz w:val="22"/>
                <w:szCs w:val="22"/>
              </w:rPr>
            </w:pPr>
            <w:r w:rsidRPr="00DA1126">
              <w:rPr>
                <w:sz w:val="22"/>
                <w:szCs w:val="22"/>
              </w:rPr>
              <w:t>4 квартал</w:t>
            </w:r>
          </w:p>
        </w:tc>
        <w:tc>
          <w:tcPr>
            <w:tcW w:w="0" w:type="auto"/>
            <w:vMerge/>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r w:rsidR="00BB4432" w:rsidRPr="00DA1126" w:rsidTr="00C41EDA">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1378" w:type="dxa"/>
          </w:tcPr>
          <w:p w:rsidR="00C7206A" w:rsidRPr="00DA1126" w:rsidRDefault="00C7206A" w:rsidP="00C41EDA">
            <w:pPr>
              <w:jc w:val="center"/>
              <w:rPr>
                <w:sz w:val="22"/>
                <w:szCs w:val="22"/>
              </w:rPr>
            </w:pPr>
          </w:p>
        </w:tc>
        <w:tc>
          <w:tcPr>
            <w:tcW w:w="1616" w:type="dxa"/>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c>
          <w:tcPr>
            <w:tcW w:w="0" w:type="auto"/>
          </w:tcPr>
          <w:p w:rsidR="00C7206A" w:rsidRPr="00DA1126" w:rsidRDefault="00C7206A" w:rsidP="00C41EDA">
            <w:pPr>
              <w:jc w:val="center"/>
              <w:rPr>
                <w:sz w:val="22"/>
                <w:szCs w:val="22"/>
              </w:rPr>
            </w:pPr>
          </w:p>
        </w:tc>
      </w:tr>
    </w:tbl>
    <w:p w:rsidR="00C7206A" w:rsidRPr="005E45A9" w:rsidRDefault="00C7206A" w:rsidP="00C7206A">
      <w:pPr>
        <w:jc w:val="center"/>
      </w:pPr>
    </w:p>
    <w:p w:rsidR="00C7206A" w:rsidRDefault="00C7206A" w:rsidP="00C7206A">
      <w:pPr>
        <w:contextualSpacing/>
      </w:pPr>
      <w:r>
        <w:t>Руководитель Главного распорядителя средств бюджета     _________________________________</w:t>
      </w:r>
      <w:r>
        <w:tab/>
      </w:r>
      <w:r>
        <w:tab/>
        <w:t>___________________________</w:t>
      </w:r>
    </w:p>
    <w:p w:rsidR="00C7206A" w:rsidRDefault="00C7206A" w:rsidP="00C7206A">
      <w:pPr>
        <w:contextualSpacing/>
        <w:rPr>
          <w:b/>
        </w:rPr>
      </w:pPr>
      <w:r>
        <w:tab/>
      </w:r>
      <w:r>
        <w:tab/>
      </w:r>
      <w:r>
        <w:tab/>
      </w:r>
      <w:r>
        <w:tab/>
      </w:r>
      <w:r>
        <w:tab/>
      </w:r>
      <w:r>
        <w:tab/>
      </w:r>
      <w:r>
        <w:tab/>
      </w:r>
      <w:r>
        <w:tab/>
      </w:r>
      <w:r>
        <w:tab/>
      </w:r>
      <w:r>
        <w:tab/>
        <w:t>(подпись)</w:t>
      </w:r>
      <w:r>
        <w:tab/>
      </w:r>
      <w:r>
        <w:tab/>
      </w:r>
      <w:r>
        <w:tab/>
      </w:r>
      <w:r>
        <w:tab/>
      </w:r>
      <w:r>
        <w:tab/>
      </w:r>
      <w:r w:rsidR="009D1933">
        <w:tab/>
        <w:t xml:space="preserve"> (</w:t>
      </w:r>
      <w:r>
        <w:t>инициалы, фамилия)</w:t>
      </w:r>
    </w:p>
    <w:p w:rsidR="00C7206A" w:rsidRDefault="00C7206A" w:rsidP="00C7206A">
      <w:pPr>
        <w:contextualSpacing/>
        <w:rPr>
          <w:b/>
        </w:rPr>
      </w:pPr>
    </w:p>
    <w:p w:rsidR="00C7206A" w:rsidRDefault="00C7206A" w:rsidP="00C7206A">
      <w:pPr>
        <w:contextualSpacing/>
      </w:pPr>
      <w:r>
        <w:t>Исполнитель</w:t>
      </w:r>
      <w:r>
        <w:tab/>
      </w:r>
      <w:r>
        <w:tab/>
        <w:t>_____________________</w:t>
      </w:r>
      <w:r>
        <w:tab/>
      </w:r>
      <w:r>
        <w:tab/>
        <w:t>_____________________________________</w:t>
      </w:r>
      <w:r>
        <w:tab/>
      </w:r>
      <w:r>
        <w:tab/>
        <w:t>___________________________</w:t>
      </w:r>
    </w:p>
    <w:p w:rsidR="00C7206A" w:rsidRDefault="00C7206A" w:rsidP="00C7206A">
      <w:pPr>
        <w:contextualSpacing/>
      </w:pPr>
      <w:r>
        <w:tab/>
      </w:r>
      <w:r>
        <w:tab/>
      </w:r>
      <w:r>
        <w:tab/>
      </w:r>
      <w:r>
        <w:tab/>
        <w:t>(подпись)</w:t>
      </w:r>
      <w:r>
        <w:tab/>
      </w:r>
      <w:r>
        <w:tab/>
      </w:r>
      <w:r>
        <w:tab/>
      </w:r>
      <w:r>
        <w:tab/>
      </w:r>
      <w:r w:rsidR="009D1933">
        <w:tab/>
        <w:t xml:space="preserve"> (</w:t>
      </w:r>
      <w:r>
        <w:t xml:space="preserve">инициалы, </w:t>
      </w:r>
      <w:r w:rsidR="009D1933">
        <w:t xml:space="preserve">фамилия) </w:t>
      </w:r>
      <w:r w:rsidR="009D1933">
        <w:tab/>
      </w:r>
      <w:r>
        <w:tab/>
      </w:r>
      <w:r>
        <w:tab/>
      </w:r>
      <w:r>
        <w:tab/>
      </w:r>
      <w:r>
        <w:tab/>
        <w:t>(телефон)</w:t>
      </w:r>
    </w:p>
    <w:p w:rsidR="00C7206A" w:rsidRDefault="00C7206A" w:rsidP="00C7206A">
      <w:pPr>
        <w:contextualSpacing/>
      </w:pPr>
      <w:r>
        <w:t>Дата</w:t>
      </w:r>
    </w:p>
    <w:p w:rsidR="007E3FC7" w:rsidRDefault="00C7206A" w:rsidP="00C7206A">
      <w:pPr>
        <w:sectPr w:rsidR="007E3FC7" w:rsidSect="00C7206A">
          <w:pgSz w:w="16838" w:h="11906" w:orient="landscape"/>
          <w:pgMar w:top="1701" w:right="1134" w:bottom="850" w:left="1134" w:header="708" w:footer="708" w:gutter="0"/>
          <w:cols w:space="708"/>
          <w:docGrid w:linePitch="360"/>
        </w:sectPr>
      </w:pPr>
      <w:r>
        <w:br w:type="page"/>
      </w:r>
    </w:p>
    <w:p w:rsidR="00F57CA5" w:rsidRDefault="00F57CA5" w:rsidP="00C7206A"/>
    <w:p w:rsidR="007E3FC7" w:rsidRDefault="007E3FC7" w:rsidP="007E3FC7"/>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4"/>
      </w:tblGrid>
      <w:tr w:rsidR="007E3FC7" w:rsidTr="008A1E68">
        <w:trPr>
          <w:jc w:val="right"/>
        </w:trPr>
        <w:tc>
          <w:tcPr>
            <w:tcW w:w="4384" w:type="dxa"/>
          </w:tcPr>
          <w:p w:rsidR="007E3FC7" w:rsidRPr="0065671E" w:rsidRDefault="007E3FC7" w:rsidP="006002F2">
            <w:pPr>
              <w:jc w:val="center"/>
            </w:pPr>
            <w:r>
              <w:t>Приложение №5</w:t>
            </w:r>
          </w:p>
          <w:p w:rsidR="007E3FC7" w:rsidRPr="0065671E" w:rsidRDefault="0091371A" w:rsidP="00D9245A">
            <w:pPr>
              <w:jc w:val="center"/>
            </w:pPr>
            <w:r>
              <w:t xml:space="preserve">к </w:t>
            </w:r>
            <w:r w:rsidRPr="005E45A9">
              <w:t xml:space="preserve">Порядку составления и ведения кассового плана исполнения бюджета </w:t>
            </w:r>
            <w:proofErr w:type="spellStart"/>
            <w:r w:rsidR="00D9245A">
              <w:t>Корзовского</w:t>
            </w:r>
            <w:proofErr w:type="spellEnd"/>
            <w:r>
              <w:t xml:space="preserve"> </w:t>
            </w:r>
            <w:r w:rsidR="007E5105">
              <w:t>сельского</w:t>
            </w:r>
            <w:r>
              <w:t xml:space="preserve"> поселения </w:t>
            </w:r>
            <w:proofErr w:type="spellStart"/>
            <w:r w:rsidR="00D9245A">
              <w:t>Хиславичского</w:t>
            </w:r>
            <w:proofErr w:type="spellEnd"/>
            <w:r>
              <w:t xml:space="preserve"> района</w:t>
            </w:r>
            <w:r w:rsidRPr="005E45A9">
              <w:t xml:space="preserve"> Смоленской области</w:t>
            </w:r>
          </w:p>
        </w:tc>
      </w:tr>
    </w:tbl>
    <w:p w:rsidR="007E3FC7" w:rsidRDefault="007E3FC7" w:rsidP="007E3FC7"/>
    <w:p w:rsidR="007E3FC7" w:rsidRDefault="007E3FC7" w:rsidP="007E3FC7"/>
    <w:p w:rsidR="007E3FC7" w:rsidRDefault="007E3FC7" w:rsidP="007E3FC7"/>
    <w:p w:rsidR="007E3FC7" w:rsidRDefault="007E3FC7" w:rsidP="007E3FC7"/>
    <w:p w:rsidR="007E3FC7" w:rsidRDefault="007E3FC7" w:rsidP="007E3FC7"/>
    <w:p w:rsidR="007E3FC7" w:rsidRDefault="007E3FC7" w:rsidP="007E3FC7">
      <w:pPr>
        <w:jc w:val="center"/>
        <w:rPr>
          <w:b/>
        </w:rPr>
      </w:pPr>
      <w:r>
        <w:rPr>
          <w:b/>
        </w:rPr>
        <w:t>Прогноз</w:t>
      </w:r>
    </w:p>
    <w:p w:rsidR="007E3FC7" w:rsidRDefault="007E3FC7" w:rsidP="007E3FC7">
      <w:pPr>
        <w:jc w:val="center"/>
        <w:rPr>
          <w:b/>
        </w:rPr>
      </w:pPr>
      <w:r>
        <w:rPr>
          <w:b/>
        </w:rPr>
        <w:t xml:space="preserve">кассовых выплат и кассовых поступлений по источникам финансирования дефицита </w:t>
      </w:r>
      <w:r w:rsidR="0091371A">
        <w:rPr>
          <w:b/>
        </w:rPr>
        <w:t>бюджета</w:t>
      </w:r>
      <w:r w:rsidR="007E5105">
        <w:rPr>
          <w:b/>
        </w:rPr>
        <w:t xml:space="preserve"> поселения</w:t>
      </w:r>
      <w:r w:rsidR="0091371A">
        <w:rPr>
          <w:b/>
        </w:rPr>
        <w:t xml:space="preserve"> </w:t>
      </w:r>
      <w:r>
        <w:rPr>
          <w:b/>
        </w:rPr>
        <w:t xml:space="preserve">на ____ год </w:t>
      </w:r>
    </w:p>
    <w:p w:rsidR="007E3FC7" w:rsidRDefault="007E3FC7" w:rsidP="007E3FC7">
      <w:pPr>
        <w:jc w:val="center"/>
      </w:pPr>
      <w:r>
        <w:t>по ______________________________________________</w:t>
      </w:r>
      <w:r w:rsidR="00B90106">
        <w:t>_______________________________</w:t>
      </w:r>
    </w:p>
    <w:p w:rsidR="007E3FC7" w:rsidRPr="000A0C55" w:rsidRDefault="007E3FC7" w:rsidP="007E3FC7">
      <w:pPr>
        <w:jc w:val="center"/>
        <w:rPr>
          <w:sz w:val="22"/>
          <w:szCs w:val="22"/>
        </w:rPr>
      </w:pPr>
      <w:r w:rsidRPr="000A0C55">
        <w:rPr>
          <w:sz w:val="22"/>
          <w:szCs w:val="22"/>
        </w:rPr>
        <w:t>(наименование главного администратора источников финансирования дефицита бюджета)</w:t>
      </w:r>
    </w:p>
    <w:p w:rsidR="007E3FC7" w:rsidRDefault="007E3FC7" w:rsidP="007E3FC7">
      <w:pPr>
        <w:jc w:val="right"/>
      </w:pPr>
    </w:p>
    <w:p w:rsidR="007E3FC7" w:rsidRDefault="00B90106" w:rsidP="007E3FC7">
      <w:pPr>
        <w:jc w:val="right"/>
      </w:pPr>
      <w:r>
        <w:t>(руб.</w:t>
      </w:r>
      <w:r w:rsidR="007E3FC7">
        <w:t>)</w:t>
      </w:r>
    </w:p>
    <w:tbl>
      <w:tblPr>
        <w:tblStyle w:val="a4"/>
        <w:tblW w:w="0" w:type="auto"/>
        <w:tblLook w:val="04A0" w:firstRow="1" w:lastRow="0" w:firstColumn="1" w:lastColumn="0" w:noHBand="0" w:noVBand="1"/>
      </w:tblPr>
      <w:tblGrid>
        <w:gridCol w:w="2079"/>
        <w:gridCol w:w="1277"/>
        <w:gridCol w:w="1173"/>
        <w:gridCol w:w="1204"/>
        <w:gridCol w:w="1204"/>
        <w:gridCol w:w="1204"/>
        <w:gridCol w:w="1204"/>
      </w:tblGrid>
      <w:tr w:rsidR="007E3FC7" w:rsidTr="008A1E68">
        <w:tc>
          <w:tcPr>
            <w:tcW w:w="2235" w:type="dxa"/>
            <w:vMerge w:val="restart"/>
          </w:tcPr>
          <w:p w:rsidR="007E3FC7" w:rsidRPr="00DB7EF6" w:rsidRDefault="007E3FC7" w:rsidP="008A1E68">
            <w:pPr>
              <w:jc w:val="center"/>
              <w:rPr>
                <w:sz w:val="22"/>
                <w:szCs w:val="22"/>
              </w:rPr>
            </w:pPr>
            <w:r w:rsidRPr="00DB7EF6">
              <w:rPr>
                <w:sz w:val="22"/>
                <w:szCs w:val="22"/>
              </w:rPr>
              <w:t>Наименование источников финансирования дефицита бюджета</w:t>
            </w:r>
          </w:p>
        </w:tc>
        <w:tc>
          <w:tcPr>
            <w:tcW w:w="1036" w:type="dxa"/>
            <w:vMerge w:val="restart"/>
          </w:tcPr>
          <w:p w:rsidR="007E3FC7" w:rsidRPr="00DB7EF6" w:rsidRDefault="007E3FC7" w:rsidP="008A1E68">
            <w:pPr>
              <w:jc w:val="center"/>
              <w:rPr>
                <w:sz w:val="22"/>
                <w:szCs w:val="22"/>
              </w:rPr>
            </w:pPr>
            <w:r>
              <w:t>Код источника</w:t>
            </w:r>
          </w:p>
        </w:tc>
        <w:tc>
          <w:tcPr>
            <w:tcW w:w="1345" w:type="dxa"/>
            <w:vMerge w:val="restart"/>
          </w:tcPr>
          <w:p w:rsidR="007E3FC7" w:rsidRPr="00DB7EF6" w:rsidRDefault="007E3FC7" w:rsidP="008A1E68">
            <w:pPr>
              <w:jc w:val="center"/>
              <w:rPr>
                <w:sz w:val="22"/>
                <w:szCs w:val="22"/>
              </w:rPr>
            </w:pPr>
            <w:r w:rsidRPr="00DB7EF6">
              <w:rPr>
                <w:sz w:val="22"/>
                <w:szCs w:val="22"/>
              </w:rPr>
              <w:t>Сумма на год, всего</w:t>
            </w:r>
          </w:p>
        </w:tc>
        <w:tc>
          <w:tcPr>
            <w:tcW w:w="5380" w:type="dxa"/>
            <w:gridSpan w:val="4"/>
          </w:tcPr>
          <w:p w:rsidR="007E3FC7" w:rsidRPr="00DB7EF6" w:rsidRDefault="007E3FC7" w:rsidP="008A1E68">
            <w:pPr>
              <w:jc w:val="center"/>
              <w:rPr>
                <w:sz w:val="22"/>
                <w:szCs w:val="22"/>
              </w:rPr>
            </w:pPr>
            <w:r w:rsidRPr="00DB7EF6">
              <w:rPr>
                <w:sz w:val="22"/>
                <w:szCs w:val="22"/>
              </w:rPr>
              <w:t>в том числе</w:t>
            </w:r>
          </w:p>
        </w:tc>
      </w:tr>
      <w:tr w:rsidR="007E3FC7" w:rsidTr="008A1E68">
        <w:tc>
          <w:tcPr>
            <w:tcW w:w="2235" w:type="dxa"/>
            <w:vMerge/>
          </w:tcPr>
          <w:p w:rsidR="007E3FC7" w:rsidRPr="00DB7EF6" w:rsidRDefault="007E3FC7" w:rsidP="008A1E68">
            <w:pPr>
              <w:jc w:val="center"/>
              <w:rPr>
                <w:sz w:val="22"/>
                <w:szCs w:val="22"/>
              </w:rPr>
            </w:pPr>
          </w:p>
        </w:tc>
        <w:tc>
          <w:tcPr>
            <w:tcW w:w="1036" w:type="dxa"/>
            <w:vMerge/>
          </w:tcPr>
          <w:p w:rsidR="007E3FC7" w:rsidRPr="00DB7EF6" w:rsidRDefault="007E3FC7" w:rsidP="008A1E68">
            <w:pPr>
              <w:jc w:val="center"/>
              <w:rPr>
                <w:sz w:val="22"/>
                <w:szCs w:val="22"/>
              </w:rPr>
            </w:pPr>
          </w:p>
        </w:tc>
        <w:tc>
          <w:tcPr>
            <w:tcW w:w="1345" w:type="dxa"/>
            <w:vMerge/>
          </w:tcPr>
          <w:p w:rsidR="007E3FC7" w:rsidRPr="00DB7EF6" w:rsidRDefault="007E3FC7" w:rsidP="008A1E68">
            <w:pPr>
              <w:jc w:val="center"/>
              <w:rPr>
                <w:sz w:val="22"/>
                <w:szCs w:val="22"/>
              </w:rPr>
            </w:pPr>
          </w:p>
        </w:tc>
        <w:tc>
          <w:tcPr>
            <w:tcW w:w="1345" w:type="dxa"/>
          </w:tcPr>
          <w:p w:rsidR="007E3FC7" w:rsidRPr="00DB7EF6" w:rsidRDefault="007E3FC7" w:rsidP="008A1E68">
            <w:pPr>
              <w:jc w:val="center"/>
              <w:rPr>
                <w:sz w:val="22"/>
                <w:szCs w:val="22"/>
              </w:rPr>
            </w:pPr>
            <w:r w:rsidRPr="00DB7EF6">
              <w:rPr>
                <w:sz w:val="22"/>
                <w:szCs w:val="22"/>
              </w:rPr>
              <w:t>1 квартал</w:t>
            </w:r>
          </w:p>
        </w:tc>
        <w:tc>
          <w:tcPr>
            <w:tcW w:w="1345" w:type="dxa"/>
          </w:tcPr>
          <w:p w:rsidR="007E3FC7" w:rsidRPr="00DB7EF6" w:rsidRDefault="007E3FC7" w:rsidP="008A1E68">
            <w:pPr>
              <w:jc w:val="center"/>
              <w:rPr>
                <w:sz w:val="22"/>
                <w:szCs w:val="22"/>
              </w:rPr>
            </w:pPr>
            <w:r w:rsidRPr="00DB7EF6">
              <w:rPr>
                <w:sz w:val="22"/>
                <w:szCs w:val="22"/>
              </w:rPr>
              <w:t>2 квартал</w:t>
            </w:r>
          </w:p>
        </w:tc>
        <w:tc>
          <w:tcPr>
            <w:tcW w:w="1345" w:type="dxa"/>
          </w:tcPr>
          <w:p w:rsidR="007E3FC7" w:rsidRPr="00DB7EF6" w:rsidRDefault="007E3FC7" w:rsidP="008A1E68">
            <w:pPr>
              <w:jc w:val="center"/>
              <w:rPr>
                <w:sz w:val="22"/>
                <w:szCs w:val="22"/>
              </w:rPr>
            </w:pPr>
            <w:r w:rsidRPr="00DB7EF6">
              <w:rPr>
                <w:sz w:val="22"/>
                <w:szCs w:val="22"/>
              </w:rPr>
              <w:t>3 квартал</w:t>
            </w:r>
          </w:p>
        </w:tc>
        <w:tc>
          <w:tcPr>
            <w:tcW w:w="1345" w:type="dxa"/>
          </w:tcPr>
          <w:p w:rsidR="007E3FC7" w:rsidRPr="00DB7EF6" w:rsidRDefault="007E3FC7" w:rsidP="008A1E68">
            <w:pPr>
              <w:jc w:val="center"/>
              <w:rPr>
                <w:sz w:val="22"/>
                <w:szCs w:val="22"/>
              </w:rPr>
            </w:pPr>
            <w:r w:rsidRPr="00DB7EF6">
              <w:rPr>
                <w:sz w:val="22"/>
                <w:szCs w:val="22"/>
              </w:rPr>
              <w:t>4 квартал</w:t>
            </w:r>
          </w:p>
        </w:tc>
      </w:tr>
      <w:tr w:rsidR="007E3FC7" w:rsidTr="008A1E68">
        <w:tc>
          <w:tcPr>
            <w:tcW w:w="2235" w:type="dxa"/>
          </w:tcPr>
          <w:p w:rsidR="007E3FC7" w:rsidRDefault="007E3FC7" w:rsidP="008A1E68">
            <w:r>
              <w:t>Кассовые выплаты, всего</w:t>
            </w: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r>
              <w:t>Кассовые поступления, всего</w:t>
            </w: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r w:rsidR="007E3FC7" w:rsidTr="008A1E68">
        <w:tc>
          <w:tcPr>
            <w:tcW w:w="2235" w:type="dxa"/>
          </w:tcPr>
          <w:p w:rsidR="007E3FC7" w:rsidRDefault="007E3FC7" w:rsidP="008A1E68">
            <w:pPr>
              <w:jc w:val="center"/>
            </w:pPr>
          </w:p>
        </w:tc>
        <w:tc>
          <w:tcPr>
            <w:tcW w:w="1036"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c>
          <w:tcPr>
            <w:tcW w:w="1345" w:type="dxa"/>
          </w:tcPr>
          <w:p w:rsidR="007E3FC7" w:rsidRDefault="007E3FC7" w:rsidP="008A1E68">
            <w:pPr>
              <w:jc w:val="center"/>
            </w:pPr>
          </w:p>
        </w:tc>
      </w:tr>
    </w:tbl>
    <w:p w:rsidR="007E3FC7" w:rsidRPr="00DB7EF6" w:rsidRDefault="007E3FC7" w:rsidP="007E3FC7">
      <w:pPr>
        <w:jc w:val="center"/>
      </w:pPr>
    </w:p>
    <w:p w:rsidR="007E3FC7" w:rsidRDefault="007E3FC7" w:rsidP="007E3FC7"/>
    <w:p w:rsidR="007E3FC7" w:rsidRDefault="007E3FC7" w:rsidP="007E3FC7">
      <w:r w:rsidRPr="00516CD8">
        <w:t>Руководитель</w:t>
      </w:r>
      <w:r w:rsidRPr="00516CD8">
        <w:tab/>
      </w:r>
      <w:r w:rsidRPr="00516CD8">
        <w:tab/>
      </w:r>
      <w:r>
        <w:t>____</w:t>
      </w:r>
      <w:r w:rsidRPr="00516CD8">
        <w:t>_______________</w:t>
      </w:r>
      <w:r w:rsidRPr="00516CD8">
        <w:tab/>
      </w:r>
      <w:r w:rsidRPr="00516CD8">
        <w:tab/>
      </w:r>
      <w:r w:rsidRPr="00516CD8">
        <w:tab/>
        <w:t>____________________________</w:t>
      </w:r>
    </w:p>
    <w:p w:rsidR="007E3FC7" w:rsidRDefault="007E3FC7" w:rsidP="007E3FC7">
      <w:r>
        <w:tab/>
      </w:r>
      <w:r>
        <w:tab/>
      </w:r>
      <w:r>
        <w:tab/>
      </w:r>
      <w:r>
        <w:tab/>
      </w:r>
      <w:r w:rsidRPr="00516CD8">
        <w:rPr>
          <w:sz w:val="22"/>
          <w:szCs w:val="22"/>
        </w:rPr>
        <w:t xml:space="preserve"> (подпись)</w:t>
      </w:r>
      <w:r w:rsidRPr="00516CD8">
        <w:rPr>
          <w:sz w:val="22"/>
          <w:szCs w:val="22"/>
        </w:rPr>
        <w:tab/>
      </w:r>
      <w:r w:rsidRPr="00516CD8">
        <w:rPr>
          <w:sz w:val="22"/>
          <w:szCs w:val="22"/>
        </w:rPr>
        <w:tab/>
      </w:r>
      <w:r w:rsidRPr="00516CD8">
        <w:rPr>
          <w:sz w:val="22"/>
          <w:szCs w:val="22"/>
        </w:rPr>
        <w:tab/>
      </w:r>
      <w:r w:rsidRPr="00516CD8">
        <w:rPr>
          <w:sz w:val="22"/>
          <w:szCs w:val="22"/>
        </w:rPr>
        <w:tab/>
      </w:r>
      <w:r w:rsidR="009D1933" w:rsidRPr="00516CD8">
        <w:rPr>
          <w:sz w:val="22"/>
          <w:szCs w:val="22"/>
        </w:rPr>
        <w:tab/>
        <w:t xml:space="preserve"> (</w:t>
      </w:r>
      <w:r w:rsidRPr="00516CD8">
        <w:rPr>
          <w:sz w:val="22"/>
          <w:szCs w:val="22"/>
        </w:rPr>
        <w:t>инициалы, фамилия)</w:t>
      </w:r>
    </w:p>
    <w:p w:rsidR="007E3FC7" w:rsidRDefault="007E3FC7" w:rsidP="007E3FC7"/>
    <w:p w:rsidR="007E3FC7" w:rsidRDefault="007E3FC7" w:rsidP="007E3FC7">
      <w:r>
        <w:t>Исполнитель</w:t>
      </w:r>
      <w:r w:rsidRPr="00516CD8">
        <w:tab/>
      </w:r>
      <w:r w:rsidRPr="00516CD8">
        <w:tab/>
      </w:r>
      <w:r>
        <w:t>____</w:t>
      </w:r>
      <w:r w:rsidRPr="00516CD8">
        <w:t>_______________</w:t>
      </w:r>
      <w:r w:rsidRPr="00516CD8">
        <w:tab/>
      </w:r>
      <w:r w:rsidRPr="00516CD8">
        <w:tab/>
      </w:r>
      <w:r w:rsidRPr="00516CD8">
        <w:tab/>
        <w:t>____________________________</w:t>
      </w:r>
    </w:p>
    <w:p w:rsidR="007E3FC7" w:rsidRDefault="007E3FC7" w:rsidP="007E3FC7">
      <w:r>
        <w:tab/>
      </w:r>
      <w:r>
        <w:tab/>
      </w:r>
      <w:r>
        <w:tab/>
      </w:r>
      <w:r>
        <w:tab/>
      </w:r>
      <w:r w:rsidRPr="00516CD8">
        <w:rPr>
          <w:sz w:val="22"/>
          <w:szCs w:val="22"/>
        </w:rPr>
        <w:t xml:space="preserve"> (подпись)</w:t>
      </w:r>
      <w:r w:rsidRPr="00516CD8">
        <w:rPr>
          <w:sz w:val="22"/>
          <w:szCs w:val="22"/>
        </w:rPr>
        <w:tab/>
      </w:r>
      <w:r w:rsidRPr="00516CD8">
        <w:rPr>
          <w:sz w:val="22"/>
          <w:szCs w:val="22"/>
        </w:rPr>
        <w:tab/>
      </w:r>
      <w:r w:rsidRPr="00516CD8">
        <w:rPr>
          <w:sz w:val="22"/>
          <w:szCs w:val="22"/>
        </w:rPr>
        <w:tab/>
      </w:r>
      <w:r w:rsidRPr="00516CD8">
        <w:rPr>
          <w:sz w:val="22"/>
          <w:szCs w:val="22"/>
        </w:rPr>
        <w:tab/>
      </w:r>
      <w:r w:rsidR="009D1933" w:rsidRPr="00516CD8">
        <w:rPr>
          <w:sz w:val="22"/>
          <w:szCs w:val="22"/>
        </w:rPr>
        <w:tab/>
        <w:t xml:space="preserve"> (</w:t>
      </w:r>
      <w:r w:rsidRPr="00516CD8">
        <w:rPr>
          <w:sz w:val="22"/>
          <w:szCs w:val="22"/>
        </w:rPr>
        <w:t>инициалы, фамилия)</w:t>
      </w:r>
    </w:p>
    <w:p w:rsidR="007E3FC7" w:rsidRDefault="007E3FC7" w:rsidP="007E3FC7"/>
    <w:p w:rsidR="007E3FC7" w:rsidRPr="00516CD8" w:rsidRDefault="007E3FC7" w:rsidP="007E3FC7">
      <w:r>
        <w:t>Дата</w:t>
      </w:r>
    </w:p>
    <w:p w:rsidR="00F57CA5" w:rsidRDefault="00F57CA5"/>
    <w:sectPr w:rsidR="00F57CA5" w:rsidSect="007E3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41C" w:rsidRDefault="00A5741C" w:rsidP="00542AAB">
      <w:r>
        <w:separator/>
      </w:r>
    </w:p>
  </w:endnote>
  <w:endnote w:type="continuationSeparator" w:id="0">
    <w:p w:rsidR="00A5741C" w:rsidRDefault="00A5741C" w:rsidP="0054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41C" w:rsidRDefault="00A5741C" w:rsidP="00542AAB">
      <w:r>
        <w:separator/>
      </w:r>
    </w:p>
  </w:footnote>
  <w:footnote w:type="continuationSeparator" w:id="0">
    <w:p w:rsidR="00A5741C" w:rsidRDefault="00A5741C" w:rsidP="0054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316696"/>
      <w:docPartObj>
        <w:docPartGallery w:val="Page Numbers (Top of Page)"/>
        <w:docPartUnique/>
      </w:docPartObj>
    </w:sdtPr>
    <w:sdtEndPr/>
    <w:sdtContent>
      <w:p w:rsidR="00542AAB" w:rsidRDefault="00542AAB">
        <w:pPr>
          <w:pStyle w:val="a7"/>
          <w:jc w:val="center"/>
        </w:pPr>
        <w:r>
          <w:fldChar w:fldCharType="begin"/>
        </w:r>
        <w:r>
          <w:instrText>PAGE   \* MERGEFORMAT</w:instrText>
        </w:r>
        <w:r>
          <w:fldChar w:fldCharType="separate"/>
        </w:r>
        <w:r w:rsidR="00EC1414">
          <w:rPr>
            <w:noProof/>
          </w:rPr>
          <w:t>11</w:t>
        </w:r>
        <w:r>
          <w:fldChar w:fldCharType="end"/>
        </w:r>
      </w:p>
    </w:sdtContent>
  </w:sdt>
  <w:p w:rsidR="00542AAB" w:rsidRDefault="00542A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85667"/>
    <w:multiLevelType w:val="hybridMultilevel"/>
    <w:tmpl w:val="2ABCEE8C"/>
    <w:lvl w:ilvl="0" w:tplc="2190189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3AD41C18"/>
    <w:multiLevelType w:val="hybridMultilevel"/>
    <w:tmpl w:val="4354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981FD4"/>
    <w:multiLevelType w:val="hybridMultilevel"/>
    <w:tmpl w:val="E71CBD52"/>
    <w:lvl w:ilvl="0" w:tplc="492C80C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DFA3DED"/>
    <w:multiLevelType w:val="hybridMultilevel"/>
    <w:tmpl w:val="F48EB5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9B"/>
    <w:rsid w:val="0002628A"/>
    <w:rsid w:val="000374A2"/>
    <w:rsid w:val="00043242"/>
    <w:rsid w:val="00046481"/>
    <w:rsid w:val="00047023"/>
    <w:rsid w:val="00050BEF"/>
    <w:rsid w:val="00053F5C"/>
    <w:rsid w:val="00055B90"/>
    <w:rsid w:val="00072D8B"/>
    <w:rsid w:val="000868EE"/>
    <w:rsid w:val="00094CEF"/>
    <w:rsid w:val="000C0015"/>
    <w:rsid w:val="000D14B0"/>
    <w:rsid w:val="000D57D2"/>
    <w:rsid w:val="000E4F64"/>
    <w:rsid w:val="000F0C5A"/>
    <w:rsid w:val="000F20A2"/>
    <w:rsid w:val="000F2BFB"/>
    <w:rsid w:val="000F3DE7"/>
    <w:rsid w:val="000F4111"/>
    <w:rsid w:val="0011179E"/>
    <w:rsid w:val="0011353E"/>
    <w:rsid w:val="0013140A"/>
    <w:rsid w:val="00147BCE"/>
    <w:rsid w:val="00151574"/>
    <w:rsid w:val="00173D95"/>
    <w:rsid w:val="00176CBE"/>
    <w:rsid w:val="001873E2"/>
    <w:rsid w:val="00190C98"/>
    <w:rsid w:val="00193AA9"/>
    <w:rsid w:val="0019496F"/>
    <w:rsid w:val="00195764"/>
    <w:rsid w:val="00196880"/>
    <w:rsid w:val="001A22EC"/>
    <w:rsid w:val="001A649E"/>
    <w:rsid w:val="001B21B0"/>
    <w:rsid w:val="001B501C"/>
    <w:rsid w:val="001C7DD6"/>
    <w:rsid w:val="001D3CDA"/>
    <w:rsid w:val="001F6359"/>
    <w:rsid w:val="001F6952"/>
    <w:rsid w:val="0020649D"/>
    <w:rsid w:val="002108D5"/>
    <w:rsid w:val="00224113"/>
    <w:rsid w:val="00232378"/>
    <w:rsid w:val="00232689"/>
    <w:rsid w:val="00232DF8"/>
    <w:rsid w:val="0024061E"/>
    <w:rsid w:val="0024076D"/>
    <w:rsid w:val="0025495C"/>
    <w:rsid w:val="00284ECC"/>
    <w:rsid w:val="002873EE"/>
    <w:rsid w:val="002C066C"/>
    <w:rsid w:val="002C0E04"/>
    <w:rsid w:val="002C1695"/>
    <w:rsid w:val="002C5C35"/>
    <w:rsid w:val="002C7010"/>
    <w:rsid w:val="002D0314"/>
    <w:rsid w:val="002D2F04"/>
    <w:rsid w:val="002E429B"/>
    <w:rsid w:val="002E7CF8"/>
    <w:rsid w:val="002F7310"/>
    <w:rsid w:val="00324783"/>
    <w:rsid w:val="00330228"/>
    <w:rsid w:val="00330AAB"/>
    <w:rsid w:val="00333472"/>
    <w:rsid w:val="003351E4"/>
    <w:rsid w:val="00335B4E"/>
    <w:rsid w:val="003512E3"/>
    <w:rsid w:val="003737BB"/>
    <w:rsid w:val="00384665"/>
    <w:rsid w:val="00390BE9"/>
    <w:rsid w:val="003B0D1B"/>
    <w:rsid w:val="003C013D"/>
    <w:rsid w:val="003F10FC"/>
    <w:rsid w:val="003F4D32"/>
    <w:rsid w:val="00403C9B"/>
    <w:rsid w:val="0040514C"/>
    <w:rsid w:val="00406318"/>
    <w:rsid w:val="0041218B"/>
    <w:rsid w:val="00412DD9"/>
    <w:rsid w:val="00414A61"/>
    <w:rsid w:val="00420F2D"/>
    <w:rsid w:val="00424295"/>
    <w:rsid w:val="00424558"/>
    <w:rsid w:val="00440D22"/>
    <w:rsid w:val="004462AE"/>
    <w:rsid w:val="00450D0A"/>
    <w:rsid w:val="00451891"/>
    <w:rsid w:val="0045194A"/>
    <w:rsid w:val="00462874"/>
    <w:rsid w:val="00467BFE"/>
    <w:rsid w:val="0047210A"/>
    <w:rsid w:val="00474182"/>
    <w:rsid w:val="00475270"/>
    <w:rsid w:val="0047586C"/>
    <w:rsid w:val="0048135F"/>
    <w:rsid w:val="004A2A65"/>
    <w:rsid w:val="004A2C9B"/>
    <w:rsid w:val="004A79BC"/>
    <w:rsid w:val="004B30E0"/>
    <w:rsid w:val="004B66F9"/>
    <w:rsid w:val="004C7553"/>
    <w:rsid w:val="004D4315"/>
    <w:rsid w:val="004E1DA6"/>
    <w:rsid w:val="004F1BD7"/>
    <w:rsid w:val="004F449E"/>
    <w:rsid w:val="00530472"/>
    <w:rsid w:val="00542AAB"/>
    <w:rsid w:val="005452F1"/>
    <w:rsid w:val="00551BE1"/>
    <w:rsid w:val="00554C06"/>
    <w:rsid w:val="005706C6"/>
    <w:rsid w:val="00572FDD"/>
    <w:rsid w:val="00574E9E"/>
    <w:rsid w:val="0059105E"/>
    <w:rsid w:val="005935F4"/>
    <w:rsid w:val="005B6185"/>
    <w:rsid w:val="005B63EF"/>
    <w:rsid w:val="005E0500"/>
    <w:rsid w:val="005E24A4"/>
    <w:rsid w:val="005E6832"/>
    <w:rsid w:val="006002F2"/>
    <w:rsid w:val="00611439"/>
    <w:rsid w:val="006203FF"/>
    <w:rsid w:val="00621EE9"/>
    <w:rsid w:val="00633C0D"/>
    <w:rsid w:val="0063706F"/>
    <w:rsid w:val="00637854"/>
    <w:rsid w:val="0064145D"/>
    <w:rsid w:val="00651E2F"/>
    <w:rsid w:val="00660370"/>
    <w:rsid w:val="006711EE"/>
    <w:rsid w:val="00686464"/>
    <w:rsid w:val="006B46B7"/>
    <w:rsid w:val="006C61D5"/>
    <w:rsid w:val="006E7603"/>
    <w:rsid w:val="006F33D9"/>
    <w:rsid w:val="006F43C5"/>
    <w:rsid w:val="0070231E"/>
    <w:rsid w:val="00727B20"/>
    <w:rsid w:val="0073110C"/>
    <w:rsid w:val="007319DA"/>
    <w:rsid w:val="00731B6A"/>
    <w:rsid w:val="00736CF9"/>
    <w:rsid w:val="007434E8"/>
    <w:rsid w:val="00747DF1"/>
    <w:rsid w:val="007531B8"/>
    <w:rsid w:val="0076248E"/>
    <w:rsid w:val="00775206"/>
    <w:rsid w:val="00783056"/>
    <w:rsid w:val="007923CF"/>
    <w:rsid w:val="0079541F"/>
    <w:rsid w:val="007963F0"/>
    <w:rsid w:val="007B1DB7"/>
    <w:rsid w:val="007B2F83"/>
    <w:rsid w:val="007B7539"/>
    <w:rsid w:val="007D60FC"/>
    <w:rsid w:val="007E3FC7"/>
    <w:rsid w:val="007E5105"/>
    <w:rsid w:val="007F4FE3"/>
    <w:rsid w:val="007F7BAF"/>
    <w:rsid w:val="00800E33"/>
    <w:rsid w:val="00827BB4"/>
    <w:rsid w:val="00841A96"/>
    <w:rsid w:val="00851976"/>
    <w:rsid w:val="00874642"/>
    <w:rsid w:val="008755E8"/>
    <w:rsid w:val="0088745D"/>
    <w:rsid w:val="008921DC"/>
    <w:rsid w:val="008A2251"/>
    <w:rsid w:val="008B689C"/>
    <w:rsid w:val="008D0718"/>
    <w:rsid w:val="008E4068"/>
    <w:rsid w:val="008F194B"/>
    <w:rsid w:val="008F2866"/>
    <w:rsid w:val="008F47E6"/>
    <w:rsid w:val="008F62B0"/>
    <w:rsid w:val="008F7262"/>
    <w:rsid w:val="00901E84"/>
    <w:rsid w:val="0091371A"/>
    <w:rsid w:val="009240E8"/>
    <w:rsid w:val="00935ECF"/>
    <w:rsid w:val="00957C22"/>
    <w:rsid w:val="00985602"/>
    <w:rsid w:val="00991C3A"/>
    <w:rsid w:val="0099226E"/>
    <w:rsid w:val="009937BB"/>
    <w:rsid w:val="009978F8"/>
    <w:rsid w:val="009D1933"/>
    <w:rsid w:val="009E365B"/>
    <w:rsid w:val="00A45E9A"/>
    <w:rsid w:val="00A56D47"/>
    <w:rsid w:val="00A5741C"/>
    <w:rsid w:val="00A750E5"/>
    <w:rsid w:val="00A7603D"/>
    <w:rsid w:val="00A90DEF"/>
    <w:rsid w:val="00A94C21"/>
    <w:rsid w:val="00AA01BA"/>
    <w:rsid w:val="00AA6579"/>
    <w:rsid w:val="00AD360D"/>
    <w:rsid w:val="00AE35E7"/>
    <w:rsid w:val="00AE47C9"/>
    <w:rsid w:val="00AE4F1D"/>
    <w:rsid w:val="00AF04EF"/>
    <w:rsid w:val="00AF1BDD"/>
    <w:rsid w:val="00B11E44"/>
    <w:rsid w:val="00B17D94"/>
    <w:rsid w:val="00B4440D"/>
    <w:rsid w:val="00B45AB4"/>
    <w:rsid w:val="00B51694"/>
    <w:rsid w:val="00B620CF"/>
    <w:rsid w:val="00B85D07"/>
    <w:rsid w:val="00B90106"/>
    <w:rsid w:val="00B935C6"/>
    <w:rsid w:val="00BB4432"/>
    <w:rsid w:val="00BC0F04"/>
    <w:rsid w:val="00BC1B69"/>
    <w:rsid w:val="00BC1BFB"/>
    <w:rsid w:val="00BC4E5E"/>
    <w:rsid w:val="00BD0161"/>
    <w:rsid w:val="00BE2C1D"/>
    <w:rsid w:val="00BE2D09"/>
    <w:rsid w:val="00BE3184"/>
    <w:rsid w:val="00BF4DB8"/>
    <w:rsid w:val="00C04E68"/>
    <w:rsid w:val="00C0501E"/>
    <w:rsid w:val="00C27959"/>
    <w:rsid w:val="00C41EDA"/>
    <w:rsid w:val="00C640E7"/>
    <w:rsid w:val="00C6477D"/>
    <w:rsid w:val="00C71914"/>
    <w:rsid w:val="00C7206A"/>
    <w:rsid w:val="00C72487"/>
    <w:rsid w:val="00C76B7F"/>
    <w:rsid w:val="00C821F6"/>
    <w:rsid w:val="00C86A2F"/>
    <w:rsid w:val="00CC5C26"/>
    <w:rsid w:val="00CD2037"/>
    <w:rsid w:val="00CF38C6"/>
    <w:rsid w:val="00CF71A0"/>
    <w:rsid w:val="00D07712"/>
    <w:rsid w:val="00D1454A"/>
    <w:rsid w:val="00D17027"/>
    <w:rsid w:val="00D3136F"/>
    <w:rsid w:val="00D70E98"/>
    <w:rsid w:val="00D90995"/>
    <w:rsid w:val="00D9173B"/>
    <w:rsid w:val="00D9245A"/>
    <w:rsid w:val="00D971EB"/>
    <w:rsid w:val="00D97B32"/>
    <w:rsid w:val="00DA21D3"/>
    <w:rsid w:val="00DA2923"/>
    <w:rsid w:val="00DA6292"/>
    <w:rsid w:val="00DB339D"/>
    <w:rsid w:val="00DC2F78"/>
    <w:rsid w:val="00DC5FFE"/>
    <w:rsid w:val="00DC78DE"/>
    <w:rsid w:val="00DD0BA8"/>
    <w:rsid w:val="00DD5545"/>
    <w:rsid w:val="00DE17DE"/>
    <w:rsid w:val="00DE7DFB"/>
    <w:rsid w:val="00E124F4"/>
    <w:rsid w:val="00E16044"/>
    <w:rsid w:val="00E22E7C"/>
    <w:rsid w:val="00E30C0C"/>
    <w:rsid w:val="00E31684"/>
    <w:rsid w:val="00E45FFF"/>
    <w:rsid w:val="00E636DC"/>
    <w:rsid w:val="00E703BC"/>
    <w:rsid w:val="00E85F6C"/>
    <w:rsid w:val="00E95A8E"/>
    <w:rsid w:val="00E9723A"/>
    <w:rsid w:val="00EA0C19"/>
    <w:rsid w:val="00EA46D0"/>
    <w:rsid w:val="00EB02C9"/>
    <w:rsid w:val="00EC1414"/>
    <w:rsid w:val="00EE393F"/>
    <w:rsid w:val="00F160E3"/>
    <w:rsid w:val="00F16472"/>
    <w:rsid w:val="00F36616"/>
    <w:rsid w:val="00F433D7"/>
    <w:rsid w:val="00F502FC"/>
    <w:rsid w:val="00F5327E"/>
    <w:rsid w:val="00F544A3"/>
    <w:rsid w:val="00F57CA5"/>
    <w:rsid w:val="00F60194"/>
    <w:rsid w:val="00F6464F"/>
    <w:rsid w:val="00F650A8"/>
    <w:rsid w:val="00F67BC7"/>
    <w:rsid w:val="00F91288"/>
    <w:rsid w:val="00FB6F08"/>
    <w:rsid w:val="00FC1777"/>
    <w:rsid w:val="00FD47BB"/>
    <w:rsid w:val="00FD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19B3E0-EBA5-44C4-806E-8F955336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3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5F4"/>
    <w:pPr>
      <w:ind w:left="720"/>
      <w:contextualSpacing/>
    </w:pPr>
  </w:style>
  <w:style w:type="paragraph" w:customStyle="1" w:styleId="ConsPlusTitle">
    <w:name w:val="ConsPlusTitle"/>
    <w:rsid w:val="00450D0A"/>
    <w:pPr>
      <w:autoSpaceDE w:val="0"/>
      <w:autoSpaceDN w:val="0"/>
      <w:adjustRightInd w:val="0"/>
    </w:pPr>
    <w:rPr>
      <w:b/>
      <w:bCs/>
      <w:sz w:val="24"/>
      <w:szCs w:val="24"/>
    </w:rPr>
  </w:style>
  <w:style w:type="table" w:styleId="a4">
    <w:name w:val="Table Grid"/>
    <w:basedOn w:val="a1"/>
    <w:uiPriority w:val="59"/>
    <w:rsid w:val="0045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40E7"/>
    <w:pPr>
      <w:spacing w:before="100" w:beforeAutospacing="1" w:after="100" w:afterAutospacing="1"/>
    </w:pPr>
    <w:rPr>
      <w:rFonts w:ascii="Tahoma" w:hAnsi="Tahoma" w:cs="Tahoma"/>
      <w:sz w:val="20"/>
      <w:szCs w:val="20"/>
      <w:lang w:val="en-US" w:eastAsia="en-US"/>
    </w:rPr>
  </w:style>
  <w:style w:type="paragraph" w:styleId="a5">
    <w:name w:val="Balloon Text"/>
    <w:basedOn w:val="a"/>
    <w:link w:val="a6"/>
    <w:rsid w:val="004B30E0"/>
    <w:rPr>
      <w:rFonts w:ascii="Tahoma" w:hAnsi="Tahoma" w:cs="Tahoma"/>
      <w:sz w:val="16"/>
      <w:szCs w:val="16"/>
    </w:rPr>
  </w:style>
  <w:style w:type="character" w:customStyle="1" w:styleId="a6">
    <w:name w:val="Текст выноски Знак"/>
    <w:basedOn w:val="a0"/>
    <w:link w:val="a5"/>
    <w:rsid w:val="004B30E0"/>
    <w:rPr>
      <w:rFonts w:ascii="Tahoma" w:hAnsi="Tahoma" w:cs="Tahoma"/>
      <w:sz w:val="16"/>
      <w:szCs w:val="16"/>
    </w:rPr>
  </w:style>
  <w:style w:type="paragraph" w:styleId="a7">
    <w:name w:val="header"/>
    <w:basedOn w:val="a"/>
    <w:link w:val="a8"/>
    <w:uiPriority w:val="99"/>
    <w:rsid w:val="00542AAB"/>
    <w:pPr>
      <w:tabs>
        <w:tab w:val="center" w:pos="4677"/>
        <w:tab w:val="right" w:pos="9355"/>
      </w:tabs>
    </w:pPr>
  </w:style>
  <w:style w:type="character" w:customStyle="1" w:styleId="a8">
    <w:name w:val="Верхний колонтитул Знак"/>
    <w:basedOn w:val="a0"/>
    <w:link w:val="a7"/>
    <w:uiPriority w:val="99"/>
    <w:rsid w:val="00542AAB"/>
    <w:rPr>
      <w:sz w:val="24"/>
      <w:szCs w:val="24"/>
    </w:rPr>
  </w:style>
  <w:style w:type="paragraph" w:styleId="a9">
    <w:name w:val="footer"/>
    <w:basedOn w:val="a"/>
    <w:link w:val="aa"/>
    <w:rsid w:val="00542AAB"/>
    <w:pPr>
      <w:tabs>
        <w:tab w:val="center" w:pos="4677"/>
        <w:tab w:val="right" w:pos="9355"/>
      </w:tabs>
    </w:pPr>
  </w:style>
  <w:style w:type="character" w:customStyle="1" w:styleId="aa">
    <w:name w:val="Нижний колонтитул Знак"/>
    <w:basedOn w:val="a0"/>
    <w:link w:val="a9"/>
    <w:rsid w:val="00542AAB"/>
    <w:rPr>
      <w:sz w:val="24"/>
      <w:szCs w:val="24"/>
    </w:rPr>
  </w:style>
  <w:style w:type="paragraph" w:styleId="ab">
    <w:name w:val="No Spacing"/>
    <w:uiPriority w:val="1"/>
    <w:qFormat/>
    <w:rsid w:val="007023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spb.ru:3000/noframe/law?d&amp;nd=8462985&amp;nh=1&amp;c=%CA%C0%D1%D1%CE%C2%DB%C9+%CF%CB%C0%CD&amp;spack=011barod%3Dx%5C120;y%5C115%26intelsearch%3D%EA%E0%F1%F1%EE%E2%FB%E9+%EF%EB%E0%ED%26listid%3D010000000100%26listpos%3D0%26lsz%3D94%26razdel%3D720000001%26w%3D2%26whereselect%3D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C8C1-9D3C-4E7E-A1B2-53EAAC5A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Ермакова ИА</dc:creator>
  <cp:keywords/>
  <dc:description/>
  <cp:lastModifiedBy>USER</cp:lastModifiedBy>
  <cp:revision>3</cp:revision>
  <cp:lastPrinted>2021-02-24T11:57:00Z</cp:lastPrinted>
  <dcterms:created xsi:type="dcterms:W3CDTF">2021-02-24T11:51:00Z</dcterms:created>
  <dcterms:modified xsi:type="dcterms:W3CDTF">2021-02-24T11:58:00Z</dcterms:modified>
</cp:coreProperties>
</file>