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65" w:rsidRPr="008F39FF" w:rsidRDefault="00653A20" w:rsidP="00E62E13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A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750" cy="809625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70" w:rsidRDefault="00B01670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670" w:rsidRDefault="00B01670" w:rsidP="00B0167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B01670" w:rsidRDefault="00B01670" w:rsidP="00B0167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ВЛАДИМИРОВСКОГО СЕЛЬСКОГО ПОСЕЛЕНИЯ</w:t>
      </w:r>
    </w:p>
    <w:p w:rsidR="00B01670" w:rsidRDefault="00B01670" w:rsidP="00B0167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ХИСЛАВИЧСКОГО РАЙОНА СМОЛЕНСКОЙ ОБЛАСТИ</w:t>
      </w:r>
    </w:p>
    <w:p w:rsidR="00B01670" w:rsidRDefault="00B01670" w:rsidP="00B0167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670" w:rsidRPr="00B01670" w:rsidRDefault="00B01670" w:rsidP="00B0167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B01670" w:rsidRDefault="00B01670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670" w:rsidRDefault="00B01670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670" w:rsidRDefault="00B01670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1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 </w:t>
      </w:r>
      <w:r w:rsidR="00D1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1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F93A65" w:rsidRPr="008F39FF" w:rsidRDefault="00F93A65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670" w:rsidRDefault="00F93A65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проведения </w:t>
      </w:r>
    </w:p>
    <w:p w:rsidR="00F93A65" w:rsidRPr="008F39FF" w:rsidRDefault="00F93A65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эффективности реализации</w:t>
      </w:r>
    </w:p>
    <w:p w:rsidR="00B01670" w:rsidRDefault="00F93A65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программ </w:t>
      </w:r>
      <w:r w:rsidR="00B0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Владимировского</w:t>
      </w:r>
    </w:p>
    <w:p w:rsidR="00B01670" w:rsidRDefault="00B01670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Хиславичского</w:t>
      </w:r>
    </w:p>
    <w:p w:rsidR="00B01670" w:rsidRDefault="00B01670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B01670" w:rsidRDefault="00B01670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670" w:rsidRDefault="00B01670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670" w:rsidRDefault="00B01670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A65" w:rsidRDefault="00F93A65" w:rsidP="00B01670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179 Бюджетного кодекса Российской</w:t>
      </w:r>
      <w:r w:rsidR="00B0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Федеральным законом о</w:t>
      </w:r>
      <w:r w:rsidR="00B0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6 октября 2003 года № 131-ФЗ «</w:t>
      </w: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0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</w:t>
      </w:r>
      <w:r w:rsidR="00B0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</w:t>
      </w: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Ус</w:t>
      </w:r>
      <w:r w:rsidR="00B0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тавом Владимировского сельского поселения Хиславичского района Смоленской области  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Владимировского сельского поселения Хиславичского района Смоленской области </w:t>
      </w:r>
    </w:p>
    <w:p w:rsidR="002C68F8" w:rsidRDefault="002C68F8" w:rsidP="00B01670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A65" w:rsidRDefault="00F93A65" w:rsidP="002C68F8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45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2C68F8" w:rsidRPr="00AF4538" w:rsidRDefault="002C68F8" w:rsidP="002C68F8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A65" w:rsidRPr="008F39FF" w:rsidRDefault="00F93A65" w:rsidP="007D0E2F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</w:t>
      </w:r>
      <w:r w:rsidR="00AF4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прилагаемый </w:t>
      </w: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оценки эффективности реализации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программ Администрации Владимировского сельского поселения Хиславичского района Смоленской области.</w:t>
      </w:r>
    </w:p>
    <w:p w:rsidR="00F93A65" w:rsidRPr="008F39FF" w:rsidRDefault="00F93A65" w:rsidP="007D0E2F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настоящее по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на официальном сайте </w:t>
      </w:r>
      <w:r w:rsidR="00D1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</w:t>
      </w:r>
      <w:r w:rsidR="00D1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D1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A65" w:rsidRPr="008F39FF" w:rsidRDefault="00F93A65" w:rsidP="007D0E2F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</w:t>
      </w: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постановления оставляю за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</w:t>
      </w:r>
    </w:p>
    <w:p w:rsidR="00AF4538" w:rsidRDefault="00AF4538" w:rsidP="008F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538" w:rsidRDefault="00AF4538" w:rsidP="008F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B69" w:rsidRDefault="007D0E2F" w:rsidP="008F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D0E2F" w:rsidRDefault="007D0E2F" w:rsidP="008F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</w:p>
    <w:p w:rsidR="00D1794A" w:rsidRDefault="007D0E2F" w:rsidP="008F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Хиславичского района </w:t>
      </w:r>
    </w:p>
    <w:p w:rsidR="007D0E2F" w:rsidRDefault="007D0E2F" w:rsidP="008F3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</w:t>
      </w:r>
      <w:r w:rsidR="001B08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179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08AF">
        <w:rPr>
          <w:rFonts w:ascii="Times New Roman" w:hAnsi="Times New Roman" w:cs="Times New Roman"/>
          <w:sz w:val="28"/>
          <w:szCs w:val="28"/>
        </w:rPr>
        <w:t xml:space="preserve">   </w:t>
      </w:r>
      <w:r w:rsidR="001B08AF">
        <w:rPr>
          <w:rFonts w:ascii="Times New Roman" w:hAnsi="Times New Roman" w:cs="Times New Roman"/>
          <w:b/>
          <w:sz w:val="28"/>
          <w:szCs w:val="28"/>
        </w:rPr>
        <w:t>И.А. Шевандина</w:t>
      </w:r>
    </w:p>
    <w:p w:rsidR="00D1794A" w:rsidRDefault="00D1794A" w:rsidP="008F3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94A" w:rsidRPr="001B08AF" w:rsidRDefault="00D1794A" w:rsidP="008F3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Приложение                                     </w:t>
      </w: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AE38AB" w:rsidRPr="00CF2E4E" w:rsidRDefault="00AE38AB" w:rsidP="00F10F96">
      <w:pPr>
        <w:shd w:val="clear" w:color="auto" w:fill="FFFFFF"/>
        <w:suppressAutoHyphens w:val="0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F1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У</w:t>
      </w:r>
      <w:r w:rsidR="00F1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ТВЕРЖДЕ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Владимировского сельского поселения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Хиславичского района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1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06.09.2019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1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оценки эффективности реализации муниципальных программ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Владимировского сельского поселения Хиславичского района Смоленской области</w:t>
      </w: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64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F2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Общие положения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муниципальных программ проводится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принципов и подходов, определенных в порядке проведения оценки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ффективности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областных государственных программ (утвержден постановлением Администрации Смоленской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от 19.09.2013 № 703), а также в соответствии с методическими указаниями по разработке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государственных программ Российской Федерации, утвержденными 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экономического развития Российской Федерации от 20 ноября 2013 года № 690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муниципальных программ осуществляется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сопоставления итогов выполнения показателей 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и уровня расходования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местного, областного и федерального бюджетов на ее реализацию.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Оценка эффективности реализации муниципальной программы производится ежегодно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ратором муниципальной программы.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Оценка эффективности реализации муниципальной программы производится с 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составляющих: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оценки степени достижения целей подпрограмм и 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в целом;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оценки степени выполнения показателей основных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оценки степени соответствия запланированному уровню затрат;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оценки эффективности использования средств местного и (или) областного,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бюджетов.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Оценка эффективности реализации муниципальных программ осуществляется в 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осуществляется оценка эффективности реализации подпрограмм (за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обеспечивающей подпрограммы) и основных мероприятий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которая определяется с учетом: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оценки степени реализации мероприятий муниципальной программы;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оценки степени соответствия запланированному уровню затрат;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оценки эффективности использования средств местного и (или) областного,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бюджетов;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оценки степени достижения целей подпрограмм (выполнения показателей 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муниципальной программы).</w:t>
      </w: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этапе осуществляется оценка эффективности реализации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которая определяется с учетом оценки степени достижения целей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и оценки эффективности реализации подпрограмм и основных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Pr="00D64663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4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64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64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Оценка степени реализации мероприятий муниципальной программы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реализации мероприятий муниципальной программы оценивается для каждой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подпрограммы (и каждого основного мероприятия муниципальной программы) как доля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показателей, выполненных в полном объеме, по следующей формуле: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СРм = Мв / 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 - степень реализации мероприятий муниципальной программы;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 - количество выполненных не менее чем на 95 процентов показателей основных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запланированных к реализации в отчетном году;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- общее количество показателей основных мероприятий подпрограммы (основных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муниципальной программы), запланированных к реализации в отчетном году.</w:t>
      </w: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мероприятий муниципальной программы, полностью или частично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реализуемых за счет средств местного и (или) областного, и (или) федерального бюджетов, 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реализации мероприятий проводится в обязательном порядке.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мероприятий муниципальной программы, на реализацию которых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и (или) областного, и (или) федерального бюджетов не предусмотрены, решение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проведения оценки степени реализации этих мероприятий принимается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администратором муниципальной программы.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Pr="00D64663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4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64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64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Оценка степени соответствия запланированному уровню затрат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соответствия запланированному уровню затрат местного и (или)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бластного,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бюджетов оценивается для каждой подпрограммы (основного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программы) как отношение фактически произведенных в отчетном году расходов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подпрограммы (основного мероприятия муниципальной программы) к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плановым значениям по следующей формуле: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 = Зф / Зп,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 - степень соответствия запланированному уровню муниципального и (или) областного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федерального бюджетов;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фактические расходы на реализацию подпрограммы (основного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программы) в отчетном году (по состоянию на 31 декабря отчетного года);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 - плановые расходы местного и (или) областного, и (или) федерального бюджетов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подпрограммы (основного мероприятия муниципальной программы) в отчетном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 ноября отчетного года.</w:t>
      </w: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отдельных случаях (по согласованию с созданным на уровне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коллегиального органа по рассмотрению вопросов, связанных с разработкой и реализацией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программ) допускается учитывать плановые расходы местного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областного, и (или) федерального бюджетов на реализацию подпрограммы (основного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муниципальной программы) на иную дату отчетного года. Согласование иной даты,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которую учитываются плановые расходы местного и (или) областного,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бюджетов на реализацию подпрограммы (основного мероприятия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программы), осуществляется до начала отчетного года.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Pr="00CD3BE7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3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64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D3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Оценка эффективности использования средств местного и (или) областного, и (или)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D3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федерального бюджетов</w:t>
      </w:r>
    </w:p>
    <w:p w:rsidR="00AE38AB" w:rsidRPr="00CF2E4E" w:rsidRDefault="00AE38AB" w:rsidP="00364C48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использования средств местного и (или) областного, и (или)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 рассчитывается для каждой подпрограммы (основного мероприятия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программы) как отношение степени реализации мероприятий к степени соответствия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запланированному уровню расходов средств местного и (или) областного, и (или)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 по следующей формуле: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Эис = СРм / ССуз,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Эис - эффективность использования средств местного и (или) областного,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бюджетов;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 - степень реализации мероприятий, полностью или частично финансируемых из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и (или) областного, и (или) федерального областного и (или) федерального бюджетов;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 - степень соответствия запланированному уровню затрат местного и (или) областного,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федерального бюджетов.</w:t>
      </w: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3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Оценка степени достижения целей подпрограмм (выполнения показателей основных мероприятий муниципальной программы)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Для оценки степени достижения целей подпрограмм (выполнения показателей 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муниципальной программы) (далее - степень реализации) определяется степень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плановых значений каждого показателя цели подпрограммы и показателей 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муниципальной программы.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Степень достижения планового значения показателя (индикатора) рассчитывается:</w:t>
      </w:r>
    </w:p>
    <w:p w:rsidR="00AE38AB" w:rsidRPr="00CF2E4E" w:rsidRDefault="00AE38AB" w:rsidP="00364C48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показателей, желаемой тенденцией развития которых является увеличение значений,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СДп/ппз = ЗПп/пф / ЗПп/пп,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СДп/ппз - степень достижения планового значения показателя;</w:t>
      </w:r>
    </w:p>
    <w:p w:rsidR="00AE38AB" w:rsidRPr="00CF2E4E" w:rsidRDefault="00AE38AB" w:rsidP="006F03AE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ЗПп/пф - значение показателя, фактически достигнутое на конец отчетного периода;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ЗПп/пп - плановое значение показателя на конец отчетного года;</w:t>
      </w:r>
    </w:p>
    <w:p w:rsidR="00AE38AB" w:rsidRPr="00CF2E4E" w:rsidRDefault="00AE38AB" w:rsidP="006F03AE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показателей, желаемой тенденцией развития которых является снижение значений,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СДп/ппз = ЗПп/пп / ЗПп/пф.</w:t>
      </w:r>
    </w:p>
    <w:p w:rsidR="00AE38AB" w:rsidRPr="00364C48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Степень реализации подпрограммы (основного мероприятия, не входящего в состав подпрограммы) рассчитывается по формуле:</w:t>
      </w:r>
    </w:p>
    <w:p w:rsidR="00AE38AB" w:rsidRPr="00CF2E4E" w:rsidRDefault="00AE38AB" w:rsidP="006F03A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NСРп/п = ∑ СДп/ппз / N,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СРп/п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реализации подпрограммы (основного мероприятия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программы);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СДп/ппз - степень достижения планового значения показателя;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- число показателей.</w:t>
      </w: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СДп/ппз больше 1, значение СДп/ппз принимается равным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Pr="00DE568A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364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E5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Оценка эффективности реализации подпрограммы</w:t>
      </w:r>
    </w:p>
    <w:p w:rsidR="00AE38AB" w:rsidRPr="00DE568A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(основного мероприятия муниципальной программы)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Эффективность реализации подпрограммы (основного мероприятия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программы) оценивается в зависимости от значений оценки степени реализации подпрограммы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(основного мероприятия муниципальной программы) и оценки эффективности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местного и (или) областного, и (или) федерального бюджетов по следующей формуле:</w:t>
      </w:r>
    </w:p>
    <w:p w:rsidR="00AE38AB" w:rsidRPr="00CF2E4E" w:rsidRDefault="00AE38AB" w:rsidP="006F03AE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ЭРп/п = СРп/п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Эис,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ЭРп/п - эффективность реализации подпрограммы (основного мероприятия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программы);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СРп/п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реализации подпрограммы (основного мероприятия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программы);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Эис - эффективность использования средств местного и (или) областного,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бюджетов.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Эффективность реализации подпрограммы (основного мероприятия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программы) признается высокой в случае, если значение ЭРп/п составляет не менее 0,9.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подпрограммы (основного мероприятия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программы) признается средней в случае, если значение ЭРп/п составляет не менее 0,8.</w:t>
      </w:r>
    </w:p>
    <w:p w:rsidR="00AE38AB" w:rsidRPr="00CF2E4E" w:rsidRDefault="00AE38AB" w:rsidP="006F03AE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подпрограммы (основного мероприятия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программы) признается удовлетворительной в случае, если значение ЭРп/п составляет не менее 0,7.</w:t>
      </w: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остальных случаях эффективность реализации подпрограммы (основного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программы) признается неудовлетворительной.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Оценка степени достижения целей муниципальной программы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Для оценки степени достижения целей муниципальной программы (далее - степень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программы) определяется степень достижения плановых значений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показателя, характеризующего цели муниципальной программы.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Степень достижения планового значения показателя, характеризующего цели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программы, рассчитывается:</w:t>
      </w:r>
    </w:p>
    <w:p w:rsidR="00AE38AB" w:rsidRPr="00CF2E4E" w:rsidRDefault="00AE38AB" w:rsidP="0028008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показателей, желаемой тенденцией развития которых является увеличение значений,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</w:p>
    <w:p w:rsidR="00AE38AB" w:rsidRPr="00CF2E4E" w:rsidRDefault="00AE38AB" w:rsidP="0028008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СДгппз = ЗПгпф / ЗПгпп,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СДгппз - степень достижения планового значения показателя, характеризующего 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программы;</w:t>
      </w:r>
    </w:p>
    <w:p w:rsidR="00AE38AB" w:rsidRPr="00CF2E4E" w:rsidRDefault="00AE38AB" w:rsidP="0028008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ЗПгпф - значение показателя, характеризующего цели муниципальной программы, фактически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достигнутое на конец отчетного периода;</w:t>
      </w:r>
    </w:p>
    <w:p w:rsidR="00AE38AB" w:rsidRPr="00CF2E4E" w:rsidRDefault="00AE38AB" w:rsidP="00280081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ЗПгпп - плановое значение показателя, характеризующего цели муниципальной программы,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отчетного года;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для показателей, желаемой тенденцией развития которых является снижение значений,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СДгппз = ЗПгпп / ЗПгпф.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Степень реализации муниципальной программы рассчитывается по формуле:</w:t>
      </w:r>
    </w:p>
    <w:p w:rsidR="00AE38AB" w:rsidRPr="00CF2E4E" w:rsidRDefault="00AE38AB" w:rsidP="0028008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СРгп = ∑ СДгппз / М,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СРгп - степень реализации муниципальной программы;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СДгппз - степень достижения планового значения показателя, характеризующего 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- число показателей, характеризующих цели муниципальной программы.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СДгппз больше 1, значение СДгппз принимается равным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Pr="00B3123A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Оценка эффективности реализации муниципальной программы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Эффективность реализации муниципальной программы оценивается в зависимости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 оценки степени реализации муниципальной программы и оценки 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входящих в нее подпрограмм (основных мероприятий муниципальной программы)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 формуле: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ЭРгп = 0,5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СРгп + 0,5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∑ (ЭРп/п</w:t>
      </w:r>
      <w:r w:rsidR="0036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kj),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1ЭРгп - эффективность реализации муниципальной программы;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СРгп - степень реализации муниципальной программы;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ЭРп/п - эффективность реализации подпрограммы (основного мероприятия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программы);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kj - коэффициент значимости подпрограммы (основного мероприятия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программы) для достижения целей муниципальной программы, который рассчитывается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kj = Фj / Ф,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Фj - объем фактических расходов из местного и (или) областного, и (или)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 (кассового исполнения) на реализацию j-й подпрограммы (основного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программы) в отчетном году;</w:t>
      </w:r>
    </w:p>
    <w:p w:rsidR="00AE38AB" w:rsidRPr="00CF2E4E" w:rsidRDefault="00AE38AB" w:rsidP="00364C4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 - объем фактических расходов из местного и (или) областного, и (или)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 (кассового исполнения) на реализацию муниципальной программы;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 - количество подпрограмм и основных мероприятий муниципальной программы.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Эффективность реализации муниципальной программы признается высокой в случае,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значение ЭРгп составляет не менее 0,90.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муниципальной программы признается средней в случае,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ЭРгп составляет не менее 0,80.</w:t>
      </w:r>
    </w:p>
    <w:p w:rsidR="00AE38AB" w:rsidRPr="00CF2E4E" w:rsidRDefault="00AE38AB" w:rsidP="00364C48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муниципальной программы признается удовлетворительной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 если значение ЭРгп составляет не менее 0,70.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остальных случаях эффективность реализации муниципальной программы признается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неудовлетворительной.</w:t>
      </w:r>
    </w:p>
    <w:p w:rsidR="00AE38AB" w:rsidRPr="00CF2E4E" w:rsidRDefault="00AE38AB" w:rsidP="00AE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EA2" w:rsidRPr="008F39FF" w:rsidRDefault="00A10EA2" w:rsidP="008F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0EA2" w:rsidRPr="008F39FF" w:rsidSect="00D1794A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AE6" w:rsidRDefault="003E2AE6" w:rsidP="00AF23F8">
      <w:pPr>
        <w:spacing w:after="0" w:line="240" w:lineRule="auto"/>
      </w:pPr>
      <w:r>
        <w:separator/>
      </w:r>
    </w:p>
  </w:endnote>
  <w:endnote w:type="continuationSeparator" w:id="1">
    <w:p w:rsidR="003E2AE6" w:rsidRDefault="003E2AE6" w:rsidP="00AF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AE6" w:rsidRDefault="003E2AE6" w:rsidP="00AF23F8">
      <w:pPr>
        <w:spacing w:after="0" w:line="240" w:lineRule="auto"/>
      </w:pPr>
      <w:r>
        <w:separator/>
      </w:r>
    </w:p>
  </w:footnote>
  <w:footnote w:type="continuationSeparator" w:id="1">
    <w:p w:rsidR="003E2AE6" w:rsidRDefault="003E2AE6" w:rsidP="00AF2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A65"/>
    <w:rsid w:val="000C3238"/>
    <w:rsid w:val="000C38D5"/>
    <w:rsid w:val="000D039B"/>
    <w:rsid w:val="000E7695"/>
    <w:rsid w:val="00157E17"/>
    <w:rsid w:val="001B08AF"/>
    <w:rsid w:val="002011CC"/>
    <w:rsid w:val="00256530"/>
    <w:rsid w:val="00280081"/>
    <w:rsid w:val="00287B00"/>
    <w:rsid w:val="002C68F8"/>
    <w:rsid w:val="002D16A3"/>
    <w:rsid w:val="002E6D7B"/>
    <w:rsid w:val="00307220"/>
    <w:rsid w:val="00364C48"/>
    <w:rsid w:val="003E2AE6"/>
    <w:rsid w:val="00510C15"/>
    <w:rsid w:val="0064529D"/>
    <w:rsid w:val="00653A20"/>
    <w:rsid w:val="006F03AE"/>
    <w:rsid w:val="007A19AD"/>
    <w:rsid w:val="007D0E2F"/>
    <w:rsid w:val="007D5C74"/>
    <w:rsid w:val="00890B69"/>
    <w:rsid w:val="008D088A"/>
    <w:rsid w:val="008F39FF"/>
    <w:rsid w:val="009621F9"/>
    <w:rsid w:val="009D1F2F"/>
    <w:rsid w:val="009D2EE2"/>
    <w:rsid w:val="00A10EA2"/>
    <w:rsid w:val="00AB03A2"/>
    <w:rsid w:val="00AE38AB"/>
    <w:rsid w:val="00AF23F8"/>
    <w:rsid w:val="00AF4538"/>
    <w:rsid w:val="00B01670"/>
    <w:rsid w:val="00C73B47"/>
    <w:rsid w:val="00C865C1"/>
    <w:rsid w:val="00D1794A"/>
    <w:rsid w:val="00D37085"/>
    <w:rsid w:val="00E62E13"/>
    <w:rsid w:val="00F10F96"/>
    <w:rsid w:val="00F93A65"/>
    <w:rsid w:val="00FB0D5D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B"/>
    <w:pPr>
      <w:suppressAutoHyphens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20"/>
    <w:rPr>
      <w:rFonts w:ascii="Tahoma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F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23F8"/>
    <w:rPr>
      <w:rFonts w:ascii="Calibri" w:hAnsi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AF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23F8"/>
    <w:rPr>
      <w:rFonts w:ascii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 ФЕДЕРАЛ</dc:creator>
  <cp:keywords/>
  <dc:description/>
  <cp:lastModifiedBy>Comp</cp:lastModifiedBy>
  <cp:revision>9</cp:revision>
  <cp:lastPrinted>2019-09-06T08:58:00Z</cp:lastPrinted>
  <dcterms:created xsi:type="dcterms:W3CDTF">2019-09-03T09:33:00Z</dcterms:created>
  <dcterms:modified xsi:type="dcterms:W3CDTF">2019-09-09T06:42:00Z</dcterms:modified>
</cp:coreProperties>
</file>