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5F0D">
        <w:rPr>
          <w:b/>
          <w:sz w:val="32"/>
          <w:szCs w:val="32"/>
        </w:rPr>
        <w:t>ВЛАДИМИРОВСКОГО</w:t>
      </w:r>
      <w:r>
        <w:rPr>
          <w:b/>
          <w:sz w:val="32"/>
          <w:szCs w:val="32"/>
        </w:rPr>
        <w:t xml:space="preserve">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C273B5" w:rsidRPr="00942204" w:rsidRDefault="00C273B5" w:rsidP="00C273B5">
      <w:pPr>
        <w:jc w:val="center"/>
        <w:rPr>
          <w:b/>
          <w:sz w:val="32"/>
          <w:szCs w:val="32"/>
        </w:rPr>
      </w:pPr>
    </w:p>
    <w:p w:rsidR="00C273B5" w:rsidRPr="00942204" w:rsidRDefault="00C273B5" w:rsidP="00C2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273B5" w:rsidRPr="008C2605" w:rsidRDefault="00C273B5" w:rsidP="00C273B5">
      <w:pPr>
        <w:jc w:val="center"/>
        <w:rPr>
          <w:b/>
          <w:sz w:val="28"/>
          <w:szCs w:val="28"/>
        </w:rPr>
      </w:pPr>
    </w:p>
    <w:p w:rsidR="00C273B5" w:rsidRPr="00BE6711" w:rsidRDefault="00C273B5" w:rsidP="00C273B5">
      <w:pPr>
        <w:rPr>
          <w:sz w:val="28"/>
          <w:szCs w:val="28"/>
        </w:rPr>
      </w:pPr>
      <w:r w:rsidRPr="00BE6711">
        <w:rPr>
          <w:sz w:val="28"/>
          <w:szCs w:val="28"/>
        </w:rPr>
        <w:t>от 1</w:t>
      </w:r>
      <w:r w:rsidR="0089253D" w:rsidRPr="00BE6711">
        <w:rPr>
          <w:sz w:val="28"/>
          <w:szCs w:val="28"/>
        </w:rPr>
        <w:t>3</w:t>
      </w:r>
      <w:r w:rsidRPr="00BE6711">
        <w:rPr>
          <w:sz w:val="28"/>
          <w:szCs w:val="28"/>
        </w:rPr>
        <w:t>.10.2016</w:t>
      </w:r>
      <w:r w:rsidR="00D51AC7" w:rsidRPr="00BE6711">
        <w:rPr>
          <w:sz w:val="28"/>
          <w:szCs w:val="28"/>
        </w:rPr>
        <w:t xml:space="preserve"> </w:t>
      </w:r>
      <w:r w:rsidRPr="00BE6711">
        <w:rPr>
          <w:sz w:val="28"/>
          <w:szCs w:val="28"/>
        </w:rPr>
        <w:t xml:space="preserve">г.                                                                № </w:t>
      </w:r>
      <w:r w:rsidR="00BE6711" w:rsidRPr="00BE6711">
        <w:rPr>
          <w:sz w:val="28"/>
          <w:szCs w:val="28"/>
        </w:rPr>
        <w:t>3</w:t>
      </w:r>
      <w:r w:rsidR="00D678AC">
        <w:rPr>
          <w:sz w:val="28"/>
          <w:szCs w:val="28"/>
        </w:rPr>
        <w:t>2</w:t>
      </w:r>
      <w:r w:rsidRPr="00BE6711">
        <w:rPr>
          <w:sz w:val="28"/>
          <w:szCs w:val="28"/>
        </w:rPr>
        <w:t xml:space="preserve">     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6"/>
      </w:tblGrid>
      <w:tr w:rsidR="00C273B5" w:rsidRPr="0099013F" w:rsidTr="00C00CB6">
        <w:trPr>
          <w:trHeight w:val="305"/>
        </w:trPr>
        <w:tc>
          <w:tcPr>
            <w:tcW w:w="5156" w:type="dxa"/>
            <w:hideMark/>
          </w:tcPr>
          <w:p w:rsidR="00D678AC" w:rsidRPr="00D678AC" w:rsidRDefault="00D678AC" w:rsidP="00D678AC">
            <w:pPr>
              <w:pStyle w:val="a5"/>
              <w:shd w:val="clear" w:color="auto" w:fill="FFFFFF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</w:t>
            </w:r>
            <w:r w:rsidRPr="00D678AC">
              <w:rPr>
                <w:color w:val="3B2D36"/>
                <w:sz w:val="28"/>
                <w:szCs w:val="28"/>
              </w:rPr>
              <w:t>Об утверждении порядка увольнения</w:t>
            </w:r>
            <w:r w:rsidRPr="00D678AC">
              <w:rPr>
                <w:rStyle w:val="apple-converted-space"/>
                <w:color w:val="3B2D36"/>
                <w:sz w:val="28"/>
                <w:szCs w:val="28"/>
              </w:rPr>
              <w:t> </w:t>
            </w:r>
            <w:r w:rsidRPr="00D678AC">
              <w:rPr>
                <w:color w:val="3B2D36"/>
                <w:sz w:val="28"/>
                <w:szCs w:val="28"/>
              </w:rPr>
              <w:br/>
              <w:t>(освобождения от должности) лица,</w:t>
            </w:r>
            <w:r w:rsidRPr="00D678AC">
              <w:rPr>
                <w:rStyle w:val="apple-converted-space"/>
                <w:color w:val="3B2D36"/>
                <w:sz w:val="28"/>
                <w:szCs w:val="28"/>
              </w:rPr>
              <w:t> </w:t>
            </w:r>
            <w:r>
              <w:rPr>
                <w:color w:val="3B2D36"/>
                <w:sz w:val="28"/>
                <w:szCs w:val="28"/>
              </w:rPr>
              <w:br/>
              <w:t xml:space="preserve">замещающего </w:t>
            </w:r>
            <w:r w:rsidRPr="00D678AC">
              <w:rPr>
                <w:color w:val="3B2D36"/>
                <w:sz w:val="28"/>
                <w:szCs w:val="28"/>
              </w:rPr>
              <w:t>муниципальную должность,</w:t>
            </w:r>
            <w:r w:rsidRPr="00D678AC">
              <w:rPr>
                <w:rStyle w:val="apple-converted-space"/>
                <w:color w:val="3B2D36"/>
                <w:sz w:val="28"/>
                <w:szCs w:val="28"/>
              </w:rPr>
              <w:t> </w:t>
            </w:r>
            <w:r w:rsidRPr="00D678AC">
              <w:rPr>
                <w:color w:val="3B2D36"/>
                <w:sz w:val="28"/>
                <w:szCs w:val="28"/>
              </w:rPr>
              <w:t>в связи с утратой доверия</w:t>
            </w:r>
          </w:p>
          <w:p w:rsidR="00C273B5" w:rsidRPr="0099013F" w:rsidRDefault="00C273B5" w:rsidP="00C00CB6">
            <w:pPr>
              <w:jc w:val="both"/>
              <w:rPr>
                <w:sz w:val="28"/>
                <w:szCs w:val="28"/>
              </w:rPr>
            </w:pPr>
          </w:p>
        </w:tc>
      </w:tr>
    </w:tbl>
    <w:p w:rsidR="00C273B5" w:rsidRDefault="00C273B5" w:rsidP="00C273B5">
      <w:pPr>
        <w:ind w:firstLine="720"/>
        <w:jc w:val="both"/>
        <w:rPr>
          <w:sz w:val="28"/>
          <w:szCs w:val="28"/>
        </w:rPr>
      </w:pPr>
    </w:p>
    <w:p w:rsidR="00C273B5" w:rsidRPr="00D678AC" w:rsidRDefault="00D678AC" w:rsidP="004571ED">
      <w:pPr>
        <w:spacing w:line="276" w:lineRule="auto"/>
        <w:ind w:firstLine="720"/>
        <w:jc w:val="both"/>
        <w:rPr>
          <w:sz w:val="28"/>
          <w:szCs w:val="28"/>
        </w:rPr>
      </w:pPr>
      <w:r w:rsidRPr="00D678AC">
        <w:rPr>
          <w:color w:val="3B2D36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BE6711" w:rsidRPr="00D678AC">
        <w:rPr>
          <w:color w:val="000000" w:themeColor="text1"/>
          <w:spacing w:val="2"/>
          <w:sz w:val="28"/>
          <w:szCs w:val="28"/>
        </w:rPr>
        <w:t>Уставом Владимировского сельского поселения Хиславичского района Смоленской области</w:t>
      </w:r>
      <w:r w:rsidR="00BE6711" w:rsidRPr="00D678AC">
        <w:rPr>
          <w:color w:val="2D2D2D"/>
          <w:spacing w:val="2"/>
          <w:sz w:val="28"/>
          <w:szCs w:val="28"/>
        </w:rPr>
        <w:t xml:space="preserve"> </w:t>
      </w:r>
      <w:r w:rsidR="00C273B5" w:rsidRPr="00D678AC">
        <w:rPr>
          <w:sz w:val="28"/>
          <w:szCs w:val="28"/>
        </w:rPr>
        <w:t xml:space="preserve">Совет депутатов  поселения Хиславичского района Смоленской области </w:t>
      </w:r>
    </w:p>
    <w:p w:rsidR="00C273B5" w:rsidRPr="00D678AC" w:rsidRDefault="00C273B5" w:rsidP="004571ED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D678AC">
        <w:rPr>
          <w:b/>
          <w:sz w:val="28"/>
          <w:szCs w:val="28"/>
        </w:rPr>
        <w:t>РЕШИЛ:</w:t>
      </w:r>
    </w:p>
    <w:p w:rsidR="004571ED" w:rsidRDefault="00D678AC" w:rsidP="00DA5F0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678AC">
        <w:rPr>
          <w:color w:val="3B2D36"/>
          <w:sz w:val="28"/>
          <w:szCs w:val="28"/>
        </w:rPr>
        <w:t>Утвердить Порядок увольнения (освобождения от должности) лица, замещающего муниципальную должность, в связи с утратой доверия, согласно приложению к настоящему решению.</w:t>
      </w:r>
      <w:r w:rsidRPr="00D678AC">
        <w:rPr>
          <w:color w:val="3B2D36"/>
          <w:sz w:val="28"/>
          <w:szCs w:val="28"/>
        </w:rPr>
        <w:br/>
        <w:t>2. Опубликовать (обнародовать) настоящее решение</w:t>
      </w:r>
      <w:r w:rsidR="004571ED">
        <w:rPr>
          <w:sz w:val="28"/>
          <w:szCs w:val="28"/>
        </w:rPr>
        <w:t>»</w:t>
      </w:r>
      <w:r w:rsidR="004571ED" w:rsidRPr="00F37993">
        <w:rPr>
          <w:sz w:val="28"/>
          <w:szCs w:val="28"/>
        </w:rPr>
        <w:t>.</w:t>
      </w:r>
    </w:p>
    <w:p w:rsidR="004571ED" w:rsidRPr="00BE6711" w:rsidRDefault="004571ED" w:rsidP="004571ED">
      <w:pPr>
        <w:pStyle w:val="a3"/>
        <w:spacing w:line="276" w:lineRule="auto"/>
        <w:ind w:left="1069"/>
        <w:jc w:val="both"/>
        <w:rPr>
          <w:sz w:val="28"/>
          <w:szCs w:val="28"/>
        </w:rPr>
      </w:pPr>
    </w:p>
    <w:p w:rsidR="00C273B5" w:rsidRPr="0099013F" w:rsidRDefault="00C273B5" w:rsidP="00C273B5">
      <w:pPr>
        <w:ind w:firstLine="709"/>
        <w:jc w:val="both"/>
        <w:rPr>
          <w:sz w:val="28"/>
          <w:szCs w:val="28"/>
        </w:rPr>
      </w:pPr>
    </w:p>
    <w:p w:rsidR="00C273B5" w:rsidRPr="0099013F" w:rsidRDefault="00C273B5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013F">
        <w:rPr>
          <w:sz w:val="28"/>
          <w:szCs w:val="28"/>
        </w:rPr>
        <w:t>лава муниципального образования</w:t>
      </w:r>
    </w:p>
    <w:p w:rsidR="00C273B5" w:rsidRPr="0099013F" w:rsidRDefault="0089253D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C273B5">
        <w:rPr>
          <w:sz w:val="28"/>
          <w:szCs w:val="28"/>
        </w:rPr>
        <w:t>сельского поселения</w:t>
      </w:r>
      <w:r w:rsidR="00C273B5" w:rsidRPr="0099013F">
        <w:rPr>
          <w:sz w:val="28"/>
          <w:szCs w:val="28"/>
        </w:rPr>
        <w:t xml:space="preserve"> </w:t>
      </w:r>
    </w:p>
    <w:p w:rsidR="00C273B5" w:rsidRDefault="00C273B5" w:rsidP="00C273B5">
      <w:pPr>
        <w:tabs>
          <w:tab w:val="left" w:pos="7350"/>
        </w:tabs>
        <w:jc w:val="both"/>
      </w:pPr>
      <w:r w:rsidRPr="0099013F">
        <w:rPr>
          <w:sz w:val="28"/>
          <w:szCs w:val="28"/>
        </w:rPr>
        <w:t>Хиславичского района Смоленской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>области</w:t>
      </w:r>
      <w:r w:rsidRPr="0099013F">
        <w:rPr>
          <w:sz w:val="28"/>
          <w:szCs w:val="28"/>
        </w:rPr>
        <w:tab/>
      </w:r>
      <w:r w:rsidR="0089253D">
        <w:rPr>
          <w:sz w:val="28"/>
          <w:szCs w:val="28"/>
        </w:rPr>
        <w:t xml:space="preserve">С.В. </w:t>
      </w:r>
      <w:proofErr w:type="spellStart"/>
      <w:r w:rsidR="0089253D">
        <w:rPr>
          <w:sz w:val="28"/>
          <w:szCs w:val="28"/>
        </w:rPr>
        <w:t>Шевандин</w:t>
      </w:r>
      <w:proofErr w:type="spellEnd"/>
      <w:r w:rsidR="0089253D">
        <w:rPr>
          <w:sz w:val="28"/>
          <w:szCs w:val="28"/>
        </w:rPr>
        <w:t xml:space="preserve"> </w:t>
      </w:r>
    </w:p>
    <w:p w:rsidR="00FE1C3A" w:rsidRDefault="00FE1C3A"/>
    <w:p w:rsidR="00F1343E" w:rsidRDefault="00F1343E"/>
    <w:p w:rsidR="00F1343E" w:rsidRDefault="00F1343E"/>
    <w:p w:rsidR="00D678AC" w:rsidRDefault="00D678AC"/>
    <w:p w:rsidR="00D678AC" w:rsidRDefault="00D678AC"/>
    <w:p w:rsidR="00D678AC" w:rsidRDefault="00D678AC"/>
    <w:p w:rsidR="00D678AC" w:rsidRDefault="00D678AC"/>
    <w:p w:rsidR="00D678AC" w:rsidRDefault="00D678AC"/>
    <w:p w:rsidR="00D678AC" w:rsidRDefault="00D678AC"/>
    <w:p w:rsidR="00F1343E" w:rsidRDefault="00F1343E"/>
    <w:p w:rsidR="00F1343E" w:rsidRPr="00F1343E" w:rsidRDefault="00DA5F0D" w:rsidP="00F134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F1343E" w:rsidRPr="00F1343E">
        <w:rPr>
          <w:sz w:val="28"/>
          <w:szCs w:val="28"/>
        </w:rPr>
        <w:t xml:space="preserve">Решению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Совета депутатов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Владимировского сельского поселения </w:t>
      </w:r>
    </w:p>
    <w:p w:rsid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Хиславичского района Смоленской области  </w:t>
      </w:r>
    </w:p>
    <w:p w:rsidR="00F1343E" w:rsidRPr="00F1343E" w:rsidRDefault="00F1343E" w:rsidP="00F1343E">
      <w:pPr>
        <w:jc w:val="right"/>
        <w:rPr>
          <w:sz w:val="28"/>
          <w:szCs w:val="28"/>
        </w:rPr>
      </w:pPr>
      <w:r w:rsidRPr="00F1343E">
        <w:rPr>
          <w:sz w:val="28"/>
          <w:szCs w:val="28"/>
        </w:rPr>
        <w:t xml:space="preserve">от 13.10.2016 г. № </w:t>
      </w:r>
      <w:r w:rsidR="00D678AC">
        <w:rPr>
          <w:sz w:val="28"/>
          <w:szCs w:val="28"/>
        </w:rPr>
        <w:t>32</w:t>
      </w:r>
      <w:r w:rsidRPr="00F1343E">
        <w:rPr>
          <w:sz w:val="28"/>
          <w:szCs w:val="28"/>
        </w:rPr>
        <w:t xml:space="preserve"> </w:t>
      </w:r>
    </w:p>
    <w:p w:rsidR="00F1343E" w:rsidRPr="00F1343E" w:rsidRDefault="00F1343E">
      <w:pPr>
        <w:rPr>
          <w:color w:val="3C3C3C"/>
          <w:spacing w:val="2"/>
          <w:sz w:val="28"/>
          <w:szCs w:val="28"/>
        </w:rPr>
      </w:pPr>
    </w:p>
    <w:p w:rsidR="00D678AC" w:rsidRPr="00D678AC" w:rsidRDefault="00F1343E" w:rsidP="00D678AC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C9237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678AC" w:rsidRPr="00D678AC">
        <w:rPr>
          <w:b/>
          <w:color w:val="3B2D36"/>
          <w:sz w:val="28"/>
          <w:szCs w:val="28"/>
        </w:rPr>
        <w:t>ПОРЯДОК</w:t>
      </w:r>
      <w:r w:rsidR="00D678AC" w:rsidRPr="00D678AC">
        <w:rPr>
          <w:b/>
          <w:color w:val="3B2D36"/>
          <w:sz w:val="28"/>
          <w:szCs w:val="28"/>
        </w:rPr>
        <w:br/>
        <w:t>УВОЛЬНЕНИЯ (ОСВОБОЖДЕНИЯ ОТ ДОЛЖНОСТИ) ЛИЦА,</w:t>
      </w:r>
      <w:r w:rsidR="00D678AC" w:rsidRPr="00D678AC">
        <w:rPr>
          <w:rStyle w:val="apple-converted-space"/>
          <w:b/>
          <w:color w:val="3B2D36"/>
          <w:sz w:val="28"/>
          <w:szCs w:val="28"/>
        </w:rPr>
        <w:t> </w:t>
      </w:r>
      <w:r w:rsidR="00D678AC" w:rsidRPr="00D678AC">
        <w:rPr>
          <w:b/>
          <w:color w:val="3B2D36"/>
          <w:sz w:val="28"/>
          <w:szCs w:val="28"/>
        </w:rPr>
        <w:br/>
        <w:t>ЗАМЕЩАЮЩЕГО МУНИЦИПАЛЬНУЮ ДОЛЖНОСТЬ,</w:t>
      </w:r>
      <w:r w:rsidR="00D678AC" w:rsidRPr="00D678AC">
        <w:rPr>
          <w:rStyle w:val="apple-converted-space"/>
          <w:b/>
          <w:color w:val="3B2D36"/>
          <w:sz w:val="28"/>
          <w:szCs w:val="28"/>
        </w:rPr>
        <w:t> </w:t>
      </w:r>
      <w:r w:rsidR="00D678AC" w:rsidRPr="00D678AC">
        <w:rPr>
          <w:b/>
          <w:color w:val="3B2D36"/>
          <w:sz w:val="28"/>
          <w:szCs w:val="28"/>
        </w:rPr>
        <w:br/>
        <w:t>В СВЯЗИ С УТРАТОЙ ДОВЕРИЯ</w:t>
      </w:r>
    </w:p>
    <w:p w:rsidR="00D678AC" w:rsidRPr="00D678AC" w:rsidRDefault="00D678AC" w:rsidP="00D678AC">
      <w:pPr>
        <w:pStyle w:val="a5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Pr="00D678AC">
        <w:rPr>
          <w:color w:val="3B2D36"/>
          <w:sz w:val="28"/>
          <w:szCs w:val="28"/>
        </w:rPr>
        <w:t xml:space="preserve">1. Порядок увольнения (освобождения от должности) лица, замещающего муниципальную должность, в связи с утратой доверия, распространяется на лиц, замещающих муниципальные должности на постоянной основе в муниципальном образовании </w:t>
      </w:r>
      <w:r w:rsidR="0024794E">
        <w:rPr>
          <w:color w:val="3B2D36"/>
          <w:sz w:val="28"/>
          <w:szCs w:val="28"/>
        </w:rPr>
        <w:t xml:space="preserve">Владимировское сельское поселение Хиславичского района Смоленской области </w:t>
      </w:r>
      <w:r w:rsidRPr="00D678AC">
        <w:rPr>
          <w:color w:val="3B2D36"/>
          <w:sz w:val="28"/>
          <w:szCs w:val="28"/>
        </w:rPr>
        <w:t xml:space="preserve"> (далее - лицо, замещающее муниципальную должность).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Pr="00D678AC">
        <w:rPr>
          <w:color w:val="3B2D36"/>
          <w:sz w:val="28"/>
          <w:szCs w:val="28"/>
        </w:rPr>
        <w:t xml:space="preserve">2. Увольнение (освобождение от должности) лица, замещающего муниципальную должность, в связи с утратой доверия осуществляется решением </w:t>
      </w:r>
      <w:r w:rsidR="0024794E">
        <w:rPr>
          <w:color w:val="3B2D36"/>
          <w:sz w:val="28"/>
          <w:szCs w:val="28"/>
        </w:rPr>
        <w:t xml:space="preserve">Совета </w:t>
      </w:r>
      <w:r w:rsidRPr="00D678AC">
        <w:rPr>
          <w:color w:val="3B2D36"/>
          <w:sz w:val="28"/>
          <w:szCs w:val="28"/>
        </w:rPr>
        <w:t xml:space="preserve">депутатов муниципального образования </w:t>
      </w:r>
      <w:r w:rsidR="0024794E">
        <w:rPr>
          <w:color w:val="3B2D36"/>
          <w:sz w:val="28"/>
          <w:szCs w:val="28"/>
        </w:rPr>
        <w:t xml:space="preserve">Владимировское сельское поселение Хиславичского района Смоленской области </w:t>
      </w:r>
      <w:r w:rsidRPr="00D678AC">
        <w:rPr>
          <w:color w:val="3B2D36"/>
          <w:sz w:val="28"/>
          <w:szCs w:val="28"/>
        </w:rPr>
        <w:t xml:space="preserve"> (далее </w:t>
      </w:r>
      <w:r w:rsidR="0024794E">
        <w:rPr>
          <w:color w:val="3B2D36"/>
          <w:sz w:val="28"/>
          <w:szCs w:val="28"/>
        </w:rPr>
        <w:t>–</w:t>
      </w:r>
      <w:r w:rsidRPr="00D678AC">
        <w:rPr>
          <w:color w:val="3B2D36"/>
          <w:sz w:val="28"/>
          <w:szCs w:val="28"/>
        </w:rPr>
        <w:t xml:space="preserve"> </w:t>
      </w:r>
      <w:r w:rsidR="0024794E">
        <w:rPr>
          <w:color w:val="3B2D36"/>
          <w:sz w:val="28"/>
          <w:szCs w:val="28"/>
        </w:rPr>
        <w:t xml:space="preserve">Совет </w:t>
      </w:r>
      <w:r w:rsidRPr="00D678AC">
        <w:rPr>
          <w:color w:val="3B2D36"/>
          <w:sz w:val="28"/>
          <w:szCs w:val="28"/>
        </w:rPr>
        <w:t xml:space="preserve"> депутатов), принимаемым по результатам проверки, проведенной в соответствии с действующим законодательством</w:t>
      </w:r>
      <w:r w:rsidR="0024794E">
        <w:rPr>
          <w:color w:val="3B2D36"/>
          <w:sz w:val="28"/>
          <w:szCs w:val="28"/>
        </w:rPr>
        <w:t>.</w:t>
      </w:r>
      <w:r w:rsidR="0024794E" w:rsidRPr="0024794E">
        <w:rPr>
          <w:color w:val="FFFFFF" w:themeColor="background1"/>
          <w:sz w:val="28"/>
          <w:szCs w:val="28"/>
        </w:rPr>
        <w:t>……………………..</w:t>
      </w:r>
      <w:r w:rsidRPr="00D678AC">
        <w:rPr>
          <w:color w:val="3B2D36"/>
          <w:sz w:val="28"/>
          <w:szCs w:val="28"/>
        </w:rPr>
        <w:br/>
      </w:r>
      <w:r w:rsidR="0024794E">
        <w:rPr>
          <w:color w:val="3B2D36"/>
          <w:sz w:val="28"/>
          <w:szCs w:val="28"/>
        </w:rPr>
        <w:t xml:space="preserve">      </w:t>
      </w:r>
      <w:proofErr w:type="gramStart"/>
      <w:r w:rsidRPr="00D678AC">
        <w:rPr>
          <w:color w:val="3B2D36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самоуправления:</w:t>
      </w:r>
      <w:r w:rsidRPr="00D678AC">
        <w:rPr>
          <w:color w:val="3B2D36"/>
          <w:sz w:val="28"/>
          <w:szCs w:val="28"/>
        </w:rPr>
        <w:br/>
        <w:t>1) кадровой службой соответствующего органа местного самоуправления;</w:t>
      </w:r>
      <w:r w:rsidRPr="00D678AC">
        <w:rPr>
          <w:color w:val="3B2D36"/>
          <w:sz w:val="28"/>
          <w:szCs w:val="28"/>
        </w:rPr>
        <w:br/>
        <w:t>2) правоохранительными и другими государственными органами, органами местного самоуправления и их должностными лицами;</w:t>
      </w:r>
      <w:proofErr w:type="gramEnd"/>
      <w:r w:rsidRPr="00D678AC">
        <w:rPr>
          <w:color w:val="3B2D36"/>
          <w:sz w:val="28"/>
          <w:szCs w:val="28"/>
        </w:rPr>
        <w:br/>
      </w:r>
      <w:proofErr w:type="gramStart"/>
      <w:r w:rsidRPr="00D678AC">
        <w:rPr>
          <w:color w:val="3B2D36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  <w:r w:rsidRPr="00D678AC">
        <w:rPr>
          <w:color w:val="3B2D36"/>
          <w:sz w:val="28"/>
          <w:szCs w:val="28"/>
        </w:rPr>
        <w:br/>
        <w:t>4) Общественной палатой Российской Федерации, Общественной палатой Ямало-Ненецкого автономного округа;</w:t>
      </w:r>
      <w:r w:rsidRPr="00D678AC">
        <w:rPr>
          <w:color w:val="3B2D36"/>
          <w:sz w:val="28"/>
          <w:szCs w:val="28"/>
        </w:rPr>
        <w:br/>
        <w:t>5) редакциями общероссийских, региональных и местных средств массовой информации.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</w:t>
      </w:r>
      <w:r w:rsidRPr="00D678AC">
        <w:rPr>
          <w:color w:val="3B2D36"/>
          <w:sz w:val="28"/>
          <w:szCs w:val="28"/>
        </w:rPr>
        <w:t>3.</w:t>
      </w:r>
      <w:proofErr w:type="gramEnd"/>
      <w:r w:rsidRPr="00D678AC">
        <w:rPr>
          <w:color w:val="3B2D36"/>
          <w:sz w:val="28"/>
          <w:szCs w:val="28"/>
        </w:rPr>
        <w:t xml:space="preserve"> До принятия решения об увольнении (освобождении от должности) в связи с утратой доверия у лица, замещающего муниципальную должность, отбирается письменное объяснение</w:t>
      </w:r>
      <w:proofErr w:type="gramStart"/>
      <w:r w:rsidR="00F93317" w:rsidRPr="00F93317">
        <w:rPr>
          <w:color w:val="FFFFFF" w:themeColor="background1"/>
          <w:sz w:val="28"/>
          <w:szCs w:val="28"/>
        </w:rPr>
        <w:t>……………………………………………</w:t>
      </w:r>
      <w:r w:rsidRPr="00D678AC">
        <w:rPr>
          <w:color w:val="3B2D36"/>
          <w:sz w:val="28"/>
          <w:szCs w:val="28"/>
        </w:rPr>
        <w:br/>
      </w:r>
      <w:r w:rsidRPr="00D678AC">
        <w:rPr>
          <w:color w:val="3B2D36"/>
          <w:sz w:val="28"/>
          <w:szCs w:val="28"/>
        </w:rPr>
        <w:lastRenderedPageBreak/>
        <w:t>Е</w:t>
      </w:r>
      <w:proofErr w:type="gramEnd"/>
      <w:r w:rsidRPr="00D678AC">
        <w:rPr>
          <w:color w:val="3B2D36"/>
          <w:sz w:val="28"/>
          <w:szCs w:val="28"/>
        </w:rPr>
        <w:t>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  <w:r w:rsidRPr="00D678AC">
        <w:rPr>
          <w:color w:val="3B2D36"/>
          <w:sz w:val="28"/>
          <w:szCs w:val="28"/>
        </w:rPr>
        <w:br/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</w:t>
      </w:r>
      <w:r w:rsidR="0024794E">
        <w:rPr>
          <w:color w:val="3B2D36"/>
          <w:sz w:val="28"/>
          <w:szCs w:val="28"/>
        </w:rPr>
        <w:t>.</w:t>
      </w:r>
      <w:r w:rsidR="0024794E" w:rsidRPr="0024794E">
        <w:rPr>
          <w:color w:val="FFFFFF" w:themeColor="background1"/>
          <w:sz w:val="28"/>
          <w:szCs w:val="28"/>
        </w:rPr>
        <w:t>……………………………………………………..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Pr="00D678AC">
        <w:rPr>
          <w:color w:val="3B2D36"/>
          <w:sz w:val="28"/>
          <w:szCs w:val="28"/>
        </w:rPr>
        <w:t xml:space="preserve">4. </w:t>
      </w:r>
      <w:proofErr w:type="gramStart"/>
      <w:r w:rsidRPr="00D678AC">
        <w:rPr>
          <w:color w:val="3B2D36"/>
          <w:sz w:val="28"/>
          <w:szCs w:val="28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  <w:r w:rsidRPr="00D678AC">
        <w:rPr>
          <w:color w:val="3B2D36"/>
          <w:sz w:val="28"/>
          <w:szCs w:val="28"/>
        </w:rPr>
        <w:br/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r w:rsidR="0024794E" w:rsidRPr="0024794E">
        <w:rPr>
          <w:color w:val="FFFFFF" w:themeColor="background1"/>
          <w:sz w:val="28"/>
          <w:szCs w:val="28"/>
        </w:rPr>
        <w:t>……………………………….</w:t>
      </w:r>
      <w:proofErr w:type="gramEnd"/>
      <w:r w:rsidRPr="00D678AC">
        <w:rPr>
          <w:color w:val="3B2D36"/>
          <w:sz w:val="28"/>
          <w:szCs w:val="28"/>
        </w:rPr>
        <w:br/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</w:t>
      </w:r>
      <w:r w:rsidR="0024794E" w:rsidRPr="0024794E">
        <w:rPr>
          <w:color w:val="FFFFFF" w:themeColor="background1"/>
          <w:sz w:val="28"/>
          <w:szCs w:val="28"/>
        </w:rPr>
        <w:t>……………………………………………………………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</w:t>
      </w:r>
      <w:r w:rsidRPr="00D678AC">
        <w:rPr>
          <w:color w:val="3B2D36"/>
          <w:sz w:val="28"/>
          <w:szCs w:val="28"/>
        </w:rPr>
        <w:t xml:space="preserve">5. Решение об увольнении (освобождении от должности)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F93317">
        <w:rPr>
          <w:color w:val="3B2D36"/>
          <w:sz w:val="28"/>
          <w:szCs w:val="28"/>
        </w:rPr>
        <w:t>Совета</w:t>
      </w:r>
      <w:r w:rsidRPr="00D678AC">
        <w:rPr>
          <w:color w:val="3B2D36"/>
          <w:sz w:val="28"/>
          <w:szCs w:val="28"/>
        </w:rPr>
        <w:t xml:space="preserve"> депутатов</w:t>
      </w:r>
      <w:r w:rsidR="00F93317" w:rsidRPr="00F93317">
        <w:rPr>
          <w:color w:val="FFFFFF" w:themeColor="background1"/>
          <w:sz w:val="28"/>
          <w:szCs w:val="28"/>
        </w:rPr>
        <w:t>………………………………….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</w:t>
      </w:r>
      <w:r w:rsidRPr="00D678AC">
        <w:rPr>
          <w:color w:val="3B2D36"/>
          <w:sz w:val="28"/>
          <w:szCs w:val="28"/>
        </w:rPr>
        <w:t xml:space="preserve">6. Решение об увольнении (об освобождении от должности) в связи с утратой доверия Главы муниципального образования подписывается председателем </w:t>
      </w:r>
      <w:r>
        <w:rPr>
          <w:color w:val="3B2D36"/>
          <w:sz w:val="28"/>
          <w:szCs w:val="28"/>
        </w:rPr>
        <w:t xml:space="preserve">Совета </w:t>
      </w:r>
      <w:r w:rsidRPr="00D678AC">
        <w:rPr>
          <w:color w:val="3B2D36"/>
          <w:sz w:val="28"/>
          <w:szCs w:val="28"/>
        </w:rPr>
        <w:t>депутатов.</w:t>
      </w:r>
      <w:r>
        <w:rPr>
          <w:color w:val="3B2D36"/>
          <w:sz w:val="28"/>
          <w:szCs w:val="28"/>
        </w:rPr>
        <w:t xml:space="preserve">             </w:t>
      </w:r>
      <w:r w:rsidRPr="00D678AC">
        <w:rPr>
          <w:color w:val="FFFFFF" w:themeColor="background1"/>
          <w:sz w:val="28"/>
          <w:szCs w:val="28"/>
        </w:rPr>
        <w:t>………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</w:t>
      </w:r>
      <w:r w:rsidRPr="00D678AC">
        <w:rPr>
          <w:color w:val="3B2D36"/>
          <w:sz w:val="28"/>
          <w:szCs w:val="28"/>
        </w:rPr>
        <w:t xml:space="preserve">7. </w:t>
      </w:r>
      <w:proofErr w:type="gramStart"/>
      <w:r w:rsidRPr="00D678AC">
        <w:rPr>
          <w:color w:val="3B2D36"/>
          <w:sz w:val="28"/>
          <w:szCs w:val="28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</w:t>
      </w:r>
      <w:proofErr w:type="gramEnd"/>
      <w:r w:rsidRPr="00D678AC">
        <w:rPr>
          <w:color w:val="3B2D36"/>
          <w:sz w:val="28"/>
          <w:szCs w:val="28"/>
        </w:rPr>
        <w:t>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</w:t>
      </w:r>
      <w:r w:rsidRPr="00D678AC">
        <w:rPr>
          <w:color w:val="3B2D36"/>
          <w:sz w:val="28"/>
          <w:szCs w:val="28"/>
        </w:rPr>
        <w:t xml:space="preserve">8. </w:t>
      </w:r>
      <w:proofErr w:type="gramStart"/>
      <w:r w:rsidRPr="00D678AC">
        <w:rPr>
          <w:color w:val="3B2D36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>
        <w:rPr>
          <w:color w:val="3B2D36"/>
          <w:sz w:val="28"/>
          <w:szCs w:val="28"/>
        </w:rPr>
        <w:t xml:space="preserve">Совет </w:t>
      </w:r>
      <w:r w:rsidRPr="00D678AC">
        <w:rPr>
          <w:color w:val="3B2D36"/>
          <w:sz w:val="28"/>
          <w:szCs w:val="28"/>
        </w:rPr>
        <w:t>депутатов,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</w:t>
      </w:r>
      <w:proofErr w:type="gramEnd"/>
      <w:r w:rsidRPr="00D678AC">
        <w:rPr>
          <w:color w:val="3B2D36"/>
          <w:sz w:val="28"/>
          <w:szCs w:val="28"/>
        </w:rPr>
        <w:t>.</w:t>
      </w:r>
      <w:r w:rsidRPr="00D678AC">
        <w:rPr>
          <w:color w:val="3B2D36"/>
          <w:sz w:val="28"/>
          <w:szCs w:val="28"/>
        </w:rPr>
        <w:br/>
        <w:t xml:space="preserve"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совершения коррупционного </w:t>
      </w:r>
      <w:r w:rsidRPr="00D678AC">
        <w:rPr>
          <w:color w:val="3B2D36"/>
          <w:sz w:val="28"/>
          <w:szCs w:val="28"/>
        </w:rPr>
        <w:lastRenderedPageBreak/>
        <w:t>правонарушения.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</w:t>
      </w:r>
      <w:r w:rsidRPr="00D678AC">
        <w:rPr>
          <w:color w:val="3B2D36"/>
          <w:sz w:val="28"/>
          <w:szCs w:val="28"/>
        </w:rPr>
        <w:t>9.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статьи 13.1 Федерального закона от 25.12.2008 № 273-ФЗ «О противодействии коррупции».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</w:t>
      </w:r>
      <w:r w:rsidRPr="00D678AC">
        <w:rPr>
          <w:color w:val="3B2D36"/>
          <w:sz w:val="28"/>
          <w:szCs w:val="28"/>
        </w:rPr>
        <w:t xml:space="preserve">10. </w:t>
      </w:r>
      <w:proofErr w:type="gramStart"/>
      <w:r w:rsidRPr="00D678AC">
        <w:rPr>
          <w:color w:val="3B2D36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</w:t>
      </w:r>
      <w:r w:rsidR="00AD6438">
        <w:rPr>
          <w:color w:val="3B2D36"/>
          <w:sz w:val="28"/>
          <w:szCs w:val="28"/>
        </w:rPr>
        <w:t>.</w:t>
      </w:r>
      <w:r w:rsidR="00AD6438" w:rsidRPr="00AD6438">
        <w:rPr>
          <w:color w:val="FFFFFF" w:themeColor="background1"/>
          <w:sz w:val="28"/>
          <w:szCs w:val="28"/>
        </w:rPr>
        <w:t>………………………………………….</w:t>
      </w:r>
      <w:r w:rsidRPr="00D678AC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</w:t>
      </w:r>
      <w:r w:rsidRPr="00D678AC">
        <w:rPr>
          <w:color w:val="3B2D36"/>
          <w:sz w:val="28"/>
          <w:szCs w:val="28"/>
        </w:rPr>
        <w:t>11.</w:t>
      </w:r>
      <w:proofErr w:type="gramEnd"/>
      <w:r w:rsidRPr="00D678AC">
        <w:rPr>
          <w:color w:val="3B2D36"/>
          <w:sz w:val="28"/>
          <w:szCs w:val="28"/>
        </w:rPr>
        <w:t xml:space="preserve">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D678AC" w:rsidRPr="00D678AC" w:rsidRDefault="00D678AC" w:rsidP="00D678AC">
      <w:pPr>
        <w:rPr>
          <w:sz w:val="28"/>
          <w:szCs w:val="28"/>
        </w:rPr>
      </w:pPr>
    </w:p>
    <w:p w:rsidR="00F1343E" w:rsidRPr="00CC3653" w:rsidRDefault="00F1343E">
      <w:pPr>
        <w:jc w:val="both"/>
        <w:rPr>
          <w:sz w:val="28"/>
          <w:szCs w:val="28"/>
        </w:rPr>
      </w:pPr>
    </w:p>
    <w:sectPr w:rsidR="00F1343E" w:rsidRPr="00CC3653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E99"/>
    <w:multiLevelType w:val="hybridMultilevel"/>
    <w:tmpl w:val="9AA05A4A"/>
    <w:lvl w:ilvl="0" w:tplc="2500ED9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534"/>
    <w:rsid w:val="00013A42"/>
    <w:rsid w:val="000525F6"/>
    <w:rsid w:val="00054E3A"/>
    <w:rsid w:val="00061007"/>
    <w:rsid w:val="00073D2D"/>
    <w:rsid w:val="00080C90"/>
    <w:rsid w:val="00081DF7"/>
    <w:rsid w:val="00090B75"/>
    <w:rsid w:val="00090FEA"/>
    <w:rsid w:val="000A7030"/>
    <w:rsid w:val="000A718A"/>
    <w:rsid w:val="000B0B41"/>
    <w:rsid w:val="000C7CF8"/>
    <w:rsid w:val="000E16FB"/>
    <w:rsid w:val="001011A2"/>
    <w:rsid w:val="0010223A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4794E"/>
    <w:rsid w:val="00260260"/>
    <w:rsid w:val="002608A3"/>
    <w:rsid w:val="0026595C"/>
    <w:rsid w:val="002A02FA"/>
    <w:rsid w:val="002B7F7F"/>
    <w:rsid w:val="002C57B5"/>
    <w:rsid w:val="002C6C5A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1ED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92DBA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9253D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C3CE7"/>
    <w:rsid w:val="009D6A21"/>
    <w:rsid w:val="009E6087"/>
    <w:rsid w:val="00A064CE"/>
    <w:rsid w:val="00A2189B"/>
    <w:rsid w:val="00A27823"/>
    <w:rsid w:val="00A620F4"/>
    <w:rsid w:val="00A94E54"/>
    <w:rsid w:val="00AA2FD1"/>
    <w:rsid w:val="00AB43F6"/>
    <w:rsid w:val="00AB5D71"/>
    <w:rsid w:val="00AC2EB7"/>
    <w:rsid w:val="00AD4825"/>
    <w:rsid w:val="00AD6026"/>
    <w:rsid w:val="00AD6438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6711"/>
    <w:rsid w:val="00BE723F"/>
    <w:rsid w:val="00BE7C7F"/>
    <w:rsid w:val="00BF79C8"/>
    <w:rsid w:val="00C273B5"/>
    <w:rsid w:val="00C72E1F"/>
    <w:rsid w:val="00C73AC9"/>
    <w:rsid w:val="00C842EC"/>
    <w:rsid w:val="00CC3653"/>
    <w:rsid w:val="00CD2195"/>
    <w:rsid w:val="00CD594E"/>
    <w:rsid w:val="00CF3860"/>
    <w:rsid w:val="00D01E1F"/>
    <w:rsid w:val="00D10459"/>
    <w:rsid w:val="00D20479"/>
    <w:rsid w:val="00D51AC7"/>
    <w:rsid w:val="00D678AC"/>
    <w:rsid w:val="00D679A3"/>
    <w:rsid w:val="00D844BC"/>
    <w:rsid w:val="00DA31B2"/>
    <w:rsid w:val="00DA4A71"/>
    <w:rsid w:val="00DA4F1B"/>
    <w:rsid w:val="00DA5F0D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1343E"/>
    <w:rsid w:val="00F43028"/>
    <w:rsid w:val="00F669F1"/>
    <w:rsid w:val="00F771A1"/>
    <w:rsid w:val="00F93317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711"/>
    <w:pPr>
      <w:ind w:left="720"/>
      <w:contextualSpacing/>
    </w:pPr>
  </w:style>
  <w:style w:type="table" w:styleId="a4">
    <w:name w:val="Table Grid"/>
    <w:basedOn w:val="a1"/>
    <w:uiPriority w:val="59"/>
    <w:rsid w:val="00F1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8AC"/>
  </w:style>
  <w:style w:type="paragraph" w:styleId="a5">
    <w:name w:val="Normal (Web)"/>
    <w:basedOn w:val="a"/>
    <w:uiPriority w:val="99"/>
    <w:semiHidden/>
    <w:unhideWhenUsed/>
    <w:rsid w:val="00D678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15</cp:revision>
  <cp:lastPrinted>2016-10-18T11:04:00Z</cp:lastPrinted>
  <dcterms:created xsi:type="dcterms:W3CDTF">2016-10-12T12:51:00Z</dcterms:created>
  <dcterms:modified xsi:type="dcterms:W3CDTF">2016-10-19T07:47:00Z</dcterms:modified>
</cp:coreProperties>
</file>