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75" w:rsidRDefault="00D23275" w:rsidP="00D23275">
      <w:pPr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Прокуратура разъясняет: предложение наркотических средств и психотропных веществ в электронных или информационно-технологических сетях преследуется по уголовному закону</w:t>
      </w:r>
    </w:p>
    <w:p w:rsidR="00D23275" w:rsidRDefault="00D23275" w:rsidP="00D23275">
      <w:pPr>
        <w:ind w:firstLine="708"/>
        <w:jc w:val="both"/>
      </w:pPr>
    </w:p>
    <w:p w:rsidR="00D23275" w:rsidRDefault="00D23275" w:rsidP="00D23275">
      <w:pPr>
        <w:ind w:firstLine="708"/>
        <w:jc w:val="both"/>
      </w:pPr>
      <w:r>
        <w:t xml:space="preserve">В соответствии с пунктом «б» части 2 </w:t>
      </w:r>
      <w:hyperlink r:id="rId5" w:tgtFrame="_blank" w:history="1">
        <w:r>
          <w:rPr>
            <w:rStyle w:val="a4"/>
            <w:rFonts w:eastAsiaTheme="majorEastAsia"/>
          </w:rPr>
          <w:t>статьи 228.1 Уголовного кодекса РФ</w:t>
        </w:r>
      </w:hyperlink>
      <w:r>
        <w:t xml:space="preserve"> за 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"Интернет"). </w:t>
      </w:r>
      <w:proofErr w:type="gramStart"/>
      <w:r>
        <w:t>За данное преступление предусмотрена ответственность в виде лишения свободы на срок до двенадцати лет со штрафом</w:t>
      </w:r>
      <w:proofErr w:type="gramEnd"/>
      <w:r>
        <w:t xml:space="preserve"> в размере до пятисот тысяч рублей.</w:t>
      </w:r>
    </w:p>
    <w:p w:rsidR="00D23275" w:rsidRDefault="00D23275" w:rsidP="00D23275">
      <w:pPr>
        <w:ind w:firstLine="708"/>
        <w:jc w:val="both"/>
      </w:pPr>
      <w:r>
        <w:t xml:space="preserve"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</w:t>
      </w:r>
      <w:hyperlink r:id="rId6" w:tgtFrame="_blank" w:history="1">
        <w:r>
          <w:rPr>
            <w:rStyle w:val="a4"/>
            <w:rFonts w:eastAsiaTheme="majorEastAsia"/>
          </w:rPr>
          <w:t xml:space="preserve">статье 6.13 КоАП </w:t>
        </w:r>
      </w:hyperlink>
      <w:r>
        <w:t>России.</w:t>
      </w:r>
    </w:p>
    <w:p w:rsidR="00D23275" w:rsidRDefault="00D23275" w:rsidP="00D23275">
      <w:pPr>
        <w:ind w:firstLine="708"/>
        <w:jc w:val="both"/>
      </w:pPr>
      <w:r>
        <w:t xml:space="preserve">Пропаганда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сорока</w:t>
      </w:r>
      <w:proofErr w:type="gramEnd"/>
      <w: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  <w:proofErr w:type="gramStart"/>
      <w:r>
        <w:t>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  <w:proofErr w:type="gramEnd"/>
    </w:p>
    <w:p w:rsidR="00D23275" w:rsidRDefault="00D23275" w:rsidP="00D23275">
      <w:pPr>
        <w:ind w:firstLine="708"/>
        <w:jc w:val="both"/>
      </w:pPr>
      <w:r>
        <w:t xml:space="preserve">Распространение информации о незаконном предложении и спросе на наркотики технически блокируется, электронные носители такой информации уничтожаются. </w:t>
      </w:r>
      <w:proofErr w:type="gramStart"/>
      <w:r>
        <w:t>Это прямо предусмотрено Федеральным законом от 27 июля 2006 № 149-ФЗ «Об информации, информационных технологиях и о защите информации», а также Постановлением Правительства РФ от 26 октября 2012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  <w:proofErr w:type="gramEnd"/>
    </w:p>
    <w:p w:rsidR="00D23275" w:rsidRDefault="00D23275" w:rsidP="00D23275">
      <w:pPr>
        <w:autoSpaceDE w:val="0"/>
        <w:autoSpaceDN w:val="0"/>
        <w:adjustRightInd w:val="0"/>
        <w:jc w:val="both"/>
      </w:pPr>
    </w:p>
    <w:p w:rsidR="00D23275" w:rsidRDefault="00D23275" w:rsidP="00D23275">
      <w:pPr>
        <w:autoSpaceDE w:val="0"/>
        <w:autoSpaceDN w:val="0"/>
        <w:adjustRightInd w:val="0"/>
        <w:jc w:val="both"/>
      </w:pPr>
      <w:r>
        <w:t>Заместитель прокурора</w:t>
      </w:r>
    </w:p>
    <w:p w:rsidR="00D23275" w:rsidRDefault="00D23275" w:rsidP="00D23275">
      <w:pPr>
        <w:autoSpaceDE w:val="0"/>
        <w:autoSpaceDN w:val="0"/>
        <w:adjustRightInd w:val="0"/>
        <w:jc w:val="both"/>
      </w:pPr>
      <w:r>
        <w:t xml:space="preserve">Хиславичского района                                                        К.В. </w:t>
      </w:r>
      <w:proofErr w:type="spellStart"/>
      <w:r>
        <w:t>Угланов</w:t>
      </w:r>
      <w:proofErr w:type="spellEnd"/>
    </w:p>
    <w:p w:rsidR="00A01AC2" w:rsidRDefault="00A01AC2">
      <w:bookmarkStart w:id="0" w:name="_GoBack"/>
      <w:bookmarkEnd w:id="0"/>
    </w:p>
    <w:sectPr w:rsidR="00A0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75"/>
    <w:rsid w:val="006D32D9"/>
    <w:rsid w:val="00A01AC2"/>
    <w:rsid w:val="00D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character" w:styleId="a4">
    <w:name w:val="Hyperlink"/>
    <w:basedOn w:val="a0"/>
    <w:semiHidden/>
    <w:unhideWhenUsed/>
    <w:rsid w:val="00D23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character" w:styleId="a4">
    <w:name w:val="Hyperlink"/>
    <w:basedOn w:val="a0"/>
    <w:semiHidden/>
    <w:unhideWhenUsed/>
    <w:rsid w:val="00D2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320/" TargetMode="External"/><Relationship Id="rId5" Type="http://schemas.openxmlformats.org/officeDocument/2006/relationships/hyperlink" Target="http://zakonbase.ru/ugolovnyj-kodeks/statja-22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2016-06-21T06:11:00Z</dcterms:created>
  <dcterms:modified xsi:type="dcterms:W3CDTF">2016-06-21T06:11:00Z</dcterms:modified>
</cp:coreProperties>
</file>