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1F807" w14:textId="77777777" w:rsidR="00153E94" w:rsidRDefault="00153E94" w:rsidP="00153E94">
      <w:pPr>
        <w:pStyle w:val="ConsPlusTitle"/>
        <w:widowControl/>
        <w:jc w:val="center"/>
        <w:rPr>
          <w:rFonts w:ascii="Times New Roman" w:hAnsi="Times New Roman" w:cs="Times New Roman"/>
          <w:b w:val="0"/>
          <w:bCs/>
          <w:sz w:val="28"/>
          <w:szCs w:val="28"/>
        </w:rPr>
      </w:pPr>
      <w:r>
        <w:rPr>
          <w:rFonts w:ascii="Times New Roman" w:hAnsi="Times New Roman" w:cs="Times New Roman"/>
          <w:sz w:val="28"/>
          <w:szCs w:val="28"/>
        </w:rPr>
        <w:t xml:space="preserve"> </w:t>
      </w:r>
      <w:r>
        <w:rPr>
          <w:noProof/>
          <w:sz w:val="20"/>
        </w:rPr>
        <w:drawing>
          <wp:inline distT="0" distB="0" distL="0" distR="0" wp14:anchorId="6B1EE093" wp14:editId="1A9A533A">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p w14:paraId="1FE50CC6" w14:textId="77777777" w:rsidR="00153E94" w:rsidRDefault="00153E94" w:rsidP="00153E94">
      <w:pPr>
        <w:pStyle w:val="ConsPlusTitle"/>
        <w:widowControl/>
        <w:rPr>
          <w:rFonts w:ascii="Times New Roman" w:hAnsi="Times New Roman" w:cs="Times New Roman"/>
          <w:b w:val="0"/>
          <w:bCs/>
          <w:sz w:val="28"/>
          <w:szCs w:val="28"/>
        </w:rPr>
      </w:pPr>
    </w:p>
    <w:p w14:paraId="3127B9E8" w14:textId="58749CC8" w:rsidR="00153E94" w:rsidRPr="00A4269F" w:rsidRDefault="00153E94" w:rsidP="00153E94">
      <w:pPr>
        <w:tabs>
          <w:tab w:val="left" w:pos="1560"/>
          <w:tab w:val="left" w:pos="10080"/>
        </w:tabs>
        <w:spacing w:after="0" w:line="240" w:lineRule="auto"/>
        <w:jc w:val="center"/>
        <w:rPr>
          <w:rFonts w:ascii="Times New Roman" w:eastAsia="Times New Roman" w:hAnsi="Times New Roman" w:cs="Times New Roman"/>
          <w:b/>
          <w:sz w:val="28"/>
          <w:szCs w:val="28"/>
          <w:lang w:eastAsia="ru-RU"/>
        </w:rPr>
      </w:pPr>
      <w:r w:rsidRPr="00A4269F">
        <w:rPr>
          <w:rFonts w:ascii="Times New Roman" w:eastAsia="Times New Roman" w:hAnsi="Times New Roman" w:cs="Times New Roman"/>
          <w:b/>
          <w:sz w:val="28"/>
          <w:szCs w:val="28"/>
          <w:lang w:eastAsia="ru-RU"/>
        </w:rPr>
        <w:t xml:space="preserve">СОВЕТ ДЕПУТАТОВ </w:t>
      </w:r>
      <w:r w:rsidR="008E44A1">
        <w:rPr>
          <w:rFonts w:ascii="Times New Roman" w:eastAsia="Times New Roman" w:hAnsi="Times New Roman" w:cs="Times New Roman"/>
          <w:b/>
          <w:sz w:val="28"/>
          <w:szCs w:val="28"/>
          <w:lang w:eastAsia="ru-RU"/>
        </w:rPr>
        <w:t>КОРЗОВСКОГО</w:t>
      </w:r>
      <w:r w:rsidRPr="00A4269F">
        <w:rPr>
          <w:rFonts w:ascii="Times New Roman" w:eastAsia="Times New Roman" w:hAnsi="Times New Roman" w:cs="Times New Roman"/>
          <w:b/>
          <w:sz w:val="28"/>
          <w:szCs w:val="28"/>
          <w:lang w:eastAsia="ru-RU"/>
        </w:rPr>
        <w:t xml:space="preserve"> СЕЛЬСКОГО ПОСЕЛЕНИЯ ХИСЛАВИЧСКОГО РАЙОНА СМОЛЕНСКОЙ ОБЛАСТИ</w:t>
      </w:r>
    </w:p>
    <w:p w14:paraId="5C13D90A" w14:textId="77777777" w:rsidR="00153E94" w:rsidRPr="00A4269F" w:rsidRDefault="00153E94" w:rsidP="00153E94">
      <w:pPr>
        <w:tabs>
          <w:tab w:val="left" w:pos="1560"/>
          <w:tab w:val="left" w:pos="10080"/>
        </w:tabs>
        <w:spacing w:after="0" w:line="240" w:lineRule="auto"/>
        <w:jc w:val="center"/>
        <w:rPr>
          <w:rFonts w:ascii="Times New Roman" w:eastAsia="Times New Roman" w:hAnsi="Times New Roman" w:cs="Times New Roman"/>
          <w:b/>
          <w:sz w:val="28"/>
          <w:szCs w:val="28"/>
          <w:lang w:eastAsia="ru-RU"/>
        </w:rPr>
      </w:pPr>
    </w:p>
    <w:p w14:paraId="007A33B9" w14:textId="77777777" w:rsidR="00153E94" w:rsidRPr="00A4269F" w:rsidRDefault="00153E94" w:rsidP="00153E94">
      <w:pPr>
        <w:tabs>
          <w:tab w:val="left" w:pos="1560"/>
        </w:tabs>
        <w:spacing w:after="0" w:line="240" w:lineRule="auto"/>
        <w:jc w:val="center"/>
        <w:rPr>
          <w:rFonts w:ascii="Times New Roman" w:eastAsia="Times New Roman" w:hAnsi="Times New Roman" w:cs="Times New Roman"/>
          <w:b/>
          <w:sz w:val="28"/>
          <w:szCs w:val="28"/>
          <w:lang w:eastAsia="ru-RU"/>
        </w:rPr>
      </w:pPr>
      <w:r w:rsidRPr="00A4269F">
        <w:rPr>
          <w:rFonts w:ascii="Times New Roman" w:eastAsia="Times New Roman" w:hAnsi="Times New Roman" w:cs="Times New Roman"/>
          <w:b/>
          <w:sz w:val="28"/>
          <w:szCs w:val="28"/>
          <w:lang w:eastAsia="ru-RU"/>
        </w:rPr>
        <w:t>Р Е Ш Е Н И Е</w:t>
      </w:r>
    </w:p>
    <w:p w14:paraId="4438C396" w14:textId="704EECA8" w:rsidR="008B1DF1" w:rsidRPr="009541B2" w:rsidRDefault="008B1DF1" w:rsidP="008B1DF1">
      <w:pPr>
        <w:pStyle w:val="ConsPlusTitle"/>
        <w:widowControl/>
        <w:jc w:val="center"/>
        <w:rPr>
          <w:rFonts w:ascii="Times New Roman" w:hAnsi="Times New Roman" w:cs="Times New Roman"/>
          <w:sz w:val="28"/>
          <w:szCs w:val="28"/>
        </w:rPr>
      </w:pPr>
    </w:p>
    <w:p w14:paraId="50B43452" w14:textId="1C722586" w:rsidR="008B1DF1" w:rsidRPr="004213C3" w:rsidRDefault="00551BB2"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w:t>
      </w:r>
      <w:r w:rsidR="008B1DF1" w:rsidRPr="004213C3">
        <w:rPr>
          <w:rFonts w:ascii="Times New Roman" w:hAnsi="Times New Roman" w:cs="Times New Roman"/>
          <w:b w:val="0"/>
          <w:bCs/>
          <w:sz w:val="28"/>
          <w:szCs w:val="28"/>
        </w:rPr>
        <w:t>т «</w:t>
      </w:r>
      <w:r>
        <w:rPr>
          <w:rFonts w:ascii="Times New Roman" w:hAnsi="Times New Roman" w:cs="Times New Roman"/>
          <w:b w:val="0"/>
          <w:bCs/>
          <w:sz w:val="28"/>
          <w:szCs w:val="28"/>
        </w:rPr>
        <w:t>26</w:t>
      </w:r>
      <w:r w:rsidR="008B1DF1" w:rsidRPr="004213C3">
        <w:rPr>
          <w:rFonts w:ascii="Times New Roman" w:hAnsi="Times New Roman" w:cs="Times New Roman"/>
          <w:b w:val="0"/>
          <w:bCs/>
          <w:sz w:val="28"/>
          <w:szCs w:val="28"/>
        </w:rPr>
        <w:t>»</w:t>
      </w:r>
      <w:r>
        <w:rPr>
          <w:rFonts w:ascii="Times New Roman" w:hAnsi="Times New Roman" w:cs="Times New Roman"/>
          <w:b w:val="0"/>
          <w:bCs/>
          <w:sz w:val="28"/>
          <w:szCs w:val="28"/>
        </w:rPr>
        <w:t xml:space="preserve"> октября</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w:t>
      </w:r>
      <w:r>
        <w:rPr>
          <w:rFonts w:ascii="Times New Roman" w:hAnsi="Times New Roman" w:cs="Times New Roman"/>
          <w:b w:val="0"/>
          <w:bCs/>
          <w:sz w:val="28"/>
          <w:szCs w:val="28"/>
        </w:rPr>
        <w:t>ода</w:t>
      </w:r>
      <w:r w:rsidR="008B1DF1" w:rsidRPr="004213C3">
        <w:rPr>
          <w:rFonts w:ascii="Times New Roman" w:hAnsi="Times New Roman" w:cs="Times New Roman"/>
          <w:b w:val="0"/>
          <w:bCs/>
          <w:sz w:val="28"/>
          <w:szCs w:val="28"/>
        </w:rPr>
        <w:t xml:space="preserve">                                          </w:t>
      </w:r>
      <w:r w:rsidR="008B1DF1">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23</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476039DE" w:rsidR="008B1DF1" w:rsidRPr="00341686" w:rsidRDefault="008B1DF1" w:rsidP="00153E94">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8E44A1">
        <w:rPr>
          <w:rFonts w:ascii="Times New Roman" w:hAnsi="Times New Roman" w:cs="Times New Roman"/>
          <w:bCs/>
          <w:sz w:val="28"/>
          <w:szCs w:val="28"/>
        </w:rPr>
        <w:t>Корзовского</w:t>
      </w:r>
      <w:r w:rsidR="00153E94" w:rsidRPr="00153E94">
        <w:rPr>
          <w:rFonts w:ascii="Times New Roman" w:hAnsi="Times New Roman" w:cs="Times New Roman"/>
          <w:bCs/>
          <w:sz w:val="28"/>
          <w:szCs w:val="28"/>
        </w:rPr>
        <w:t xml:space="preserve"> сельского поселения Хиславичского района Смоленской области, Совет депутатов </w:t>
      </w:r>
      <w:r w:rsidR="008E44A1">
        <w:rPr>
          <w:rFonts w:ascii="Times New Roman" w:hAnsi="Times New Roman" w:cs="Times New Roman"/>
          <w:bCs/>
          <w:sz w:val="28"/>
          <w:szCs w:val="28"/>
        </w:rPr>
        <w:t>Корзовского</w:t>
      </w:r>
      <w:r w:rsidR="00153E94" w:rsidRPr="00153E94">
        <w:rPr>
          <w:rFonts w:ascii="Times New Roman" w:hAnsi="Times New Roman" w:cs="Times New Roman"/>
          <w:bCs/>
          <w:sz w:val="28"/>
          <w:szCs w:val="28"/>
        </w:rPr>
        <w:t xml:space="preserve"> сельского поселения Хиславичского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27D61358" w14:textId="1E0307B7" w:rsidR="008B1DF1" w:rsidRPr="00341686" w:rsidRDefault="00551BB2" w:rsidP="008B1DF1">
      <w:pPr>
        <w:pStyle w:val="ConsPlusNormal"/>
        <w:widowControl/>
        <w:ind w:firstLine="709"/>
        <w:jc w:val="both"/>
        <w:rPr>
          <w:rFonts w:ascii="Times New Roman" w:hAnsi="Times New Roman" w:cs="Times New Roman"/>
          <w:sz w:val="28"/>
          <w:szCs w:val="28"/>
        </w:rPr>
      </w:pPr>
      <w:r w:rsidRPr="009A6AC5">
        <w:rPr>
          <w:rFonts w:ascii="Times New Roman" w:hAnsi="Times New Roman"/>
          <w:sz w:val="28"/>
          <w:szCs w:val="28"/>
        </w:rPr>
        <w:t xml:space="preserve">2. Настоящее решение разместить на официальном сайте Администрации муниципального образования «Хиславичский район» Смоленской области </w:t>
      </w:r>
      <w:hyperlink r:id="rId8" w:history="1">
        <w:r w:rsidRPr="009A6AC5">
          <w:rPr>
            <w:rFonts w:ascii="Times New Roman" w:hAnsi="Times New Roman"/>
            <w:sz w:val="28"/>
            <w:szCs w:val="28"/>
          </w:rPr>
          <w:t>http://hislav.admin-smolensk.ru</w:t>
        </w:r>
      </w:hyperlink>
      <w:r w:rsidRPr="009A6AC5">
        <w:rPr>
          <w:rFonts w:ascii="Times New Roman" w:hAnsi="Times New Roman"/>
          <w:sz w:val="28"/>
          <w:szCs w:val="28"/>
        </w:rPr>
        <w:t xml:space="preserve"> в сети Интернет.</w:t>
      </w: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1802FFE6" w14:textId="71353138" w:rsidR="00153E94" w:rsidRDefault="008E44A1"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Корзовского</w:t>
      </w:r>
      <w:r w:rsidR="00153E94">
        <w:rPr>
          <w:rFonts w:ascii="Times New Roman" w:hAnsi="Times New Roman" w:cs="Times New Roman"/>
          <w:sz w:val="28"/>
          <w:szCs w:val="28"/>
        </w:rPr>
        <w:t xml:space="preserve"> сельского поселения</w:t>
      </w:r>
    </w:p>
    <w:p w14:paraId="461FCABC" w14:textId="467B4156" w:rsidR="00153E94" w:rsidRDefault="00153E94"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Хиславичского района</w:t>
      </w:r>
    </w:p>
    <w:p w14:paraId="4DEE3530" w14:textId="44507E1E" w:rsidR="00153E94" w:rsidRPr="00341686" w:rsidRDefault="00153E94"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                                            </w:t>
      </w:r>
      <w:r w:rsidR="008E44A1">
        <w:rPr>
          <w:rFonts w:ascii="Times New Roman" w:hAnsi="Times New Roman" w:cs="Times New Roman"/>
          <w:sz w:val="28"/>
          <w:szCs w:val="28"/>
        </w:rPr>
        <w:t xml:space="preserve">                            Е.Н. Антоненков</w:t>
      </w:r>
    </w:p>
    <w:p w14:paraId="6F4A7639" w14:textId="0060AE15" w:rsidR="008B1DF1" w:rsidRPr="00341686" w:rsidRDefault="00153E94" w:rsidP="00153E94">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A206FEC" w14:textId="0FEB1740" w:rsidR="008B1DF1" w:rsidRDefault="008B1DF1" w:rsidP="00153E94">
      <w:pPr>
        <w:pStyle w:val="ConsPlusTitle"/>
        <w:rPr>
          <w:rFonts w:ascii="Times New Roman" w:hAnsi="Times New Roman" w:cs="Times New Roman"/>
          <w:color w:val="000000"/>
          <w:sz w:val="28"/>
          <w:szCs w:val="28"/>
        </w:rPr>
      </w:pPr>
    </w:p>
    <w:p w14:paraId="402ECA95" w14:textId="77777777" w:rsidR="00153E94" w:rsidRDefault="00153E94" w:rsidP="00153E94">
      <w:pPr>
        <w:pStyle w:val="ConsPlusTitle"/>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13728FCC" w14:textId="5179AA07" w:rsidR="00CA4D67" w:rsidRDefault="00CA4D67" w:rsidP="00153E94">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141BC6">
        <w:rPr>
          <w:rFonts w:ascii="Times New Roman" w:hAnsi="Times New Roman" w:cs="Times New Roman"/>
          <w:sz w:val="28"/>
          <w:szCs w:val="28"/>
        </w:rPr>
        <w:t xml:space="preserve">Совета депутатов </w:t>
      </w:r>
      <w:r w:rsidR="008E44A1">
        <w:rPr>
          <w:rFonts w:ascii="Times New Roman" w:hAnsi="Times New Roman" w:cs="Times New Roman"/>
          <w:sz w:val="28"/>
          <w:szCs w:val="28"/>
        </w:rPr>
        <w:t>Корзовского</w:t>
      </w:r>
      <w:r w:rsidR="00141BC6">
        <w:rPr>
          <w:rFonts w:ascii="Times New Roman" w:hAnsi="Times New Roman" w:cs="Times New Roman"/>
          <w:sz w:val="28"/>
          <w:szCs w:val="28"/>
        </w:rPr>
        <w:t xml:space="preserve"> сельского поселения Хиславичского района Смоленской области</w:t>
      </w:r>
    </w:p>
    <w:p w14:paraId="4264EF93" w14:textId="77777777" w:rsidR="00141BC6" w:rsidRPr="00FC2E6D" w:rsidRDefault="00141BC6" w:rsidP="00153E94">
      <w:pPr>
        <w:pStyle w:val="ConsPlusNormal"/>
        <w:widowControl/>
        <w:ind w:left="6237"/>
        <w:jc w:val="both"/>
        <w:rPr>
          <w:rFonts w:ascii="Times New Roman" w:hAnsi="Times New Roman" w:cs="Times New Roman"/>
          <w:sz w:val="28"/>
          <w:szCs w:val="28"/>
          <w:vertAlign w:val="superscript"/>
        </w:rPr>
      </w:pPr>
    </w:p>
    <w:p w14:paraId="2D034241" w14:textId="3775676E"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551BB2">
        <w:rPr>
          <w:rFonts w:ascii="Times New Roman" w:hAnsi="Times New Roman" w:cs="Times New Roman"/>
          <w:sz w:val="28"/>
          <w:szCs w:val="28"/>
        </w:rPr>
        <w:t>26.10.2023 года №23</w:t>
      </w:r>
      <w:bookmarkStart w:id="0" w:name="_GoBack"/>
      <w:bookmarkEnd w:id="0"/>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0958582B" w14:textId="21E4174D" w:rsidR="004E228E" w:rsidRDefault="008A001D" w:rsidP="008A001D">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8E44A1">
        <w:rPr>
          <w:rFonts w:ascii="Times New Roman" w:hAnsi="Times New Roman" w:cs="Times New Roman"/>
          <w:b w:val="0"/>
          <w:bCs/>
          <w:sz w:val="28"/>
          <w:szCs w:val="28"/>
        </w:rPr>
        <w:t>Корзовского</w:t>
      </w:r>
      <w:r w:rsidR="00141BC6" w:rsidRPr="00141BC6">
        <w:rPr>
          <w:rFonts w:ascii="Times New Roman" w:hAnsi="Times New Roman" w:cs="Times New Roman"/>
          <w:b w:val="0"/>
          <w:bCs/>
          <w:sz w:val="28"/>
          <w:szCs w:val="28"/>
        </w:rPr>
        <w:t xml:space="preserve"> сельского поселения Хиславичс</w:t>
      </w:r>
      <w:r w:rsidR="00141BC6">
        <w:rPr>
          <w:rFonts w:ascii="Times New Roman" w:hAnsi="Times New Roman" w:cs="Times New Roman"/>
          <w:b w:val="0"/>
          <w:bCs/>
          <w:sz w:val="28"/>
          <w:szCs w:val="28"/>
        </w:rPr>
        <w:t>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p>
    <w:p w14:paraId="793D882B" w14:textId="712C3F27" w:rsidR="004E228E" w:rsidRPr="00341686" w:rsidRDefault="00141BC6" w:rsidP="004E228E">
      <w:pPr>
        <w:pStyle w:val="ConsPlusNormal"/>
        <w:widowControl/>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14:paraId="3B971A49" w14:textId="5F0A0967" w:rsidR="008A001D" w:rsidRPr="0047373F" w:rsidRDefault="004E228E" w:rsidP="004E228E">
      <w:pPr>
        <w:pStyle w:val="ConsPlusTitle"/>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проведения их конкурсного </w:t>
      </w:r>
      <w:r w:rsidR="008A001D"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365EA1B3" w:rsidR="008A001D" w:rsidRPr="00141BC6" w:rsidRDefault="008A001D" w:rsidP="00141BC6">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141BC6" w:rsidRPr="00141BC6">
        <w:rPr>
          <w:rFonts w:eastAsiaTheme="minorHAnsi"/>
          <w:bCs/>
          <w:sz w:val="28"/>
          <w:szCs w:val="28"/>
          <w:lang w:eastAsia="en-US"/>
        </w:rPr>
        <w:t xml:space="preserve"> </w:t>
      </w:r>
      <w:r w:rsidR="008E44A1">
        <w:rPr>
          <w:bCs/>
          <w:sz w:val="28"/>
          <w:szCs w:val="28"/>
        </w:rPr>
        <w:t>Корзовского</w:t>
      </w:r>
      <w:r w:rsidR="00141BC6" w:rsidRPr="00141BC6">
        <w:rPr>
          <w:bCs/>
          <w:sz w:val="28"/>
          <w:szCs w:val="28"/>
        </w:rPr>
        <w:t xml:space="preserve"> сельского поселения Хиславичского района Смоленской</w:t>
      </w:r>
      <w:r w:rsidR="00141BC6" w:rsidRPr="00141BC6">
        <w:rPr>
          <w:b/>
          <w:bCs/>
          <w:sz w:val="28"/>
          <w:szCs w:val="28"/>
        </w:rPr>
        <w:t xml:space="preserve"> </w:t>
      </w:r>
      <w:r w:rsidR="00141BC6" w:rsidRPr="00141BC6">
        <w:rPr>
          <w:bCs/>
          <w:sz w:val="28"/>
          <w:szCs w:val="28"/>
        </w:rPr>
        <w:t>области</w:t>
      </w:r>
      <w:r w:rsidRPr="0047373F">
        <w:rPr>
          <w:sz w:val="28"/>
          <w:szCs w:val="28"/>
        </w:rPr>
        <w:t xml:space="preserve"> (далее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w:t>
      </w:r>
      <w:r w:rsidR="00576762" w:rsidRPr="00576762">
        <w:rPr>
          <w:rFonts w:ascii="Times New Roman" w:hAnsi="Times New Roman" w:cs="Times New Roman"/>
          <w:b w:val="0"/>
          <w:color w:val="000000" w:themeColor="text1"/>
          <w:sz w:val="28"/>
          <w:szCs w:val="28"/>
        </w:rPr>
        <w:lastRenderedPageBreak/>
        <w:t xml:space="preserve">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3DA51690" w:rsidR="005D3258" w:rsidRPr="00FC2F6C" w:rsidRDefault="00576762" w:rsidP="00141BC6">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141BC6">
        <w:rPr>
          <w:rFonts w:ascii="Times New Roman" w:hAnsi="Times New Roman" w:cs="Times New Roman"/>
          <w:b w:val="0"/>
          <w:sz w:val="28"/>
          <w:szCs w:val="28"/>
        </w:rPr>
        <w:t xml:space="preserve"> Советом депутатов </w:t>
      </w:r>
      <w:r w:rsidR="008E44A1">
        <w:rPr>
          <w:rFonts w:ascii="Times New Roman" w:hAnsi="Times New Roman" w:cs="Times New Roman"/>
          <w:b w:val="0"/>
          <w:bCs/>
          <w:sz w:val="28"/>
          <w:szCs w:val="28"/>
        </w:rPr>
        <w:t>Корзовского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w:t>
      </w:r>
      <w:r w:rsidRPr="005B5548">
        <w:rPr>
          <w:color w:val="000000" w:themeColor="text1"/>
          <w:sz w:val="28"/>
          <w:szCs w:val="28"/>
        </w:rPr>
        <w:lastRenderedPageBreak/>
        <w:t>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419A4A4F" w:rsidR="0077454A" w:rsidRPr="00141BC6" w:rsidRDefault="00362ABE" w:rsidP="00141BC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141BC6">
        <w:rPr>
          <w:rFonts w:ascii="Times New Roman" w:hAnsi="Times New Roman" w:cs="Times New Roman"/>
          <w:b w:val="0"/>
          <w:sz w:val="28"/>
          <w:szCs w:val="28"/>
        </w:rPr>
        <w:t xml:space="preserve"> Советом депутатов </w:t>
      </w:r>
      <w:r w:rsidR="008E44A1">
        <w:rPr>
          <w:rFonts w:ascii="Times New Roman" w:hAnsi="Times New Roman" w:cs="Times New Roman"/>
          <w:b w:val="0"/>
          <w:bCs/>
          <w:sz w:val="28"/>
          <w:szCs w:val="28"/>
        </w:rPr>
        <w:t>Корзовского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41BC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w:t>
      </w:r>
      <w:r w:rsidR="0077454A" w:rsidRPr="00435278">
        <w:rPr>
          <w:rFonts w:ascii="Times New Roman" w:hAnsi="Times New Roman" w:cs="Times New Roman"/>
          <w:b w:val="0"/>
          <w:bCs/>
          <w:sz w:val="28"/>
          <w:szCs w:val="28"/>
        </w:rPr>
        <w:lastRenderedPageBreak/>
        <w:t>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38DBC22A" w:rsidR="0077454A" w:rsidRPr="00141BC6" w:rsidRDefault="00362ABE" w:rsidP="00141BC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141BC6">
        <w:rPr>
          <w:rFonts w:ascii="Times New Roman" w:hAnsi="Times New Roman" w:cs="Times New Roman"/>
          <w:b w:val="0"/>
          <w:sz w:val="28"/>
          <w:szCs w:val="28"/>
        </w:rPr>
        <w:t xml:space="preserve"> </w:t>
      </w:r>
      <w:r w:rsidR="009D6722">
        <w:rPr>
          <w:rFonts w:ascii="Times New Roman" w:hAnsi="Times New Roman" w:cs="Times New Roman"/>
          <w:b w:val="0"/>
          <w:bCs/>
          <w:sz w:val="28"/>
          <w:szCs w:val="28"/>
        </w:rPr>
        <w:t>Корзовском</w:t>
      </w:r>
      <w:r w:rsidR="00141BC6" w:rsidRPr="00141BC6">
        <w:rPr>
          <w:rFonts w:ascii="Times New Roman" w:hAnsi="Times New Roman" w:cs="Times New Roman"/>
          <w:b w:val="0"/>
          <w:bCs/>
          <w:sz w:val="28"/>
          <w:szCs w:val="28"/>
        </w:rPr>
        <w:t xml:space="preserve"> сельско</w:t>
      </w:r>
      <w:r w:rsidR="00141BC6">
        <w:rPr>
          <w:rFonts w:ascii="Times New Roman" w:hAnsi="Times New Roman" w:cs="Times New Roman"/>
          <w:b w:val="0"/>
          <w:bCs/>
          <w:sz w:val="28"/>
          <w:szCs w:val="28"/>
        </w:rPr>
        <w:t>м поселении</w:t>
      </w:r>
      <w:r w:rsidR="00141BC6" w:rsidRPr="00141BC6">
        <w:rPr>
          <w:rFonts w:ascii="Times New Roman" w:hAnsi="Times New Roman" w:cs="Times New Roman"/>
          <w:b w:val="0"/>
          <w:bCs/>
          <w:sz w:val="28"/>
          <w:szCs w:val="28"/>
        </w:rPr>
        <w:t xml:space="preserve"> Хиславичского района Смоленской области</w:t>
      </w:r>
      <w:r w:rsidR="0077454A" w:rsidRPr="00A151DA">
        <w:rPr>
          <w:rFonts w:ascii="Times New Roman" w:hAnsi="Times New Roman" w:cs="Times New Roman"/>
          <w:b w:val="0"/>
          <w:sz w:val="28"/>
          <w:szCs w:val="28"/>
        </w:rPr>
        <w:t xml:space="preserve">, установленным </w:t>
      </w:r>
      <w:r w:rsidR="00141BC6">
        <w:rPr>
          <w:rFonts w:ascii="Times New Roman" w:hAnsi="Times New Roman" w:cs="Times New Roman"/>
          <w:b w:val="0"/>
          <w:sz w:val="28"/>
          <w:szCs w:val="28"/>
        </w:rPr>
        <w:t xml:space="preserve">Советом депутатов </w:t>
      </w:r>
      <w:r w:rsidR="008E44A1">
        <w:rPr>
          <w:rFonts w:ascii="Times New Roman" w:hAnsi="Times New Roman" w:cs="Times New Roman"/>
          <w:b w:val="0"/>
          <w:bCs/>
          <w:sz w:val="28"/>
          <w:szCs w:val="28"/>
        </w:rPr>
        <w:t>Корзовского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w:t>
      </w:r>
      <w:r w:rsidRPr="006A3E10">
        <w:rPr>
          <w:rFonts w:ascii="Times New Roman" w:hAnsi="Times New Roman" w:cs="Times New Roman"/>
          <w:sz w:val="28"/>
          <w:szCs w:val="28"/>
        </w:rPr>
        <w:lastRenderedPageBreak/>
        <w:t>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47114EC4" w:rsidR="002D25AA" w:rsidRPr="00FC2F6C" w:rsidRDefault="008A001D" w:rsidP="00141BC6">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8E44A1">
        <w:rPr>
          <w:rFonts w:ascii="Times New Roman" w:hAnsi="Times New Roman" w:cs="Times New Roman"/>
          <w:bCs/>
          <w:sz w:val="28"/>
          <w:szCs w:val="28"/>
        </w:rPr>
        <w:t>Корзовского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141BC6">
        <w:rPr>
          <w:rFonts w:ascii="Times New Roman" w:hAnsi="Times New Roman" w:cs="Times New Roman"/>
          <w:bCs/>
          <w:sz w:val="28"/>
          <w:szCs w:val="28"/>
        </w:rPr>
        <w:t>;</w:t>
      </w:r>
      <w:r w:rsidR="00141BC6">
        <w:rPr>
          <w:rFonts w:ascii="Times New Roman" w:hAnsi="Times New Roman" w:cs="Times New Roman"/>
          <w:i/>
          <w:sz w:val="28"/>
          <w:szCs w:val="28"/>
        </w:rPr>
        <w:t xml:space="preserve"> </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lastRenderedPageBreak/>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28050C0"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141BC6">
        <w:rPr>
          <w:rFonts w:ascii="Times New Roman" w:hAnsi="Times New Roman" w:cs="Times New Roman"/>
          <w:sz w:val="28"/>
          <w:szCs w:val="28"/>
        </w:rPr>
        <w:t xml:space="preserve"> Совета депутатов </w:t>
      </w:r>
      <w:r w:rsidR="008E44A1">
        <w:rPr>
          <w:rFonts w:ascii="Times New Roman" w:hAnsi="Times New Roman" w:cs="Times New Roman"/>
          <w:bCs/>
          <w:sz w:val="28"/>
          <w:szCs w:val="28"/>
        </w:rPr>
        <w:t>Корзовского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FC4AF6" w:rsidRPr="00141BC6">
        <w:rPr>
          <w:rFonts w:ascii="Times New Roman" w:hAnsi="Times New Roman" w:cs="Times New Roman"/>
          <w:sz w:val="28"/>
          <w:szCs w:val="28"/>
        </w:rPr>
        <w:t>.</w:t>
      </w:r>
    </w:p>
    <w:p w14:paraId="79133736" w14:textId="462CE75A" w:rsidR="008A001D" w:rsidRPr="00141BC6" w:rsidRDefault="00141BC6" w:rsidP="00141BC6">
      <w:pPr>
        <w:pStyle w:val="ConsPlusTitle"/>
        <w:ind w:firstLine="708"/>
        <w:jc w:val="both"/>
        <w:rPr>
          <w:rFonts w:ascii="Times New Roman" w:hAnsi="Times New Roman" w:cs="Times New Roman"/>
          <w:b w:val="0"/>
          <w:iCs/>
          <w:sz w:val="28"/>
          <w:szCs w:val="28"/>
          <w:vertAlign w:val="superscript"/>
        </w:rPr>
      </w:pPr>
      <w:r w:rsidRPr="00141BC6">
        <w:rPr>
          <w:rFonts w:ascii="Times New Roman" w:hAnsi="Times New Roman" w:cs="Times New Roman"/>
          <w:b w:val="0"/>
          <w:iCs/>
          <w:sz w:val="28"/>
          <w:szCs w:val="28"/>
          <w:vertAlign w:val="superscript"/>
        </w:rPr>
        <w:t xml:space="preserve"> </w:t>
      </w:r>
      <w:r w:rsidR="00FC4AF6" w:rsidRPr="00141BC6">
        <w:rPr>
          <w:rFonts w:ascii="Times New Roman" w:hAnsi="Times New Roman" w:cs="Times New Roman"/>
          <w:b w:val="0"/>
          <w:sz w:val="28"/>
          <w:szCs w:val="28"/>
        </w:rPr>
        <w:t>6</w:t>
      </w:r>
      <w:r w:rsidR="008A001D" w:rsidRPr="00141BC6">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0324C529" w:rsidR="00901A86" w:rsidRPr="00141BC6" w:rsidRDefault="00901A86" w:rsidP="00141BC6">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w:t>
            </w:r>
            <w:r w:rsidRPr="00141BC6">
              <w:rPr>
                <w:rFonts w:ascii="Times New Roman" w:hAnsi="Times New Roman" w:cs="Times New Roman"/>
                <w:sz w:val="28"/>
                <w:szCs w:val="28"/>
              </w:rPr>
              <w:t xml:space="preserve">Обратиться в Администрацию </w:t>
            </w:r>
            <w:r w:rsidR="00141BC6" w:rsidRPr="00141BC6">
              <w:rPr>
                <w:rFonts w:ascii="Times New Roman" w:hAnsi="Times New Roman" w:cs="Times New Roman"/>
                <w:sz w:val="28"/>
                <w:szCs w:val="28"/>
              </w:rPr>
              <w:t xml:space="preserve"> </w:t>
            </w:r>
            <w:r w:rsidR="008E44A1">
              <w:rPr>
                <w:rFonts w:ascii="Times New Roman" w:hAnsi="Times New Roman" w:cs="Times New Roman"/>
                <w:bCs/>
                <w:sz w:val="28"/>
                <w:szCs w:val="28"/>
              </w:rPr>
              <w:t>Корзовского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141BC6">
              <w:rPr>
                <w:rFonts w:ascii="Times New Roman" w:hAnsi="Times New Roman" w:cs="Times New Roman"/>
                <w:iCs/>
                <w:sz w:val="28"/>
                <w:szCs w:val="28"/>
                <w:vertAlign w:val="superscript"/>
              </w:rPr>
              <w:t xml:space="preserve">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57D9F616"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8E44A1">
              <w:rPr>
                <w:rFonts w:ascii="Times New Roman" w:hAnsi="Times New Roman" w:cs="Times New Roman"/>
                <w:bCs/>
                <w:sz w:val="28"/>
                <w:szCs w:val="28"/>
              </w:rPr>
              <w:t>Корзовского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p>
          <w:p w14:paraId="5956A7ED" w14:textId="00721640" w:rsidR="00901A86" w:rsidRPr="00B97143" w:rsidRDefault="00141BC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Pr>
                <w:rFonts w:ascii="Times New Roman" w:hAnsi="Times New Roman" w:cs="Times New Roman"/>
                <w:sz w:val="28"/>
                <w:szCs w:val="28"/>
              </w:rPr>
              <w:t xml:space="preserve"> </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1565" w14:textId="77777777" w:rsidR="0005598C" w:rsidRDefault="0005598C" w:rsidP="004712AD">
      <w:pPr>
        <w:spacing w:after="0" w:line="240" w:lineRule="auto"/>
      </w:pPr>
      <w:r>
        <w:separator/>
      </w:r>
    </w:p>
  </w:endnote>
  <w:endnote w:type="continuationSeparator" w:id="0">
    <w:p w14:paraId="764F3BF6" w14:textId="77777777" w:rsidR="0005598C" w:rsidRDefault="0005598C"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BEA6" w14:textId="77777777" w:rsidR="0005598C" w:rsidRDefault="0005598C" w:rsidP="004712AD">
      <w:pPr>
        <w:spacing w:after="0" w:line="240" w:lineRule="auto"/>
      </w:pPr>
      <w:r>
        <w:separator/>
      </w:r>
    </w:p>
  </w:footnote>
  <w:footnote w:type="continuationSeparator" w:id="0">
    <w:p w14:paraId="2CD1CF4B" w14:textId="77777777" w:rsidR="0005598C" w:rsidRDefault="0005598C"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551BB2">
          <w:rPr>
            <w:rFonts w:ascii="Times New Roman" w:hAnsi="Times New Roman" w:cs="Times New Roman"/>
            <w:noProof/>
          </w:rPr>
          <w:t>12</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598C"/>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1BC6"/>
    <w:rsid w:val="0014330C"/>
    <w:rsid w:val="001449AB"/>
    <w:rsid w:val="00153E94"/>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224A"/>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1BB2"/>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18C2"/>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44A1"/>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722"/>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5A09"/>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402C"/>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213E"/>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CB234445-2D51-4CFB-95BF-E732426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3E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lav.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03E5-AEDA-4308-BEFC-B1470D7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2021-12-08T08:24:00Z</cp:lastPrinted>
  <dcterms:created xsi:type="dcterms:W3CDTF">2023-12-01T12:11:00Z</dcterms:created>
  <dcterms:modified xsi:type="dcterms:W3CDTF">2023-12-01T12:11:00Z</dcterms:modified>
</cp:coreProperties>
</file>