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6B" w:rsidRDefault="006B3F74" w:rsidP="008D526B">
      <w:pPr>
        <w:autoSpaceDE w:val="0"/>
        <w:autoSpaceDN w:val="0"/>
        <w:adjustRightInd w:val="0"/>
        <w:jc w:val="center"/>
        <w:outlineLvl w:val="1"/>
        <w:rPr>
          <w:b/>
          <w:sz w:val="28"/>
          <w:szCs w:val="28"/>
        </w:rPr>
      </w:pPr>
      <w:r>
        <w:rPr>
          <w:noProof/>
        </w:rPr>
        <w:drawing>
          <wp:inline distT="0" distB="0" distL="0" distR="0">
            <wp:extent cx="828675" cy="1171575"/>
            <wp:effectExtent l="0" t="0" r="9525" b="9525"/>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171575"/>
                    </a:xfrm>
                    <a:prstGeom prst="rect">
                      <a:avLst/>
                    </a:prstGeom>
                    <a:noFill/>
                    <a:ln>
                      <a:noFill/>
                    </a:ln>
                  </pic:spPr>
                </pic:pic>
              </a:graphicData>
            </a:graphic>
          </wp:inline>
        </w:drawing>
      </w:r>
    </w:p>
    <w:p w:rsidR="008D526B" w:rsidRDefault="008D526B" w:rsidP="008D526B">
      <w:pPr>
        <w:pStyle w:val="1"/>
        <w:spacing w:before="0" w:beforeAutospacing="0" w:after="0" w:afterAutospacing="0"/>
        <w:ind w:firstLine="709"/>
        <w:jc w:val="center"/>
        <w:rPr>
          <w:sz w:val="32"/>
          <w:szCs w:val="32"/>
        </w:rPr>
      </w:pPr>
      <w:r>
        <w:rPr>
          <w:sz w:val="32"/>
          <w:szCs w:val="32"/>
        </w:rPr>
        <w:t>АДМИНИСТРАЦИЯ</w:t>
      </w:r>
    </w:p>
    <w:p w:rsidR="008D526B" w:rsidRDefault="00397561" w:rsidP="008D526B">
      <w:pPr>
        <w:pStyle w:val="1"/>
        <w:spacing w:before="0" w:beforeAutospacing="0" w:after="0" w:afterAutospacing="0"/>
        <w:ind w:firstLine="709"/>
        <w:jc w:val="center"/>
        <w:rPr>
          <w:sz w:val="32"/>
          <w:szCs w:val="32"/>
        </w:rPr>
      </w:pPr>
      <w:r>
        <w:rPr>
          <w:sz w:val="32"/>
          <w:szCs w:val="32"/>
        </w:rPr>
        <w:t>КОРЗОВСКОГО</w:t>
      </w:r>
      <w:r w:rsidR="008D526B">
        <w:rPr>
          <w:sz w:val="32"/>
          <w:szCs w:val="32"/>
        </w:rPr>
        <w:t xml:space="preserve"> СЕЛЬСКОГО ПОСЕЛЕНИЯ</w:t>
      </w:r>
    </w:p>
    <w:p w:rsidR="008D526B" w:rsidRDefault="008D526B" w:rsidP="008D526B">
      <w:pPr>
        <w:autoSpaceDE w:val="0"/>
        <w:autoSpaceDN w:val="0"/>
        <w:adjustRightInd w:val="0"/>
        <w:jc w:val="center"/>
        <w:outlineLvl w:val="1"/>
        <w:rPr>
          <w:b/>
          <w:sz w:val="28"/>
          <w:szCs w:val="28"/>
        </w:rPr>
      </w:pPr>
      <w:r>
        <w:rPr>
          <w:b/>
          <w:caps/>
          <w:sz w:val="32"/>
          <w:szCs w:val="32"/>
        </w:rPr>
        <w:t>ХИСЛАВИЧСКОГО районА Смоленской оБласти</w:t>
      </w:r>
    </w:p>
    <w:p w:rsidR="008D526B" w:rsidRDefault="008D526B" w:rsidP="008D526B">
      <w:pPr>
        <w:ind w:firstLine="709"/>
        <w:jc w:val="center"/>
        <w:rPr>
          <w:caps/>
          <w:sz w:val="28"/>
          <w:szCs w:val="28"/>
        </w:rPr>
      </w:pPr>
    </w:p>
    <w:p w:rsidR="008D526B" w:rsidRDefault="008D526B" w:rsidP="008D526B">
      <w:pPr>
        <w:ind w:firstLine="709"/>
        <w:jc w:val="center"/>
        <w:rPr>
          <w:b/>
          <w:sz w:val="36"/>
          <w:szCs w:val="36"/>
        </w:rPr>
      </w:pPr>
      <w:r>
        <w:rPr>
          <w:b/>
          <w:sz w:val="36"/>
          <w:szCs w:val="36"/>
        </w:rPr>
        <w:t>П О С Т А Н О В Л Е Н И Е</w:t>
      </w:r>
    </w:p>
    <w:p w:rsidR="008D526B" w:rsidRDefault="008D526B" w:rsidP="008D526B">
      <w:pPr>
        <w:ind w:firstLine="709"/>
        <w:jc w:val="center"/>
        <w:rPr>
          <w:b/>
          <w:sz w:val="36"/>
          <w:szCs w:val="36"/>
        </w:rPr>
      </w:pPr>
    </w:p>
    <w:p w:rsidR="008D526B" w:rsidRDefault="008D526B" w:rsidP="008D526B">
      <w:pPr>
        <w:ind w:left="720" w:firstLine="709"/>
        <w:jc w:val="center"/>
        <w:rPr>
          <w:b/>
          <w:sz w:val="28"/>
          <w:szCs w:val="28"/>
        </w:rPr>
      </w:pPr>
    </w:p>
    <w:p w:rsidR="00451B38" w:rsidRPr="00A6299E" w:rsidRDefault="00451B38" w:rsidP="00451B38">
      <w:pPr>
        <w:tabs>
          <w:tab w:val="left" w:pos="1560"/>
        </w:tabs>
        <w:rPr>
          <w:sz w:val="28"/>
          <w:szCs w:val="28"/>
        </w:rPr>
      </w:pPr>
      <w:r w:rsidRPr="00D11140">
        <w:rPr>
          <w:sz w:val="28"/>
          <w:szCs w:val="28"/>
        </w:rPr>
        <w:t>От</w:t>
      </w:r>
      <w:r>
        <w:rPr>
          <w:sz w:val="28"/>
          <w:szCs w:val="28"/>
        </w:rPr>
        <w:t xml:space="preserve"> «</w:t>
      </w:r>
      <w:r w:rsidR="003E0780">
        <w:rPr>
          <w:sz w:val="28"/>
          <w:szCs w:val="28"/>
        </w:rPr>
        <w:t>10</w:t>
      </w:r>
      <w:r>
        <w:rPr>
          <w:sz w:val="28"/>
          <w:szCs w:val="28"/>
        </w:rPr>
        <w:t>»</w:t>
      </w:r>
      <w:r w:rsidR="003E0780">
        <w:rPr>
          <w:sz w:val="28"/>
          <w:szCs w:val="28"/>
        </w:rPr>
        <w:t xml:space="preserve"> июля </w:t>
      </w:r>
      <w:r w:rsidRPr="00D11140">
        <w:rPr>
          <w:sz w:val="28"/>
          <w:szCs w:val="28"/>
        </w:rPr>
        <w:t>202</w:t>
      </w:r>
      <w:r>
        <w:rPr>
          <w:sz w:val="28"/>
          <w:szCs w:val="28"/>
        </w:rPr>
        <w:t>3</w:t>
      </w:r>
      <w:r w:rsidRPr="00D11140">
        <w:rPr>
          <w:sz w:val="28"/>
          <w:szCs w:val="28"/>
        </w:rPr>
        <w:t xml:space="preserve"> г</w:t>
      </w:r>
      <w:r>
        <w:rPr>
          <w:sz w:val="28"/>
          <w:szCs w:val="28"/>
        </w:rPr>
        <w:t>ода</w:t>
      </w:r>
      <w:r w:rsidRPr="00D11140">
        <w:rPr>
          <w:b/>
          <w:sz w:val="28"/>
          <w:szCs w:val="28"/>
        </w:rPr>
        <w:t xml:space="preserve">                                                         </w:t>
      </w:r>
      <w:r>
        <w:rPr>
          <w:b/>
          <w:sz w:val="28"/>
          <w:szCs w:val="28"/>
        </w:rPr>
        <w:t xml:space="preserve">   </w:t>
      </w:r>
      <w:r w:rsidRPr="00D11140">
        <w:rPr>
          <w:b/>
          <w:sz w:val="28"/>
          <w:szCs w:val="28"/>
        </w:rPr>
        <w:t xml:space="preserve">   </w:t>
      </w:r>
      <w:r w:rsidR="003E0780">
        <w:rPr>
          <w:b/>
          <w:sz w:val="28"/>
          <w:szCs w:val="28"/>
        </w:rPr>
        <w:t xml:space="preserve">          </w:t>
      </w:r>
      <w:r w:rsidRPr="00D11140">
        <w:rPr>
          <w:b/>
          <w:sz w:val="28"/>
          <w:szCs w:val="28"/>
        </w:rPr>
        <w:t xml:space="preserve">  </w:t>
      </w:r>
      <w:r>
        <w:rPr>
          <w:sz w:val="28"/>
          <w:szCs w:val="28"/>
        </w:rPr>
        <w:t>№</w:t>
      </w:r>
      <w:r w:rsidR="003E0780">
        <w:rPr>
          <w:sz w:val="28"/>
          <w:szCs w:val="28"/>
        </w:rPr>
        <w:t>21</w:t>
      </w:r>
    </w:p>
    <w:p w:rsidR="008D526B" w:rsidRDefault="008D526B" w:rsidP="008D526B">
      <w:pPr>
        <w:rPr>
          <w:sz w:val="28"/>
          <w:szCs w:val="28"/>
        </w:rPr>
      </w:pPr>
    </w:p>
    <w:p w:rsidR="008D526B" w:rsidRDefault="008D526B" w:rsidP="008D526B">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3"/>
      </w:tblGrid>
      <w:tr w:rsidR="008D526B" w:rsidTr="00432E46">
        <w:trPr>
          <w:trHeight w:val="1677"/>
        </w:trPr>
        <w:tc>
          <w:tcPr>
            <w:tcW w:w="4173" w:type="dxa"/>
            <w:tcBorders>
              <w:top w:val="nil"/>
              <w:left w:val="nil"/>
              <w:bottom w:val="nil"/>
              <w:right w:val="nil"/>
            </w:tcBorders>
            <w:hideMark/>
          </w:tcPr>
          <w:p w:rsidR="00432E46" w:rsidRDefault="00432E46" w:rsidP="00432E46">
            <w:pPr>
              <w:ind w:left="40"/>
              <w:jc w:val="both"/>
              <w:rPr>
                <w:sz w:val="28"/>
                <w:szCs w:val="28"/>
              </w:rPr>
            </w:pPr>
            <w:r>
              <w:rPr>
                <w:sz w:val="28"/>
                <w:szCs w:val="28"/>
              </w:rPr>
              <w:t>О</w:t>
            </w:r>
            <w:r w:rsidRPr="00432E46">
              <w:rPr>
                <w:sz w:val="28"/>
                <w:szCs w:val="28"/>
              </w:rPr>
              <w:t>б утверждении правил разработки и утверждения</w:t>
            </w:r>
          </w:p>
          <w:p w:rsidR="00432E46" w:rsidRPr="00432E46" w:rsidRDefault="00432E46" w:rsidP="00432E46">
            <w:pPr>
              <w:ind w:left="40"/>
              <w:jc w:val="both"/>
              <w:rPr>
                <w:sz w:val="28"/>
                <w:szCs w:val="28"/>
              </w:rPr>
            </w:pPr>
            <w:r w:rsidRPr="00432E46">
              <w:rPr>
                <w:sz w:val="28"/>
                <w:szCs w:val="28"/>
              </w:rPr>
              <w:t>административных регламентов предоставления</w:t>
            </w:r>
          </w:p>
          <w:p w:rsidR="008D526B" w:rsidRDefault="00432E46" w:rsidP="00432E46">
            <w:pPr>
              <w:ind w:left="40"/>
              <w:jc w:val="both"/>
              <w:rPr>
                <w:sz w:val="28"/>
                <w:szCs w:val="28"/>
              </w:rPr>
            </w:pPr>
            <w:r w:rsidRPr="00432E46">
              <w:rPr>
                <w:sz w:val="28"/>
                <w:szCs w:val="28"/>
              </w:rPr>
              <w:t>муниципальных услуг</w:t>
            </w:r>
          </w:p>
        </w:tc>
      </w:tr>
    </w:tbl>
    <w:p w:rsidR="008D526B" w:rsidRDefault="008D526B" w:rsidP="008D526B">
      <w:pPr>
        <w:ind w:firstLine="709"/>
        <w:jc w:val="both"/>
        <w:rPr>
          <w:sz w:val="28"/>
          <w:szCs w:val="28"/>
        </w:rPr>
      </w:pPr>
    </w:p>
    <w:p w:rsidR="008D526B" w:rsidRDefault="00432E46" w:rsidP="00B333BA">
      <w:pPr>
        <w:ind w:firstLine="709"/>
        <w:jc w:val="both"/>
        <w:rPr>
          <w:sz w:val="28"/>
          <w:szCs w:val="28"/>
        </w:rPr>
      </w:pPr>
      <w:r w:rsidRPr="00FE6057">
        <w:rPr>
          <w:sz w:val="28"/>
          <w:szCs w:val="28"/>
        </w:rPr>
        <w:t xml:space="preserve">В соответствии с Федеральным законом от 27.07.2010 </w:t>
      </w:r>
      <w:r>
        <w:rPr>
          <w:sz w:val="28"/>
          <w:szCs w:val="28"/>
        </w:rPr>
        <w:t>№210-ФЗ «</w:t>
      </w:r>
      <w:r w:rsidRPr="00FE6057">
        <w:rPr>
          <w:sz w:val="28"/>
          <w:szCs w:val="28"/>
        </w:rPr>
        <w:t>Об организации предоставления госуда</w:t>
      </w:r>
      <w:r>
        <w:rPr>
          <w:sz w:val="28"/>
          <w:szCs w:val="28"/>
        </w:rPr>
        <w:t xml:space="preserve">рственных и муниципальных услуг», </w:t>
      </w:r>
      <w:r w:rsidRPr="005A5DA7">
        <w:rPr>
          <w:sz w:val="28"/>
          <w:szCs w:val="28"/>
        </w:rPr>
        <w:t>постановлени</w:t>
      </w:r>
      <w:r>
        <w:rPr>
          <w:sz w:val="28"/>
          <w:szCs w:val="28"/>
        </w:rPr>
        <w:t xml:space="preserve">ем </w:t>
      </w:r>
      <w:r w:rsidRPr="005A5DA7">
        <w:rPr>
          <w:sz w:val="28"/>
          <w:szCs w:val="28"/>
        </w:rPr>
        <w:t>Правительства Российской Федер</w:t>
      </w:r>
      <w:r>
        <w:rPr>
          <w:sz w:val="28"/>
          <w:szCs w:val="28"/>
        </w:rPr>
        <w:t>ации от 20 июля 2021 года № </w:t>
      </w:r>
      <w:r w:rsidRPr="005A5DA7">
        <w:rPr>
          <w:sz w:val="28"/>
          <w:szCs w:val="28"/>
        </w:rPr>
        <w:t xml:space="preserve">1228 </w:t>
      </w:r>
      <w:r>
        <w:rPr>
          <w:sz w:val="28"/>
          <w:szCs w:val="28"/>
        </w:rPr>
        <w:t>«</w:t>
      </w:r>
      <w:r w:rsidRPr="005A5DA7">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sz w:val="28"/>
          <w:szCs w:val="28"/>
        </w:rPr>
        <w:t>»,</w:t>
      </w:r>
      <w:r w:rsidRPr="005A5DA7">
        <w:rPr>
          <w:sz w:val="28"/>
          <w:szCs w:val="28"/>
        </w:rPr>
        <w:t xml:space="preserve"> Устав</w:t>
      </w:r>
      <w:r>
        <w:rPr>
          <w:sz w:val="28"/>
          <w:szCs w:val="28"/>
        </w:rPr>
        <w:t xml:space="preserve">ом </w:t>
      </w:r>
      <w:r w:rsidR="00B3394F">
        <w:rPr>
          <w:color w:val="000000"/>
          <w:sz w:val="28"/>
          <w:szCs w:val="28"/>
        </w:rPr>
        <w:t>Корзовского</w:t>
      </w:r>
      <w:r w:rsidR="00B3394F" w:rsidRPr="00907151">
        <w:rPr>
          <w:color w:val="000000"/>
          <w:sz w:val="28"/>
          <w:szCs w:val="28"/>
        </w:rPr>
        <w:t xml:space="preserve"> сельского </w:t>
      </w:r>
      <w:r w:rsidR="00B3394F">
        <w:rPr>
          <w:color w:val="000000"/>
          <w:sz w:val="28"/>
          <w:szCs w:val="28"/>
        </w:rPr>
        <w:t xml:space="preserve">поселения Хиславичского района </w:t>
      </w:r>
      <w:r w:rsidR="00B3394F" w:rsidRPr="00907151">
        <w:rPr>
          <w:color w:val="000000"/>
          <w:sz w:val="28"/>
          <w:szCs w:val="28"/>
        </w:rPr>
        <w:t>Смоленской области</w:t>
      </w:r>
    </w:p>
    <w:p w:rsidR="008D526B" w:rsidRDefault="008D526B" w:rsidP="008D526B">
      <w:pPr>
        <w:ind w:firstLine="709"/>
        <w:jc w:val="both"/>
        <w:rPr>
          <w:sz w:val="28"/>
          <w:szCs w:val="28"/>
        </w:rPr>
      </w:pPr>
      <w:r>
        <w:rPr>
          <w:sz w:val="28"/>
          <w:szCs w:val="28"/>
        </w:rPr>
        <w:t xml:space="preserve">Администрация </w:t>
      </w:r>
      <w:r w:rsidR="00397561">
        <w:rPr>
          <w:sz w:val="28"/>
          <w:szCs w:val="28"/>
        </w:rPr>
        <w:t>Корзовского</w:t>
      </w:r>
      <w:r>
        <w:rPr>
          <w:sz w:val="28"/>
          <w:szCs w:val="28"/>
        </w:rPr>
        <w:t xml:space="preserve"> сельского поселения  Хиславичс</w:t>
      </w:r>
      <w:r w:rsidR="00451B38">
        <w:rPr>
          <w:sz w:val="28"/>
          <w:szCs w:val="28"/>
        </w:rPr>
        <w:t>кого района  Смоленской области</w:t>
      </w:r>
    </w:p>
    <w:p w:rsidR="00B333BA" w:rsidRDefault="00B333BA" w:rsidP="008D526B">
      <w:pPr>
        <w:ind w:firstLine="709"/>
        <w:jc w:val="both"/>
        <w:rPr>
          <w:b/>
          <w:sz w:val="28"/>
          <w:szCs w:val="28"/>
        </w:rPr>
      </w:pPr>
    </w:p>
    <w:p w:rsidR="008D526B" w:rsidRDefault="008D526B" w:rsidP="008D526B">
      <w:pPr>
        <w:ind w:firstLine="709"/>
        <w:jc w:val="both"/>
        <w:rPr>
          <w:b/>
          <w:sz w:val="28"/>
          <w:szCs w:val="28"/>
        </w:rPr>
      </w:pPr>
      <w:r>
        <w:rPr>
          <w:b/>
          <w:sz w:val="28"/>
          <w:szCs w:val="28"/>
        </w:rPr>
        <w:t>п о с т а н о в л я е т:</w:t>
      </w:r>
    </w:p>
    <w:p w:rsidR="008D526B" w:rsidRDefault="008D526B" w:rsidP="008D526B">
      <w:pPr>
        <w:ind w:firstLine="709"/>
        <w:jc w:val="both"/>
        <w:rPr>
          <w:sz w:val="28"/>
          <w:szCs w:val="28"/>
        </w:rPr>
      </w:pPr>
    </w:p>
    <w:p w:rsidR="00B3394F" w:rsidRDefault="00B82A49" w:rsidP="00432E46">
      <w:pPr>
        <w:ind w:firstLine="709"/>
        <w:jc w:val="both"/>
        <w:rPr>
          <w:sz w:val="28"/>
          <w:szCs w:val="28"/>
        </w:rPr>
      </w:pPr>
      <w:r>
        <w:rPr>
          <w:sz w:val="28"/>
          <w:szCs w:val="28"/>
        </w:rPr>
        <w:t xml:space="preserve">1. </w:t>
      </w:r>
      <w:r w:rsidR="00432E46" w:rsidRPr="005A5DA7">
        <w:rPr>
          <w:sz w:val="28"/>
          <w:szCs w:val="28"/>
        </w:rPr>
        <w:t>Утвердить</w:t>
      </w:r>
      <w:r w:rsidR="00432E46">
        <w:rPr>
          <w:sz w:val="28"/>
          <w:szCs w:val="28"/>
        </w:rPr>
        <w:t xml:space="preserve"> </w:t>
      </w:r>
      <w:r w:rsidR="00432E46" w:rsidRPr="007972DF">
        <w:rPr>
          <w:color w:val="000000"/>
          <w:sz w:val="28"/>
          <w:szCs w:val="28"/>
        </w:rPr>
        <w:t xml:space="preserve">Правила </w:t>
      </w:r>
      <w:r w:rsidR="00432E46" w:rsidRPr="005A5DA7">
        <w:rPr>
          <w:sz w:val="28"/>
          <w:szCs w:val="28"/>
        </w:rPr>
        <w:t xml:space="preserve">разработки и утверждения административных регламентов предоставления </w:t>
      </w:r>
      <w:r w:rsidR="00432E46">
        <w:rPr>
          <w:sz w:val="28"/>
          <w:szCs w:val="28"/>
        </w:rPr>
        <w:t>муниципальных</w:t>
      </w:r>
      <w:r w:rsidR="00432E46" w:rsidRPr="005A5DA7">
        <w:rPr>
          <w:sz w:val="28"/>
          <w:szCs w:val="28"/>
        </w:rPr>
        <w:t xml:space="preserve"> услуг </w:t>
      </w:r>
      <w:r w:rsidR="00432E46">
        <w:rPr>
          <w:sz w:val="28"/>
          <w:szCs w:val="28"/>
        </w:rPr>
        <w:t xml:space="preserve">согласно </w:t>
      </w:r>
      <w:r w:rsidR="00432E46" w:rsidRPr="005A5DA7">
        <w:rPr>
          <w:sz w:val="28"/>
          <w:szCs w:val="28"/>
        </w:rPr>
        <w:t>приложени</w:t>
      </w:r>
      <w:r w:rsidR="00432E46">
        <w:rPr>
          <w:sz w:val="28"/>
          <w:szCs w:val="28"/>
        </w:rPr>
        <w:t>ю №1</w:t>
      </w:r>
      <w:r w:rsidR="00432E46" w:rsidRPr="005A5DA7">
        <w:rPr>
          <w:sz w:val="28"/>
          <w:szCs w:val="28"/>
        </w:rPr>
        <w:t xml:space="preserve"> </w:t>
      </w:r>
      <w:r w:rsidR="00432E46">
        <w:rPr>
          <w:sz w:val="28"/>
          <w:szCs w:val="28"/>
        </w:rPr>
        <w:t>к настоящему постановлению.</w:t>
      </w:r>
    </w:p>
    <w:p w:rsidR="00432E46" w:rsidRDefault="00432E46" w:rsidP="00432E46">
      <w:pPr>
        <w:ind w:firstLine="709"/>
        <w:jc w:val="both"/>
        <w:rPr>
          <w:sz w:val="28"/>
          <w:szCs w:val="28"/>
        </w:rPr>
      </w:pPr>
      <w:r>
        <w:rPr>
          <w:sz w:val="28"/>
          <w:szCs w:val="28"/>
        </w:rPr>
        <w:t xml:space="preserve">2. </w:t>
      </w:r>
      <w:r w:rsidRPr="00316CAD">
        <w:rPr>
          <w:sz w:val="28"/>
        </w:rPr>
        <w:t xml:space="preserve">Структурным подразделениям Администрации </w:t>
      </w:r>
      <w:r>
        <w:rPr>
          <w:sz w:val="28"/>
          <w:szCs w:val="28"/>
        </w:rPr>
        <w:t>К</w:t>
      </w:r>
      <w:r w:rsidR="007E6751">
        <w:rPr>
          <w:sz w:val="28"/>
          <w:szCs w:val="28"/>
        </w:rPr>
        <w:t xml:space="preserve">орзовского сельского поселения Хиславичского района </w:t>
      </w:r>
      <w:r>
        <w:rPr>
          <w:sz w:val="28"/>
          <w:szCs w:val="28"/>
        </w:rPr>
        <w:t>Смоленской области</w:t>
      </w:r>
      <w:r w:rsidRPr="00316CAD">
        <w:rPr>
          <w:sz w:val="28"/>
          <w:szCs w:val="28"/>
        </w:rPr>
        <w:t xml:space="preserve"> </w:t>
      </w:r>
      <w:r w:rsidRPr="00316CAD">
        <w:rPr>
          <w:sz w:val="28"/>
        </w:rPr>
        <w:t>при разработке и утверждении административных регламентов предоставления муниципальных услуг руководствоваться Правилами разработки</w:t>
      </w:r>
      <w:bookmarkStart w:id="0" w:name="_GoBack"/>
      <w:bookmarkEnd w:id="0"/>
      <w:r w:rsidRPr="00316CAD">
        <w:rPr>
          <w:sz w:val="28"/>
        </w:rPr>
        <w:t xml:space="preserve"> и утверждения административных </w:t>
      </w:r>
      <w:r w:rsidRPr="00316CAD">
        <w:rPr>
          <w:sz w:val="28"/>
        </w:rPr>
        <w:lastRenderedPageBreak/>
        <w:t>регламентов предоставления муниципальных услуг, утвержденным настоящим постановлением.</w:t>
      </w:r>
    </w:p>
    <w:p w:rsidR="007E6751" w:rsidRPr="00F755B7" w:rsidRDefault="007E6751" w:rsidP="007E6751">
      <w:pPr>
        <w:adjustRightInd w:val="0"/>
        <w:ind w:firstLine="709"/>
        <w:jc w:val="both"/>
        <w:rPr>
          <w:sz w:val="28"/>
          <w:szCs w:val="28"/>
        </w:rPr>
      </w:pPr>
      <w:r>
        <w:rPr>
          <w:sz w:val="28"/>
          <w:szCs w:val="28"/>
        </w:rPr>
        <w:t>3</w:t>
      </w:r>
      <w:r w:rsidRPr="001E1B41">
        <w:rPr>
          <w:sz w:val="28"/>
          <w:szCs w:val="28"/>
        </w:rPr>
        <w:t xml:space="preserve">. </w:t>
      </w:r>
      <w:r w:rsidRPr="00F755B7">
        <w:rPr>
          <w:sz w:val="28"/>
          <w:szCs w:val="28"/>
        </w:rPr>
        <w:t xml:space="preserve">Настоящее постановление разместить в информационно-телекоммуникационной сети «Интернет» на официальном сайте Администрации </w:t>
      </w:r>
      <w:r w:rsidRPr="00F755B7">
        <w:rPr>
          <w:bCs/>
          <w:sz w:val="28"/>
          <w:szCs w:val="28"/>
        </w:rPr>
        <w:t xml:space="preserve">муниципального образования «Хиславичский </w:t>
      </w:r>
      <w:r w:rsidRPr="00F755B7">
        <w:rPr>
          <w:sz w:val="28"/>
          <w:szCs w:val="28"/>
        </w:rPr>
        <w:t>район» Смоленской области.</w:t>
      </w:r>
    </w:p>
    <w:p w:rsidR="00432E46" w:rsidRDefault="00432E46" w:rsidP="00432E46">
      <w:pPr>
        <w:ind w:firstLine="709"/>
        <w:jc w:val="both"/>
        <w:rPr>
          <w:sz w:val="28"/>
          <w:szCs w:val="28"/>
        </w:rPr>
      </w:pPr>
      <w:r>
        <w:rPr>
          <w:sz w:val="28"/>
          <w:szCs w:val="28"/>
        </w:rPr>
        <w:t xml:space="preserve">4. </w:t>
      </w:r>
      <w:r w:rsidRPr="005A5DA7">
        <w:rPr>
          <w:sz w:val="28"/>
          <w:szCs w:val="28"/>
        </w:rPr>
        <w:t>Настоящее постановление вступает в силу с 1 января 2024 года</w:t>
      </w:r>
      <w:r>
        <w:rPr>
          <w:sz w:val="28"/>
          <w:szCs w:val="28"/>
        </w:rPr>
        <w:t>.</w:t>
      </w:r>
    </w:p>
    <w:p w:rsidR="008D526B" w:rsidRPr="00432E46" w:rsidRDefault="00432E46" w:rsidP="00432E46">
      <w:pPr>
        <w:ind w:firstLine="709"/>
        <w:jc w:val="both"/>
        <w:rPr>
          <w:sz w:val="28"/>
          <w:szCs w:val="28"/>
        </w:rPr>
      </w:pPr>
      <w:r>
        <w:rPr>
          <w:sz w:val="28"/>
          <w:szCs w:val="28"/>
        </w:rPr>
        <w:t xml:space="preserve">5. </w:t>
      </w:r>
      <w:r w:rsidR="008D526B" w:rsidRPr="00432E46">
        <w:rPr>
          <w:sz w:val="28"/>
          <w:szCs w:val="28"/>
        </w:rPr>
        <w:t>Контроль за исполнением настоящего постановления оставляю за собой.</w:t>
      </w:r>
    </w:p>
    <w:p w:rsidR="008D526B" w:rsidRDefault="008D526B" w:rsidP="008D526B">
      <w:pPr>
        <w:rPr>
          <w:sz w:val="28"/>
          <w:szCs w:val="28"/>
        </w:rPr>
      </w:pPr>
    </w:p>
    <w:p w:rsidR="006B3F74" w:rsidRDefault="006B3F74" w:rsidP="008D526B">
      <w:pPr>
        <w:rPr>
          <w:sz w:val="28"/>
          <w:szCs w:val="28"/>
        </w:rPr>
      </w:pPr>
    </w:p>
    <w:p w:rsidR="00B3394F" w:rsidRDefault="00B3394F" w:rsidP="008D526B">
      <w:pPr>
        <w:rPr>
          <w:sz w:val="28"/>
          <w:szCs w:val="28"/>
        </w:rPr>
      </w:pPr>
    </w:p>
    <w:p w:rsidR="00B3394F" w:rsidRDefault="00B3394F" w:rsidP="008D526B">
      <w:pPr>
        <w:rPr>
          <w:sz w:val="28"/>
          <w:szCs w:val="28"/>
        </w:rPr>
      </w:pPr>
    </w:p>
    <w:p w:rsidR="008D526B" w:rsidRDefault="007E6751" w:rsidP="008D526B">
      <w:pPr>
        <w:rPr>
          <w:sz w:val="28"/>
          <w:szCs w:val="28"/>
        </w:rPr>
      </w:pPr>
      <w:r>
        <w:rPr>
          <w:sz w:val="28"/>
          <w:szCs w:val="28"/>
        </w:rPr>
        <w:t>И.п. г</w:t>
      </w:r>
      <w:r w:rsidR="008D526B">
        <w:rPr>
          <w:sz w:val="28"/>
          <w:szCs w:val="28"/>
        </w:rPr>
        <w:t>лав</w:t>
      </w:r>
      <w:r>
        <w:rPr>
          <w:sz w:val="28"/>
          <w:szCs w:val="28"/>
        </w:rPr>
        <w:t>ы</w:t>
      </w:r>
      <w:r w:rsidR="008D526B">
        <w:rPr>
          <w:sz w:val="28"/>
          <w:szCs w:val="28"/>
        </w:rPr>
        <w:t xml:space="preserve"> муниципального образования</w:t>
      </w:r>
    </w:p>
    <w:p w:rsidR="00397561" w:rsidRDefault="00397561" w:rsidP="008D526B">
      <w:pPr>
        <w:rPr>
          <w:sz w:val="28"/>
          <w:szCs w:val="28"/>
        </w:rPr>
      </w:pPr>
      <w:r>
        <w:rPr>
          <w:sz w:val="28"/>
          <w:szCs w:val="28"/>
        </w:rPr>
        <w:t>Корзовского</w:t>
      </w:r>
      <w:r w:rsidR="008D526B">
        <w:rPr>
          <w:sz w:val="28"/>
          <w:szCs w:val="28"/>
        </w:rPr>
        <w:t xml:space="preserve"> сельского поселения  </w:t>
      </w:r>
    </w:p>
    <w:p w:rsidR="00B333BA" w:rsidRDefault="006B3F74" w:rsidP="006B3F74">
      <w:pPr>
        <w:rPr>
          <w:b/>
          <w:sz w:val="28"/>
          <w:szCs w:val="28"/>
        </w:rPr>
      </w:pPr>
      <w:r>
        <w:rPr>
          <w:sz w:val="28"/>
          <w:szCs w:val="28"/>
        </w:rPr>
        <w:t xml:space="preserve">Хиславичского района Смоленской области </w:t>
      </w:r>
      <w:r>
        <w:rPr>
          <w:sz w:val="28"/>
          <w:szCs w:val="28"/>
        </w:rPr>
        <w:tab/>
      </w:r>
      <w:r>
        <w:rPr>
          <w:sz w:val="28"/>
          <w:szCs w:val="28"/>
        </w:rPr>
        <w:tab/>
      </w:r>
      <w:r>
        <w:rPr>
          <w:sz w:val="28"/>
          <w:szCs w:val="28"/>
        </w:rPr>
        <w:tab/>
      </w:r>
      <w:r>
        <w:rPr>
          <w:sz w:val="28"/>
          <w:szCs w:val="28"/>
        </w:rPr>
        <w:tab/>
        <w:t xml:space="preserve">  </w:t>
      </w:r>
      <w:r w:rsidR="007E6751">
        <w:rPr>
          <w:b/>
          <w:sz w:val="28"/>
          <w:szCs w:val="28"/>
        </w:rPr>
        <w:t>И.И. Штанчаева</w:t>
      </w: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Default="00490792" w:rsidP="006B3F74">
      <w:pPr>
        <w:rPr>
          <w:b/>
          <w:sz w:val="28"/>
          <w:szCs w:val="28"/>
        </w:rPr>
      </w:pPr>
    </w:p>
    <w:p w:rsidR="00490792" w:rsidRPr="00490792" w:rsidRDefault="00490792" w:rsidP="00490792">
      <w:pPr>
        <w:widowControl w:val="0"/>
        <w:autoSpaceDE w:val="0"/>
        <w:autoSpaceDN w:val="0"/>
        <w:ind w:right="30"/>
        <w:jc w:val="center"/>
        <w:rPr>
          <w:rFonts w:eastAsia="Calibri"/>
          <w:b/>
          <w:lang w:eastAsia="en-US"/>
        </w:rPr>
      </w:pPr>
    </w:p>
    <w:p w:rsidR="00490792" w:rsidRPr="00490792" w:rsidRDefault="00490792" w:rsidP="00490792">
      <w:pPr>
        <w:widowControl w:val="0"/>
        <w:autoSpaceDE w:val="0"/>
        <w:autoSpaceDN w:val="0"/>
        <w:adjustRightInd w:val="0"/>
        <w:ind w:right="30"/>
        <w:jc w:val="right"/>
        <w:outlineLvl w:val="0"/>
        <w:rPr>
          <w:i/>
          <w:sz w:val="20"/>
          <w:szCs w:val="20"/>
        </w:rPr>
      </w:pPr>
      <w:r w:rsidRPr="00490792">
        <w:rPr>
          <w:i/>
          <w:sz w:val="20"/>
          <w:szCs w:val="20"/>
        </w:rPr>
        <w:t>Приложение №1</w:t>
      </w:r>
    </w:p>
    <w:p w:rsidR="00490792" w:rsidRPr="00490792" w:rsidRDefault="00490792" w:rsidP="00490792">
      <w:pPr>
        <w:widowControl w:val="0"/>
        <w:autoSpaceDE w:val="0"/>
        <w:autoSpaceDN w:val="0"/>
        <w:adjustRightInd w:val="0"/>
        <w:ind w:right="30"/>
        <w:jc w:val="right"/>
        <w:outlineLvl w:val="0"/>
        <w:rPr>
          <w:i/>
          <w:sz w:val="20"/>
          <w:szCs w:val="20"/>
        </w:rPr>
      </w:pPr>
      <w:r w:rsidRPr="00490792">
        <w:rPr>
          <w:i/>
          <w:sz w:val="20"/>
          <w:szCs w:val="20"/>
        </w:rPr>
        <w:t>к постановлению</w:t>
      </w:r>
    </w:p>
    <w:p w:rsidR="00490792" w:rsidRPr="00490792" w:rsidRDefault="00490792" w:rsidP="00490792">
      <w:pPr>
        <w:widowControl w:val="0"/>
        <w:autoSpaceDE w:val="0"/>
        <w:autoSpaceDN w:val="0"/>
        <w:adjustRightInd w:val="0"/>
        <w:ind w:right="30"/>
        <w:jc w:val="right"/>
        <w:outlineLvl w:val="0"/>
        <w:rPr>
          <w:i/>
          <w:sz w:val="20"/>
          <w:szCs w:val="20"/>
        </w:rPr>
      </w:pPr>
      <w:r w:rsidRPr="00490792">
        <w:rPr>
          <w:i/>
          <w:sz w:val="20"/>
          <w:szCs w:val="20"/>
        </w:rPr>
        <w:t xml:space="preserve">Администрация Корзовского сельского поселения  </w:t>
      </w:r>
    </w:p>
    <w:p w:rsidR="00490792" w:rsidRPr="00490792" w:rsidRDefault="00490792" w:rsidP="00490792">
      <w:pPr>
        <w:widowControl w:val="0"/>
        <w:autoSpaceDE w:val="0"/>
        <w:autoSpaceDN w:val="0"/>
        <w:adjustRightInd w:val="0"/>
        <w:ind w:right="30"/>
        <w:jc w:val="right"/>
        <w:outlineLvl w:val="0"/>
        <w:rPr>
          <w:i/>
          <w:sz w:val="20"/>
          <w:szCs w:val="20"/>
        </w:rPr>
      </w:pPr>
      <w:r w:rsidRPr="00490792">
        <w:rPr>
          <w:i/>
          <w:sz w:val="20"/>
          <w:szCs w:val="20"/>
        </w:rPr>
        <w:t>Хиславичского района  Смоленской области</w:t>
      </w:r>
    </w:p>
    <w:p w:rsidR="00490792" w:rsidRPr="00490792" w:rsidRDefault="003E0780" w:rsidP="00490792">
      <w:pPr>
        <w:widowControl w:val="0"/>
        <w:autoSpaceDE w:val="0"/>
        <w:autoSpaceDN w:val="0"/>
        <w:adjustRightInd w:val="0"/>
        <w:ind w:right="30"/>
        <w:jc w:val="right"/>
        <w:outlineLvl w:val="0"/>
        <w:rPr>
          <w:i/>
          <w:sz w:val="20"/>
          <w:szCs w:val="20"/>
        </w:rPr>
      </w:pPr>
      <w:r>
        <w:rPr>
          <w:i/>
          <w:sz w:val="20"/>
          <w:szCs w:val="20"/>
        </w:rPr>
        <w:t>№21 от «10</w:t>
      </w:r>
      <w:r w:rsidR="00490792" w:rsidRPr="00490792">
        <w:rPr>
          <w:i/>
          <w:sz w:val="20"/>
          <w:szCs w:val="20"/>
        </w:rPr>
        <w:t xml:space="preserve">» </w:t>
      </w:r>
      <w:r>
        <w:rPr>
          <w:i/>
          <w:sz w:val="20"/>
          <w:szCs w:val="20"/>
        </w:rPr>
        <w:t xml:space="preserve">июля </w:t>
      </w:r>
      <w:r w:rsidR="00490792" w:rsidRPr="00490792">
        <w:rPr>
          <w:i/>
          <w:sz w:val="20"/>
          <w:szCs w:val="20"/>
        </w:rPr>
        <w:t xml:space="preserve">2023 г.  </w:t>
      </w:r>
    </w:p>
    <w:p w:rsidR="00490792" w:rsidRPr="00490792" w:rsidRDefault="00490792" w:rsidP="00490792">
      <w:pPr>
        <w:widowControl w:val="0"/>
        <w:autoSpaceDE w:val="0"/>
        <w:autoSpaceDN w:val="0"/>
        <w:adjustRightInd w:val="0"/>
        <w:ind w:right="28"/>
        <w:jc w:val="center"/>
        <w:rPr>
          <w:b/>
          <w:bCs/>
          <w:sz w:val="28"/>
          <w:szCs w:val="28"/>
        </w:rPr>
      </w:pPr>
      <w:bookmarkStart w:id="1" w:name="Par57"/>
      <w:bookmarkEnd w:id="1"/>
    </w:p>
    <w:p w:rsidR="00490792" w:rsidRPr="00490792" w:rsidRDefault="00490792" w:rsidP="00490792">
      <w:pPr>
        <w:widowControl w:val="0"/>
        <w:autoSpaceDE w:val="0"/>
        <w:autoSpaceDN w:val="0"/>
        <w:adjustRightInd w:val="0"/>
        <w:ind w:right="28"/>
        <w:jc w:val="center"/>
        <w:rPr>
          <w:b/>
          <w:bCs/>
          <w:sz w:val="28"/>
          <w:szCs w:val="28"/>
        </w:rPr>
      </w:pPr>
      <w:r w:rsidRPr="00490792">
        <w:rPr>
          <w:b/>
          <w:bCs/>
          <w:sz w:val="28"/>
          <w:szCs w:val="28"/>
        </w:rPr>
        <w:t>ПРАВИЛА</w:t>
      </w:r>
    </w:p>
    <w:p w:rsidR="00490792" w:rsidRPr="00490792" w:rsidRDefault="00490792" w:rsidP="00490792">
      <w:pPr>
        <w:widowControl w:val="0"/>
        <w:autoSpaceDE w:val="0"/>
        <w:autoSpaceDN w:val="0"/>
        <w:adjustRightInd w:val="0"/>
        <w:ind w:right="28"/>
        <w:jc w:val="center"/>
        <w:rPr>
          <w:b/>
          <w:bCs/>
          <w:sz w:val="28"/>
          <w:szCs w:val="28"/>
        </w:rPr>
      </w:pPr>
      <w:r w:rsidRPr="00490792">
        <w:rPr>
          <w:b/>
          <w:bCs/>
          <w:sz w:val="28"/>
          <w:szCs w:val="28"/>
        </w:rPr>
        <w:t>РАЗРАБОТКИ И УТВЕРЖДЕНИЯ АДМИНИСТРАТИВНЫХ РЕГЛАМЕНТОВ ПРЕДОСТАВЛЕНИЯ МУНИЦИПАЛЬНЫХ УСЛУГ</w:t>
      </w:r>
    </w:p>
    <w:p w:rsidR="00490792" w:rsidRPr="00490792" w:rsidRDefault="00490792" w:rsidP="00490792">
      <w:pPr>
        <w:widowControl w:val="0"/>
        <w:autoSpaceDE w:val="0"/>
        <w:autoSpaceDN w:val="0"/>
        <w:adjustRightInd w:val="0"/>
        <w:ind w:right="28"/>
        <w:jc w:val="both"/>
        <w:rPr>
          <w:sz w:val="28"/>
          <w:szCs w:val="28"/>
        </w:rPr>
      </w:pPr>
    </w:p>
    <w:p w:rsidR="00490792" w:rsidRPr="00490792" w:rsidRDefault="00490792" w:rsidP="00490792">
      <w:pPr>
        <w:widowControl w:val="0"/>
        <w:autoSpaceDE w:val="0"/>
        <w:autoSpaceDN w:val="0"/>
        <w:adjustRightInd w:val="0"/>
        <w:ind w:right="28"/>
        <w:jc w:val="center"/>
        <w:outlineLvl w:val="1"/>
        <w:rPr>
          <w:b/>
          <w:bCs/>
          <w:sz w:val="28"/>
          <w:szCs w:val="28"/>
        </w:rPr>
      </w:pPr>
      <w:r w:rsidRPr="00490792">
        <w:rPr>
          <w:b/>
          <w:bCs/>
          <w:sz w:val="28"/>
          <w:szCs w:val="28"/>
        </w:rPr>
        <w:t>I. Общие положения</w:t>
      </w:r>
    </w:p>
    <w:p w:rsidR="00490792" w:rsidRPr="00490792" w:rsidRDefault="00490792" w:rsidP="00490792">
      <w:pPr>
        <w:widowControl w:val="0"/>
        <w:autoSpaceDE w:val="0"/>
        <w:autoSpaceDN w:val="0"/>
        <w:adjustRightInd w:val="0"/>
        <w:ind w:right="28"/>
        <w:jc w:val="both"/>
        <w:rPr>
          <w:sz w:val="28"/>
          <w:szCs w:val="28"/>
        </w:rPr>
      </w:pP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1. Настоящие Правила устанавливают порядок разработки и утверждения административных регламентов предоставления муниципальных услуг Администрацией Корзовского сельского поселения  Хиславичского района  Смоленской области (далее соответственно - орган, предоставляющий муниципальную услугу, административный регламент).</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2. Административные регламенты разрабатываются и утверждаются органами, предоставляющими муниципальные услуги.</w:t>
      </w:r>
    </w:p>
    <w:p w:rsidR="00490792" w:rsidRPr="00490792" w:rsidRDefault="00490792" w:rsidP="00490792">
      <w:pPr>
        <w:widowControl w:val="0"/>
        <w:autoSpaceDE w:val="0"/>
        <w:autoSpaceDN w:val="0"/>
        <w:adjustRightInd w:val="0"/>
        <w:ind w:right="28" w:firstLine="709"/>
        <w:jc w:val="both"/>
        <w:rPr>
          <w:sz w:val="28"/>
          <w:szCs w:val="28"/>
        </w:rPr>
      </w:pPr>
      <w:bookmarkStart w:id="2" w:name="Par69"/>
      <w:bookmarkEnd w:id="2"/>
      <w:r w:rsidRPr="00490792">
        <w:rPr>
          <w:sz w:val="28"/>
          <w:szCs w:val="28"/>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законодательством Смоленской области,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муниципальную информационную систему «Федеральный реестр государственных и муниципальных услуг (функций)» (далее - реестр услуг).</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отдельным нормативным правовым актом, не регулируются вопросы, относящиеся к предмету регулирования административного регламента в соответствии с настоящими Правилами.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4. Разработка, согласование и утверждение проектов административных регламентов осуществляются органами, предоставляющими муниципальные услуги, органами и организациями, участвующими в согласовании проекта административного регламента, с использованием программно-технических средств реестра услуг.</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5. Разработка административных регламентов включает следующие этапы:</w:t>
      </w:r>
    </w:p>
    <w:p w:rsidR="00490792" w:rsidRPr="00490792" w:rsidRDefault="00490792" w:rsidP="00490792">
      <w:pPr>
        <w:widowControl w:val="0"/>
        <w:autoSpaceDE w:val="0"/>
        <w:autoSpaceDN w:val="0"/>
        <w:adjustRightInd w:val="0"/>
        <w:ind w:right="28" w:firstLine="709"/>
        <w:jc w:val="both"/>
        <w:rPr>
          <w:sz w:val="28"/>
          <w:szCs w:val="28"/>
        </w:rPr>
      </w:pPr>
      <w:bookmarkStart w:id="3" w:name="Par75"/>
      <w:bookmarkEnd w:id="3"/>
      <w:r w:rsidRPr="00490792">
        <w:rPr>
          <w:sz w:val="28"/>
          <w:szCs w:val="28"/>
        </w:rPr>
        <w:t xml:space="preserve">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w:t>
      </w:r>
      <w:r w:rsidRPr="00490792">
        <w:rPr>
          <w:sz w:val="28"/>
          <w:szCs w:val="28"/>
        </w:rPr>
        <w:lastRenderedPageBreak/>
        <w:t>административные процедуры);</w:t>
      </w:r>
    </w:p>
    <w:p w:rsidR="00490792" w:rsidRPr="00490792" w:rsidRDefault="00490792" w:rsidP="00490792">
      <w:pPr>
        <w:widowControl w:val="0"/>
        <w:autoSpaceDE w:val="0"/>
        <w:autoSpaceDN w:val="0"/>
        <w:adjustRightInd w:val="0"/>
        <w:ind w:right="28" w:firstLine="709"/>
        <w:jc w:val="both"/>
        <w:rPr>
          <w:sz w:val="28"/>
          <w:szCs w:val="28"/>
        </w:rPr>
      </w:pPr>
      <w:bookmarkStart w:id="4" w:name="Par76"/>
      <w:bookmarkEnd w:id="4"/>
      <w:r w:rsidRPr="00490792">
        <w:rPr>
          <w:sz w:val="28"/>
          <w:szCs w:val="28"/>
        </w:rPr>
        <w:t>б) преобразование сведений, указанных в</w:t>
      </w:r>
      <w:r w:rsidRPr="00490792">
        <w:rPr>
          <w:color w:val="000000"/>
          <w:sz w:val="28"/>
          <w:szCs w:val="28"/>
        </w:rPr>
        <w:t xml:space="preserve">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490792">
          <w:rPr>
            <w:color w:val="000000"/>
            <w:sz w:val="28"/>
            <w:szCs w:val="28"/>
          </w:rPr>
          <w:t>«</w:t>
        </w:r>
      </w:hyperlink>
      <w:r w:rsidRPr="00490792">
        <w:rPr>
          <w:sz w:val="28"/>
          <w:szCs w:val="28"/>
        </w:rPr>
        <w:t xml:space="preserve">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 xml:space="preserve">в) автоматическое формирование из сведений, указанных в </w:t>
      </w:r>
      <w:r w:rsidRPr="00490792">
        <w:rPr>
          <w:color w:val="000000"/>
          <w:sz w:val="28"/>
          <w:szCs w:val="28"/>
        </w:rPr>
        <w:t>подпункте «б»</w:t>
      </w:r>
      <w:r w:rsidRPr="00490792">
        <w:rPr>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r w:rsidRPr="00490792">
        <w:rPr>
          <w:color w:val="000000"/>
          <w:sz w:val="28"/>
          <w:szCs w:val="28"/>
        </w:rPr>
        <w:t xml:space="preserve">разделом II </w:t>
      </w:r>
      <w:r w:rsidRPr="00490792">
        <w:rPr>
          <w:sz w:val="28"/>
          <w:szCs w:val="28"/>
        </w:rPr>
        <w:t>настоящих Правил.</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 xml:space="preserve">6. Сведения о муниципальной услуге, указанные в </w:t>
      </w:r>
      <w:r w:rsidRPr="00490792">
        <w:rPr>
          <w:color w:val="000000"/>
          <w:sz w:val="28"/>
          <w:szCs w:val="28"/>
        </w:rPr>
        <w:t>подпункте «а» пункта 5</w:t>
      </w:r>
      <w:r w:rsidRPr="00490792">
        <w:rPr>
          <w:sz w:val="28"/>
          <w:szCs w:val="28"/>
        </w:rPr>
        <w:t xml:space="preserve"> настоящих Правил, должны быть достаточны для описания:</w:t>
      </w:r>
    </w:p>
    <w:p w:rsidR="00490792" w:rsidRPr="00490792" w:rsidRDefault="00490792" w:rsidP="00490792">
      <w:pPr>
        <w:widowControl w:val="0"/>
        <w:autoSpaceDE w:val="0"/>
        <w:autoSpaceDN w:val="0"/>
        <w:adjustRightInd w:val="0"/>
        <w:ind w:right="28" w:firstLine="709"/>
        <w:jc w:val="both"/>
        <w:rPr>
          <w:sz w:val="28"/>
          <w:szCs w:val="28"/>
        </w:rPr>
      </w:pPr>
      <w:bookmarkStart w:id="5" w:name="Par79"/>
      <w:bookmarkEnd w:id="5"/>
      <w:r w:rsidRPr="00490792">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 xml:space="preserve">Сведения о муниципальной услуге, преобразованные в машиночитаемый вид в соответствии с </w:t>
      </w:r>
      <w:r w:rsidRPr="00490792">
        <w:rPr>
          <w:color w:val="000000"/>
          <w:sz w:val="28"/>
          <w:szCs w:val="28"/>
        </w:rPr>
        <w:t xml:space="preserve">подпунктом «б» пункта 5 </w:t>
      </w:r>
      <w:r w:rsidRPr="00490792">
        <w:rPr>
          <w:sz w:val="28"/>
          <w:szCs w:val="28"/>
        </w:rPr>
        <w:t>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490792" w:rsidRPr="00490792" w:rsidRDefault="00490792" w:rsidP="00490792">
      <w:pPr>
        <w:widowControl w:val="0"/>
        <w:autoSpaceDE w:val="0"/>
        <w:autoSpaceDN w:val="0"/>
        <w:adjustRightInd w:val="0"/>
        <w:ind w:right="28" w:firstLine="709"/>
        <w:jc w:val="both"/>
        <w:rPr>
          <w:sz w:val="28"/>
          <w:szCs w:val="28"/>
        </w:rPr>
      </w:pPr>
      <w:bookmarkStart w:id="6" w:name="Par82"/>
      <w:bookmarkEnd w:id="6"/>
      <w:r w:rsidRPr="00490792">
        <w:rPr>
          <w:sz w:val="28"/>
          <w:szCs w:val="28"/>
        </w:rPr>
        <w:t>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490792" w:rsidRPr="00490792" w:rsidRDefault="00490792" w:rsidP="00490792">
      <w:pPr>
        <w:widowControl w:val="0"/>
        <w:autoSpaceDE w:val="0"/>
        <w:autoSpaceDN w:val="0"/>
        <w:adjustRightInd w:val="0"/>
        <w:ind w:right="28" w:firstLine="709"/>
        <w:jc w:val="center"/>
        <w:outlineLvl w:val="1"/>
        <w:rPr>
          <w:b/>
          <w:bCs/>
          <w:sz w:val="28"/>
          <w:szCs w:val="28"/>
        </w:rPr>
      </w:pPr>
      <w:bookmarkStart w:id="7" w:name="Par85"/>
      <w:bookmarkEnd w:id="7"/>
      <w:r w:rsidRPr="00490792">
        <w:rPr>
          <w:b/>
          <w:bCs/>
          <w:sz w:val="28"/>
          <w:szCs w:val="28"/>
        </w:rPr>
        <w:t>II. Требования к структуре</w:t>
      </w:r>
    </w:p>
    <w:p w:rsidR="00490792" w:rsidRPr="00490792" w:rsidRDefault="00490792" w:rsidP="00490792">
      <w:pPr>
        <w:widowControl w:val="0"/>
        <w:autoSpaceDE w:val="0"/>
        <w:autoSpaceDN w:val="0"/>
        <w:adjustRightInd w:val="0"/>
        <w:ind w:right="28" w:firstLine="709"/>
        <w:jc w:val="center"/>
        <w:rPr>
          <w:b/>
          <w:bCs/>
          <w:sz w:val="28"/>
          <w:szCs w:val="28"/>
        </w:rPr>
      </w:pPr>
      <w:r w:rsidRPr="00490792">
        <w:rPr>
          <w:b/>
          <w:bCs/>
          <w:sz w:val="28"/>
          <w:szCs w:val="28"/>
        </w:rPr>
        <w:t>и содержанию административных регламентов</w:t>
      </w:r>
    </w:p>
    <w:p w:rsidR="00490792" w:rsidRPr="00490792" w:rsidRDefault="00490792" w:rsidP="00490792">
      <w:pPr>
        <w:widowControl w:val="0"/>
        <w:autoSpaceDE w:val="0"/>
        <w:autoSpaceDN w:val="0"/>
        <w:adjustRightInd w:val="0"/>
        <w:ind w:right="28" w:firstLine="709"/>
        <w:jc w:val="both"/>
        <w:rPr>
          <w:sz w:val="28"/>
          <w:szCs w:val="28"/>
        </w:rPr>
      </w:pP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lastRenderedPageBreak/>
        <w:t>9. В административный регламент включаются следующие разделы:</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а) общие положения;</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б) стандарт предоставления муниципальной услуги;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процедур в многофункциональных центрах;</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г) формы контроля за исполнением административного регламента;</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10. В раздел «Общие положения» включаются следующие положения:</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а) предмет регулирования административного регламента;</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б) круг заявителей;</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11. Раздел «Стандарт предоставления муниципальной услуги» состоит из следующих подразделов:</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а) наименование муниципальной услуги;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б) наименование органа, предоставляющего муниципальную услугу;</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в) результат предоставления муниципальной услуги;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г) срок предоставления муниципальной услуги;</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д) правовые основания для предоставления муниципальной услуги;</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е) исчерпывающий перечень документов, необходимых для предоставления муниципальной услуги;</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ж) исчерпывающий перечень оснований для отказа в приеме документов, необходимых для предоставления муниципальной услуги;</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и) размер платы, взимаемой с заявителя при предоставлении муниципальной услуги, и способы ее взимания;</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л) срок регистрации запроса заявителя о предоставлении муниципальной услуги;</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м) требования к помещениям, в которых предоставляются муниципальные услуги;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н) показатели доступности и качества муниципальной услуги;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lastRenderedPageBreak/>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12. Подраздел «Наименование органа, предоставляющего муниципальную услугу» должен включать следующие положения:</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а) полное наименование органа, предоставляющего муниципальную услугу;</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490792" w:rsidRPr="00490792" w:rsidRDefault="00490792" w:rsidP="00490792">
      <w:pPr>
        <w:widowControl w:val="0"/>
        <w:autoSpaceDE w:val="0"/>
        <w:autoSpaceDN w:val="0"/>
        <w:adjustRightInd w:val="0"/>
        <w:ind w:right="28" w:firstLine="709"/>
        <w:jc w:val="both"/>
        <w:rPr>
          <w:sz w:val="28"/>
          <w:szCs w:val="28"/>
        </w:rPr>
      </w:pPr>
      <w:bookmarkStart w:id="8" w:name="Par116"/>
      <w:bookmarkEnd w:id="8"/>
      <w:r w:rsidRPr="00490792">
        <w:rPr>
          <w:sz w:val="28"/>
          <w:szCs w:val="28"/>
        </w:rPr>
        <w:t>13. Подраздел «Результат предоставления муниципальной услуги» должен включать следующие положения:</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наименование результата (результатов) предоставления муниципальной услуги;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способ получения результата предоставления муниципальной услуги.</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 xml:space="preserve">14. Положения, указанные в </w:t>
      </w:r>
      <w:r w:rsidRPr="00490792">
        <w:rPr>
          <w:color w:val="000000"/>
          <w:sz w:val="28"/>
          <w:szCs w:val="28"/>
        </w:rPr>
        <w:t xml:space="preserve">пункте 13 </w:t>
      </w:r>
      <w:r w:rsidRPr="00490792">
        <w:rPr>
          <w:sz w:val="28"/>
          <w:szCs w:val="28"/>
        </w:rPr>
        <w:t>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 xml:space="preserve">Максимальный срок предоставления муниципальной услуги для каждого варианта предоставления услуги приводится в содержащих описания таких </w:t>
      </w:r>
      <w:r w:rsidRPr="00490792">
        <w:rPr>
          <w:sz w:val="28"/>
          <w:szCs w:val="28"/>
        </w:rPr>
        <w:lastRenderedPageBreak/>
        <w:t>вариантов подразделах административного регламента.</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16.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состав и способы подачи запроса о предоставлении муниципальной услуги, который должен содержать:</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полное наименование органа, предоставляющего муниципальную услугу;</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дополнительные сведения, необходимые для предоставления муниципальной услуги;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перечень прилагаемых к запросу документов и (или) информации;</w:t>
      </w:r>
    </w:p>
    <w:p w:rsidR="00490792" w:rsidRPr="00490792" w:rsidRDefault="00490792" w:rsidP="00490792">
      <w:pPr>
        <w:widowControl w:val="0"/>
        <w:autoSpaceDE w:val="0"/>
        <w:autoSpaceDN w:val="0"/>
        <w:adjustRightInd w:val="0"/>
        <w:ind w:right="28" w:firstLine="709"/>
        <w:jc w:val="both"/>
        <w:rPr>
          <w:sz w:val="28"/>
          <w:szCs w:val="28"/>
        </w:rPr>
      </w:pPr>
      <w:bookmarkStart w:id="9" w:name="Par136"/>
      <w:bookmarkEnd w:id="9"/>
      <w:r w:rsidRPr="00490792">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490792" w:rsidRPr="00490792" w:rsidRDefault="00490792" w:rsidP="00490792">
      <w:pPr>
        <w:widowControl w:val="0"/>
        <w:autoSpaceDE w:val="0"/>
        <w:autoSpaceDN w:val="0"/>
        <w:adjustRightInd w:val="0"/>
        <w:ind w:right="28" w:firstLine="709"/>
        <w:jc w:val="both"/>
        <w:rPr>
          <w:sz w:val="28"/>
          <w:szCs w:val="28"/>
        </w:rPr>
      </w:pPr>
      <w:bookmarkStart w:id="10" w:name="Par137"/>
      <w:bookmarkEnd w:id="10"/>
      <w:r w:rsidRPr="00490792">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Смоленской области.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 xml:space="preserve">Исчерпывающий перечень документов, указанных в </w:t>
      </w:r>
      <w:r w:rsidRPr="00490792">
        <w:rPr>
          <w:color w:val="000000"/>
          <w:sz w:val="28"/>
          <w:szCs w:val="28"/>
        </w:rPr>
        <w:t xml:space="preserve">абзацах восьмом и девятом части первой </w:t>
      </w:r>
      <w:r w:rsidRPr="00490792">
        <w:rPr>
          <w:sz w:val="28"/>
          <w:szCs w:val="28"/>
        </w:rPr>
        <w:t>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lastRenderedPageBreak/>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490792" w:rsidRPr="00490792" w:rsidRDefault="00490792" w:rsidP="00490792">
      <w:pPr>
        <w:widowControl w:val="0"/>
        <w:autoSpaceDE w:val="0"/>
        <w:autoSpaceDN w:val="0"/>
        <w:adjustRightInd w:val="0"/>
        <w:ind w:right="30" w:firstLine="709"/>
        <w:jc w:val="both"/>
        <w:rPr>
          <w:sz w:val="28"/>
          <w:szCs w:val="28"/>
        </w:rPr>
      </w:pPr>
      <w:bookmarkStart w:id="11" w:name="Par143"/>
      <w:bookmarkEnd w:id="11"/>
      <w:r w:rsidRPr="00490792">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нормативными правовыми актами Смоленской области;</w:t>
      </w:r>
    </w:p>
    <w:p w:rsidR="00490792" w:rsidRPr="00490792" w:rsidRDefault="00490792" w:rsidP="00490792">
      <w:pPr>
        <w:widowControl w:val="0"/>
        <w:autoSpaceDE w:val="0"/>
        <w:autoSpaceDN w:val="0"/>
        <w:adjustRightInd w:val="0"/>
        <w:ind w:right="30" w:firstLine="709"/>
        <w:jc w:val="both"/>
        <w:rPr>
          <w:sz w:val="28"/>
          <w:szCs w:val="28"/>
        </w:rPr>
      </w:pPr>
      <w:bookmarkStart w:id="12" w:name="Par144"/>
      <w:bookmarkEnd w:id="12"/>
      <w:r w:rsidRPr="00490792">
        <w:rPr>
          <w:sz w:val="28"/>
          <w:szCs w:val="28"/>
        </w:rPr>
        <w:t>исчерпывающий перечень оснований для отказа в предоставлении муниципальной услуги.</w:t>
      </w:r>
    </w:p>
    <w:p w:rsidR="00490792" w:rsidRPr="00490792" w:rsidRDefault="00490792" w:rsidP="00490792">
      <w:pPr>
        <w:widowControl w:val="0"/>
        <w:autoSpaceDE w:val="0"/>
        <w:autoSpaceDN w:val="0"/>
        <w:adjustRightInd w:val="0"/>
        <w:ind w:right="30" w:firstLine="709"/>
        <w:jc w:val="both"/>
        <w:rPr>
          <w:sz w:val="28"/>
          <w:szCs w:val="28"/>
        </w:rPr>
      </w:pPr>
      <w:bookmarkStart w:id="13" w:name="Par145"/>
      <w:bookmarkEnd w:id="13"/>
      <w:r w:rsidRPr="00490792">
        <w:rPr>
          <w:sz w:val="28"/>
          <w:szCs w:val="28"/>
        </w:rPr>
        <w:t xml:space="preserve">Для каждого основания, включенного в перечни, указанные в </w:t>
      </w:r>
      <w:r w:rsidRPr="00490792">
        <w:rPr>
          <w:color w:val="000000"/>
          <w:sz w:val="28"/>
          <w:szCs w:val="28"/>
        </w:rPr>
        <w:t>абзацах втором и третьем части первой настоящего пункта, предусматриваются соответственно</w:t>
      </w:r>
      <w:r w:rsidRPr="00490792">
        <w:rPr>
          <w:sz w:val="28"/>
          <w:szCs w:val="28"/>
        </w:rPr>
        <w:t xml:space="preserve">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 xml:space="preserve">Исчерпывающий перечень оснований, </w:t>
      </w:r>
      <w:r w:rsidRPr="00490792">
        <w:rPr>
          <w:color w:val="000000"/>
          <w:sz w:val="28"/>
          <w:szCs w:val="28"/>
        </w:rPr>
        <w:t>предусмотренных абзацами вторым и третьим части первой</w:t>
      </w:r>
      <w:r w:rsidRPr="00490792">
        <w:rPr>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а) сведения о размещении на Едином портале государственных и муниципальных услуг информации о размере муниципальной пошлины или иной платы, взимаемой за предоставление муниципальной услуги;</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б) порядок и способы ее взимания в случаях, предусмотренных федеральными законами, принимаемыми в соответствии с ними нормативными правовыми актами Российской Федерации, нормативными правовыми актами Смоленской области.</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 xml:space="preserve">22. В подраздел «Показатели качества и доступности муниципальной услуги» включается перечень показателей качества и доступности муниципальной услуги, в </w:t>
      </w:r>
      <w:r w:rsidRPr="00490792">
        <w:rPr>
          <w:sz w:val="28"/>
          <w:szCs w:val="28"/>
        </w:rPr>
        <w:lastRenderedPageBreak/>
        <w:t>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23. В подраздел «Иные требования к предоставлению муниципальной услуги» включаются следующие положения:</w:t>
      </w:r>
    </w:p>
    <w:p w:rsidR="00490792" w:rsidRPr="00490792" w:rsidRDefault="00490792" w:rsidP="00490792">
      <w:pPr>
        <w:widowControl w:val="0"/>
        <w:autoSpaceDE w:val="0"/>
        <w:autoSpaceDN w:val="0"/>
        <w:adjustRightInd w:val="0"/>
        <w:ind w:right="30" w:firstLine="709"/>
        <w:jc w:val="both"/>
        <w:rPr>
          <w:sz w:val="28"/>
          <w:szCs w:val="28"/>
        </w:rPr>
      </w:pPr>
      <w:bookmarkStart w:id="14" w:name="Par153"/>
      <w:bookmarkEnd w:id="14"/>
      <w:r w:rsidRPr="00490792">
        <w:rPr>
          <w:sz w:val="28"/>
          <w:szCs w:val="28"/>
        </w:rPr>
        <w:t>а) перечень услуг, которые являются необходимыми и обязательными для предоставления муниципальной услуги;</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 xml:space="preserve">б) размер платы за предоставление указанных в </w:t>
      </w:r>
      <w:r w:rsidRPr="00490792">
        <w:rPr>
          <w:color w:val="000000"/>
          <w:sz w:val="28"/>
          <w:szCs w:val="28"/>
        </w:rPr>
        <w:t>подпункте «а»</w:t>
      </w:r>
      <w:r w:rsidRPr="00490792">
        <w:rPr>
          <w:sz w:val="28"/>
          <w:szCs w:val="28"/>
        </w:rPr>
        <w:t xml:space="preserve"> настоящего пункта услуг в случаях, когда размер платы установлен законодательством Российской Федерации, нормативными правовыми актами Смоленской области;</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в) перечень информационных систем, используемых для предоставления муниципальной услуги.</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490792" w:rsidRPr="00490792" w:rsidRDefault="00490792" w:rsidP="00490792">
      <w:pPr>
        <w:widowControl w:val="0"/>
        <w:autoSpaceDE w:val="0"/>
        <w:autoSpaceDN w:val="0"/>
        <w:adjustRightInd w:val="0"/>
        <w:ind w:right="30" w:firstLine="709"/>
        <w:jc w:val="both"/>
        <w:rPr>
          <w:sz w:val="28"/>
          <w:szCs w:val="28"/>
        </w:rPr>
      </w:pPr>
      <w:bookmarkStart w:id="15" w:name="Par157"/>
      <w:bookmarkEnd w:id="15"/>
      <w:r w:rsidRPr="00490792">
        <w:rPr>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или муниципальной услуги без рассмотрения (при необходимости);</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б) описание административной процедуры профилирования заявителя;</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в) подразделы, содержащие описание вариантов предоставления муниципальной услуги;</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г) требования к направлению в личный кабинет заявителя на едином портале государственных и муниципальных услуг сведений, предусмотренных пунктами 4 и 5 части 3 ст. 21 Федерального закона от 27.07.2010 №210-ФЗ «Об организации предоставления государственных и муниципальных услуг» в соответствии с определенными Правительством Российской Федерации правилами.</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 xml:space="preserve">В приложении к административному регламенту приводится перечень общих </w:t>
      </w:r>
      <w:r w:rsidRPr="00490792">
        <w:rPr>
          <w:sz w:val="28"/>
          <w:szCs w:val="28"/>
        </w:rPr>
        <w:lastRenderedPageBreak/>
        <w:t>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r w:rsidRPr="00490792">
        <w:rPr>
          <w:color w:val="000000"/>
          <w:sz w:val="28"/>
          <w:szCs w:val="28"/>
        </w:rPr>
        <w:t>подпунктом «а» пункта 24</w:t>
      </w:r>
      <w:r w:rsidRPr="00490792">
        <w:rPr>
          <w:sz w:val="28"/>
          <w:szCs w:val="28"/>
        </w:rPr>
        <w:t xml:space="preserve">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в) наличие (отсутствие) возможности подачи запроса представителем заявителя;</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д) исполнительные органы Смоленской области, органы местного самоуправления Смоленской области (для переданных полномочий), участвующие в приеме запроса о предоставлении муниципальной услуги, в том числе сведения о возможности подачи запроса в территориальный орган или многофункциональный центр (при наличии такой возможности);</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 xml:space="preserve">наименование исполнительного органа Смоленской области, территориального органа федерального органа исполнительной власти, органа государственного </w:t>
      </w:r>
      <w:r w:rsidRPr="00490792">
        <w:rPr>
          <w:sz w:val="28"/>
          <w:szCs w:val="28"/>
        </w:rPr>
        <w:lastRenderedPageBreak/>
        <w:t>внебюджетного фонда, органа местного самоуправления Смоленской области, в которые направляется запрос;</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направляемые в запросе сведения;</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запрашиваемые в запросе сведения с указанием их цели использования;</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основание для информационного запроса, срок его направления;</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срок, в течение которого результат запроса должен поступить в орган, предоставляющий муниципальную услугу.</w:t>
      </w:r>
    </w:p>
    <w:p w:rsidR="00490792" w:rsidRPr="00490792" w:rsidRDefault="00490792" w:rsidP="00490792">
      <w:pPr>
        <w:widowControl w:val="0"/>
        <w:autoSpaceDE w:val="0"/>
        <w:autoSpaceDN w:val="0"/>
        <w:adjustRightInd w:val="0"/>
        <w:ind w:right="30" w:firstLine="709"/>
        <w:jc w:val="both"/>
        <w:rPr>
          <w:sz w:val="28"/>
          <w:szCs w:val="28"/>
        </w:rPr>
      </w:pPr>
      <w:r w:rsidRPr="00490792">
        <w:rPr>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б) состав и содержание осуществляемых при приостановлении предоставления муниципальной услуги административных действий;</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в) перечень оснований для возобновления предоставления муниципальной услуги.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а) критерии принятия решения о предоставлении (об отказе в предоставлении) муниципальной услуги;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31. В описание административной процедуры предоставления результата муниципальной услуги включаются следующие положения:</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а) способы предоставления результата муниципальной услуги;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32. В описание административной процедуры получения дополнительных сведений от заявителя включаются следующие положения:</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б) срок, необходимый для получения таких документов и (или) информации;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lastRenderedPageBreak/>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г) перечень исполнительных органов Смоленской области, территориальных органов федеральных органов исполнительной власти, органов государственных внебюджетных фондов, органов местного самоуправления Смоленской области, участвующих в административной процедуре, в случае, если они известны (при необходимости).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33.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490792" w:rsidRPr="00490792" w:rsidRDefault="00490792" w:rsidP="00490792">
      <w:pPr>
        <w:widowControl w:val="0"/>
        <w:autoSpaceDE w:val="0"/>
        <w:autoSpaceDN w:val="0"/>
        <w:adjustRightInd w:val="0"/>
        <w:ind w:right="28" w:firstLine="709"/>
        <w:jc w:val="both"/>
        <w:rPr>
          <w:sz w:val="28"/>
          <w:szCs w:val="28"/>
        </w:rPr>
      </w:pPr>
      <w:bookmarkStart w:id="16" w:name="Par199"/>
      <w:bookmarkEnd w:id="16"/>
      <w:r w:rsidRPr="00490792">
        <w:rPr>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 xml:space="preserve">в) наименование информационной системы, из которой должны поступить сведения, указанные в </w:t>
      </w:r>
      <w:r w:rsidRPr="00490792">
        <w:rPr>
          <w:color w:val="000000"/>
          <w:sz w:val="28"/>
          <w:szCs w:val="28"/>
        </w:rPr>
        <w:t>подпункте «б»</w:t>
      </w:r>
      <w:r w:rsidRPr="00490792">
        <w:rPr>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r w:rsidRPr="00490792">
        <w:rPr>
          <w:color w:val="000000"/>
          <w:sz w:val="28"/>
          <w:szCs w:val="28"/>
        </w:rPr>
        <w:t>подпункте «б»</w:t>
      </w:r>
      <w:r w:rsidRPr="00490792">
        <w:rPr>
          <w:sz w:val="28"/>
          <w:szCs w:val="28"/>
        </w:rPr>
        <w:t xml:space="preserve"> настоящего пункта.</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34. Раздел «Формы контроля за исполнением административного регламента» состоит из следующих подразделов:</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lastRenderedPageBreak/>
        <w:t>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490792" w:rsidRPr="00490792" w:rsidRDefault="00490792" w:rsidP="00490792">
      <w:pPr>
        <w:widowControl w:val="0"/>
        <w:autoSpaceDE w:val="0"/>
        <w:autoSpaceDN w:val="0"/>
        <w:adjustRightInd w:val="0"/>
        <w:ind w:right="30" w:firstLine="709"/>
        <w:jc w:val="both"/>
        <w:rPr>
          <w:sz w:val="28"/>
          <w:szCs w:val="28"/>
        </w:rPr>
      </w:pPr>
    </w:p>
    <w:p w:rsidR="00490792" w:rsidRPr="00490792" w:rsidRDefault="00490792" w:rsidP="00490792">
      <w:pPr>
        <w:widowControl w:val="0"/>
        <w:autoSpaceDE w:val="0"/>
        <w:autoSpaceDN w:val="0"/>
        <w:adjustRightInd w:val="0"/>
        <w:ind w:right="30" w:firstLine="709"/>
        <w:jc w:val="center"/>
        <w:outlineLvl w:val="1"/>
        <w:rPr>
          <w:b/>
          <w:bCs/>
          <w:sz w:val="28"/>
          <w:szCs w:val="28"/>
        </w:rPr>
      </w:pPr>
      <w:r w:rsidRPr="00490792">
        <w:rPr>
          <w:b/>
          <w:bCs/>
          <w:sz w:val="28"/>
          <w:szCs w:val="28"/>
        </w:rPr>
        <w:t>III. Порядок согласования и утверждения</w:t>
      </w:r>
    </w:p>
    <w:p w:rsidR="00490792" w:rsidRPr="00490792" w:rsidRDefault="00490792" w:rsidP="00490792">
      <w:pPr>
        <w:widowControl w:val="0"/>
        <w:autoSpaceDE w:val="0"/>
        <w:autoSpaceDN w:val="0"/>
        <w:adjustRightInd w:val="0"/>
        <w:ind w:right="30" w:firstLine="709"/>
        <w:jc w:val="center"/>
        <w:rPr>
          <w:b/>
          <w:bCs/>
          <w:sz w:val="28"/>
          <w:szCs w:val="28"/>
        </w:rPr>
      </w:pPr>
      <w:r w:rsidRPr="00490792">
        <w:rPr>
          <w:b/>
          <w:bCs/>
          <w:sz w:val="28"/>
          <w:szCs w:val="28"/>
        </w:rPr>
        <w:t>административных регламентов</w:t>
      </w:r>
    </w:p>
    <w:p w:rsidR="00490792" w:rsidRPr="00490792" w:rsidRDefault="00490792" w:rsidP="00490792">
      <w:pPr>
        <w:widowControl w:val="0"/>
        <w:autoSpaceDE w:val="0"/>
        <w:autoSpaceDN w:val="0"/>
        <w:adjustRightInd w:val="0"/>
        <w:ind w:right="30" w:firstLine="709"/>
        <w:jc w:val="both"/>
        <w:rPr>
          <w:sz w:val="28"/>
          <w:szCs w:val="28"/>
        </w:rPr>
      </w:pP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 xml:space="preserve">36. При разработке и утверждении проектов административных регламентов применяются положения </w:t>
      </w:r>
      <w:r w:rsidRPr="007E6751">
        <w:rPr>
          <w:sz w:val="28"/>
          <w:szCs w:val="28"/>
        </w:rPr>
        <w:t>Инструкции по делопроизводству,</w:t>
      </w:r>
      <w:r w:rsidRPr="00490792">
        <w:rPr>
          <w:sz w:val="28"/>
          <w:szCs w:val="28"/>
        </w:rPr>
        <w:t xml:space="preserve"> за исключением особенностей, установленных настоящими Правилами.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37.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а) органам, предоставляющим муниципальные услуги;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в) органу, уполномоченному на проведение экспертизы проекта административного регламента.</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39.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41. Одновременно с началом процедуры согласования в целях обеспечения проведения независимой антикоррупционной экспертизы проект административного регламента подлежит размещению в сети «Интернет».</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lastRenderedPageBreak/>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43. После рассмотрения проекта административного регламента органом, участвующим в согласовании, а также поступления заключений либо информации по проекту административного регламента (при наличии), в том числе по результатам независимой антикоррупционной экспертизы, орган, предоставляющий муниципальную услугу, рассматривает поступившие замечания.</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Решение о возможности учета заключений по результатам независимой экспертизы при доработке проекта административного регламента принимается органом, предоставляющим муниципальную услугу,</w:t>
      </w:r>
      <w:r w:rsidRPr="00490792">
        <w:t xml:space="preserve"> </w:t>
      </w:r>
      <w:r w:rsidRPr="00490792">
        <w:rPr>
          <w:sz w:val="28"/>
          <w:szCs w:val="28"/>
        </w:rPr>
        <w:t>в соответствии с Федеральным законом от 17.07.2009 №172-ФЗ «Об антикоррупционной экспертизе нормативных правовых актов и проектов нормативных правовых актов».</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w:t>
      </w:r>
      <w:r w:rsidRPr="00490792">
        <w:rPr>
          <w:color w:val="000000"/>
          <w:sz w:val="28"/>
          <w:szCs w:val="28"/>
        </w:rPr>
        <w:t xml:space="preserve">в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490792">
          <w:rPr>
            <w:color w:val="000000"/>
            <w:sz w:val="28"/>
            <w:szCs w:val="28"/>
          </w:rPr>
          <w:t>подпункте «а» пункта 5</w:t>
        </w:r>
      </w:hyperlink>
      <w:r w:rsidRPr="00490792">
        <w:rPr>
          <w:sz w:val="28"/>
          <w:szCs w:val="28"/>
        </w:rPr>
        <w:t xml:space="preserve">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44.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45.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 xml:space="preserve">46. При необходимости разногласия по проекту административного регламента </w:t>
      </w:r>
      <w:r w:rsidRPr="00490792">
        <w:rPr>
          <w:sz w:val="28"/>
          <w:szCs w:val="28"/>
        </w:rPr>
        <w:lastRenderedPageBreak/>
        <w:t>разрешаются в порядке, определяемом Главой Администрации применительно к каждому случаю наличия неразрешенных разногласий.</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 xml:space="preserve">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w:t>
      </w:r>
      <w:r w:rsidRPr="00490792">
        <w:rPr>
          <w:sz w:val="28"/>
          <w:szCs w:val="28"/>
          <w:lang w:val="en-US"/>
        </w:rPr>
        <w:t>I</w:t>
      </w:r>
      <w:r w:rsidRPr="00490792">
        <w:rPr>
          <w:sz w:val="28"/>
          <w:szCs w:val="28"/>
        </w:rPr>
        <w:t>V настоящих Правил.</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48.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после получения положительного заключения муниципального органа, уполномоченного на проведение экспертизы проектов административных регламентов, либо урегулирования разногласий по результатам такой экспертизы.</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49. Утвержденный административный регламент направляется органом, предоставляющим муниципальную услугу, для официального опубликования в соответствии с Уставом Корзовского сельского поселения  Хиславичского района  Смоленской области. Копия утвержденного административного регламента направляется в установленном законодательством порядке для включения в федеральный регистр нормативных правовых актов Российской Федерации.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50. Внесение изменений в административные регламенты осуществляется в случае изменения законодательства Российской Федерации и (или) законодательства Смоленской области, регулирующего предоставление муниципальных услуг, изменения структуры Администрации, касающегося органов, к сфере деятельности которых относится предоставление муниципальных услуг, а также по предложениям органов, предоставляющих муниципальные услуги, основанным на результатах анализа практики применения административных регламентов.</w:t>
      </w:r>
    </w:p>
    <w:p w:rsidR="00490792" w:rsidRPr="00490792" w:rsidRDefault="00490792" w:rsidP="00490792">
      <w:pPr>
        <w:widowControl w:val="0"/>
        <w:autoSpaceDE w:val="0"/>
        <w:autoSpaceDN w:val="0"/>
        <w:adjustRightInd w:val="0"/>
        <w:ind w:right="28" w:firstLine="539"/>
        <w:jc w:val="both"/>
        <w:rPr>
          <w:sz w:val="28"/>
          <w:szCs w:val="28"/>
        </w:rPr>
      </w:pPr>
      <w:r w:rsidRPr="00490792">
        <w:rPr>
          <w:sz w:val="28"/>
          <w:szCs w:val="28"/>
        </w:rPr>
        <w:t>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органы, предоставляющие муниципальные услуги, которые являются разработчиками административных регламентов.</w:t>
      </w:r>
    </w:p>
    <w:p w:rsidR="00490792" w:rsidRPr="00490792" w:rsidRDefault="00490792" w:rsidP="00490792">
      <w:pPr>
        <w:widowControl w:val="0"/>
        <w:autoSpaceDE w:val="0"/>
        <w:autoSpaceDN w:val="0"/>
        <w:adjustRightInd w:val="0"/>
        <w:ind w:right="28" w:firstLine="539"/>
        <w:jc w:val="both"/>
        <w:rPr>
          <w:sz w:val="28"/>
          <w:szCs w:val="28"/>
        </w:rPr>
      </w:pPr>
      <w:r w:rsidRPr="00490792">
        <w:rPr>
          <w:sz w:val="28"/>
          <w:szCs w:val="28"/>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490792" w:rsidRPr="00490792" w:rsidRDefault="00490792" w:rsidP="00490792">
      <w:pPr>
        <w:widowControl w:val="0"/>
        <w:autoSpaceDE w:val="0"/>
        <w:autoSpaceDN w:val="0"/>
        <w:adjustRightInd w:val="0"/>
        <w:ind w:right="30"/>
        <w:jc w:val="both"/>
        <w:rPr>
          <w:sz w:val="28"/>
          <w:szCs w:val="28"/>
        </w:rPr>
      </w:pPr>
    </w:p>
    <w:p w:rsidR="00490792" w:rsidRPr="00490792" w:rsidRDefault="00490792" w:rsidP="00490792">
      <w:pPr>
        <w:widowControl w:val="0"/>
        <w:autoSpaceDE w:val="0"/>
        <w:autoSpaceDN w:val="0"/>
        <w:adjustRightInd w:val="0"/>
        <w:ind w:right="28"/>
        <w:jc w:val="center"/>
        <w:outlineLvl w:val="1"/>
        <w:rPr>
          <w:b/>
          <w:bCs/>
          <w:sz w:val="28"/>
          <w:szCs w:val="28"/>
        </w:rPr>
      </w:pPr>
      <w:bookmarkStart w:id="17" w:name="Par238"/>
      <w:bookmarkStart w:id="18" w:name="Par248"/>
      <w:bookmarkEnd w:id="17"/>
      <w:bookmarkEnd w:id="18"/>
      <w:r w:rsidRPr="00490792">
        <w:rPr>
          <w:b/>
          <w:bCs/>
          <w:sz w:val="28"/>
          <w:szCs w:val="28"/>
          <w:lang w:val="en-US"/>
        </w:rPr>
        <w:t>I</w:t>
      </w:r>
      <w:r w:rsidRPr="00490792">
        <w:rPr>
          <w:b/>
          <w:bCs/>
          <w:sz w:val="28"/>
          <w:szCs w:val="28"/>
        </w:rPr>
        <w:t>V. Особенности проведения экспертизы проектов</w:t>
      </w:r>
    </w:p>
    <w:p w:rsidR="00490792" w:rsidRPr="00490792" w:rsidRDefault="00490792" w:rsidP="00490792">
      <w:pPr>
        <w:widowControl w:val="0"/>
        <w:autoSpaceDE w:val="0"/>
        <w:autoSpaceDN w:val="0"/>
        <w:adjustRightInd w:val="0"/>
        <w:ind w:right="28"/>
        <w:jc w:val="center"/>
        <w:rPr>
          <w:b/>
          <w:bCs/>
          <w:sz w:val="28"/>
          <w:szCs w:val="28"/>
        </w:rPr>
      </w:pPr>
      <w:r w:rsidRPr="00490792">
        <w:rPr>
          <w:b/>
          <w:bCs/>
          <w:sz w:val="28"/>
          <w:szCs w:val="28"/>
        </w:rPr>
        <w:t>административных регламентов</w:t>
      </w:r>
    </w:p>
    <w:p w:rsidR="00490792" w:rsidRPr="00490792" w:rsidRDefault="00490792" w:rsidP="00490792">
      <w:pPr>
        <w:widowControl w:val="0"/>
        <w:autoSpaceDE w:val="0"/>
        <w:autoSpaceDN w:val="0"/>
        <w:adjustRightInd w:val="0"/>
        <w:ind w:right="28"/>
        <w:jc w:val="both"/>
        <w:rPr>
          <w:sz w:val="28"/>
          <w:szCs w:val="28"/>
        </w:rPr>
      </w:pPr>
    </w:p>
    <w:p w:rsidR="00490792" w:rsidRPr="00490792" w:rsidRDefault="00490792" w:rsidP="00490792">
      <w:pPr>
        <w:widowControl w:val="0"/>
        <w:autoSpaceDE w:val="0"/>
        <w:autoSpaceDN w:val="0"/>
        <w:adjustRightInd w:val="0"/>
        <w:ind w:right="28" w:firstLine="540"/>
        <w:jc w:val="both"/>
        <w:rPr>
          <w:sz w:val="28"/>
          <w:szCs w:val="28"/>
        </w:rPr>
      </w:pPr>
      <w:r w:rsidRPr="00490792">
        <w:rPr>
          <w:sz w:val="28"/>
          <w:szCs w:val="28"/>
        </w:rPr>
        <w:t>51. Для проведения экспертизы орган, предоставляющий муниципальную услугу, направляет проект административного регламента Администрации Корзовского сельского поселения  Хиславичского района  Смоленской области.</w:t>
      </w:r>
    </w:p>
    <w:p w:rsidR="00490792" w:rsidRPr="00490792" w:rsidRDefault="00490792" w:rsidP="00490792">
      <w:pPr>
        <w:widowControl w:val="0"/>
        <w:autoSpaceDE w:val="0"/>
        <w:autoSpaceDN w:val="0"/>
        <w:adjustRightInd w:val="0"/>
        <w:ind w:right="28" w:firstLine="709"/>
        <w:jc w:val="both"/>
        <w:rPr>
          <w:sz w:val="28"/>
          <w:szCs w:val="28"/>
        </w:rPr>
      </w:pPr>
      <w:r w:rsidRPr="00490792">
        <w:rPr>
          <w:sz w:val="28"/>
          <w:szCs w:val="28"/>
        </w:rPr>
        <w:t>52. Предметом экспертизы является оценка соответствия проектов административных регламентов требованиям Федерального закона</w:t>
      </w:r>
      <w:r w:rsidRPr="00490792">
        <w:t xml:space="preserve"> </w:t>
      </w:r>
      <w:r w:rsidRPr="00490792">
        <w:rPr>
          <w:sz w:val="28"/>
          <w:szCs w:val="28"/>
        </w:rPr>
        <w:t xml:space="preserve">от 27.07.2010     №210-ФЗ «Об организации предоставления государственных и муниципальных услуг» и иных нормативных правовых актов, регулирующих порядок предоставления </w:t>
      </w:r>
      <w:r w:rsidRPr="00490792">
        <w:rPr>
          <w:sz w:val="28"/>
          <w:szCs w:val="28"/>
        </w:rPr>
        <w:lastRenderedPageBreak/>
        <w:t>соответствующей муниципальной услуги.</w:t>
      </w:r>
    </w:p>
    <w:p w:rsidR="00490792" w:rsidRPr="00490792" w:rsidRDefault="00490792" w:rsidP="00490792">
      <w:pPr>
        <w:widowControl w:val="0"/>
        <w:autoSpaceDE w:val="0"/>
        <w:autoSpaceDN w:val="0"/>
        <w:adjustRightInd w:val="0"/>
        <w:ind w:right="28" w:firstLine="540"/>
        <w:jc w:val="both"/>
        <w:rPr>
          <w:sz w:val="28"/>
          <w:szCs w:val="28"/>
        </w:rPr>
      </w:pPr>
      <w:r w:rsidRPr="00490792">
        <w:rPr>
          <w:sz w:val="28"/>
          <w:szCs w:val="28"/>
        </w:rPr>
        <w:t>В рамках экспертизы, в том числе, проверяется:</w:t>
      </w:r>
    </w:p>
    <w:p w:rsidR="00490792" w:rsidRPr="00490792" w:rsidRDefault="00490792" w:rsidP="00490792">
      <w:pPr>
        <w:widowControl w:val="0"/>
        <w:autoSpaceDE w:val="0"/>
        <w:autoSpaceDN w:val="0"/>
        <w:adjustRightInd w:val="0"/>
        <w:ind w:right="28" w:firstLine="540"/>
        <w:jc w:val="both"/>
        <w:rPr>
          <w:color w:val="000000"/>
          <w:sz w:val="28"/>
          <w:szCs w:val="28"/>
        </w:rPr>
      </w:pPr>
      <w:r w:rsidRPr="00490792">
        <w:rPr>
          <w:sz w:val="28"/>
          <w:szCs w:val="28"/>
        </w:rPr>
        <w:t xml:space="preserve">а) соответствие проекта административного регламента требованиям </w:t>
      </w:r>
      <w:r w:rsidRPr="00490792">
        <w:rPr>
          <w:color w:val="000000"/>
          <w:sz w:val="28"/>
          <w:szCs w:val="28"/>
        </w:rPr>
        <w:t>пунктов 3 и 7 настоящих Правил;</w:t>
      </w:r>
    </w:p>
    <w:p w:rsidR="00490792" w:rsidRPr="00490792" w:rsidRDefault="00490792" w:rsidP="00490792">
      <w:pPr>
        <w:widowControl w:val="0"/>
        <w:autoSpaceDE w:val="0"/>
        <w:autoSpaceDN w:val="0"/>
        <w:adjustRightInd w:val="0"/>
        <w:ind w:right="28" w:firstLine="540"/>
        <w:jc w:val="both"/>
        <w:rPr>
          <w:sz w:val="28"/>
          <w:szCs w:val="28"/>
        </w:rPr>
      </w:pPr>
      <w:r w:rsidRPr="00490792">
        <w:rPr>
          <w:sz w:val="28"/>
          <w:szCs w:val="28"/>
        </w:rPr>
        <w:t xml:space="preserve">б) соответствие критериев принятия решения требованиям, предусмотренным </w:t>
      </w:r>
      <w:r w:rsidRPr="00490792">
        <w:rPr>
          <w:color w:val="000000"/>
          <w:sz w:val="28"/>
          <w:szCs w:val="28"/>
        </w:rPr>
        <w:t>частью второй пункта 19</w:t>
      </w:r>
      <w:r w:rsidRPr="00490792">
        <w:rPr>
          <w:sz w:val="28"/>
          <w:szCs w:val="28"/>
        </w:rPr>
        <w:t xml:space="preserve"> настоящих Правил;</w:t>
      </w:r>
    </w:p>
    <w:p w:rsidR="00490792" w:rsidRPr="00490792" w:rsidRDefault="00490792" w:rsidP="00490792">
      <w:pPr>
        <w:widowControl w:val="0"/>
        <w:autoSpaceDE w:val="0"/>
        <w:autoSpaceDN w:val="0"/>
        <w:adjustRightInd w:val="0"/>
        <w:ind w:right="28" w:firstLine="540"/>
        <w:jc w:val="both"/>
        <w:rPr>
          <w:sz w:val="28"/>
          <w:szCs w:val="28"/>
        </w:rPr>
      </w:pPr>
      <w:r w:rsidRPr="00490792">
        <w:rPr>
          <w:sz w:val="28"/>
          <w:szCs w:val="28"/>
        </w:rPr>
        <w:t>в) отсутствие в проекте административного регламента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490792" w:rsidRPr="00490792" w:rsidRDefault="00490792" w:rsidP="00490792">
      <w:pPr>
        <w:widowControl w:val="0"/>
        <w:autoSpaceDE w:val="0"/>
        <w:autoSpaceDN w:val="0"/>
        <w:adjustRightInd w:val="0"/>
        <w:ind w:right="28" w:firstLine="540"/>
        <w:jc w:val="both"/>
        <w:rPr>
          <w:sz w:val="28"/>
          <w:szCs w:val="28"/>
        </w:rPr>
      </w:pPr>
      <w:bookmarkStart w:id="19" w:name="Par257"/>
      <w:bookmarkEnd w:id="19"/>
      <w:r w:rsidRPr="00490792">
        <w:rPr>
          <w:sz w:val="28"/>
          <w:szCs w:val="28"/>
        </w:rPr>
        <w:t>53. По результатам рассмотрения проекта административного регламента уполномоченный орган в течение 10 рабочих дней со дня поступления его в реестре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490792" w:rsidRPr="00490792" w:rsidRDefault="00490792" w:rsidP="00490792">
      <w:pPr>
        <w:widowControl w:val="0"/>
        <w:autoSpaceDE w:val="0"/>
        <w:autoSpaceDN w:val="0"/>
        <w:adjustRightInd w:val="0"/>
        <w:ind w:right="28" w:firstLine="540"/>
        <w:jc w:val="both"/>
        <w:rPr>
          <w:sz w:val="28"/>
          <w:szCs w:val="28"/>
        </w:rPr>
      </w:pPr>
      <w:r w:rsidRPr="00490792">
        <w:rPr>
          <w:sz w:val="28"/>
          <w:szCs w:val="28"/>
        </w:rPr>
        <w:t>54.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rsidR="00490792" w:rsidRPr="00490792" w:rsidRDefault="00490792" w:rsidP="00490792">
      <w:pPr>
        <w:widowControl w:val="0"/>
        <w:autoSpaceDE w:val="0"/>
        <w:autoSpaceDN w:val="0"/>
        <w:adjustRightInd w:val="0"/>
        <w:ind w:right="28" w:firstLine="540"/>
        <w:jc w:val="both"/>
        <w:rPr>
          <w:sz w:val="28"/>
          <w:szCs w:val="28"/>
        </w:rPr>
      </w:pPr>
      <w:r w:rsidRPr="00490792">
        <w:rPr>
          <w:sz w:val="28"/>
          <w:szCs w:val="28"/>
        </w:rPr>
        <w:t>55.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w:t>
      </w:r>
    </w:p>
    <w:p w:rsidR="00490792" w:rsidRPr="00490792" w:rsidRDefault="00490792" w:rsidP="00490792">
      <w:pPr>
        <w:widowControl w:val="0"/>
        <w:autoSpaceDE w:val="0"/>
        <w:autoSpaceDN w:val="0"/>
        <w:adjustRightInd w:val="0"/>
        <w:ind w:right="28" w:firstLine="540"/>
        <w:jc w:val="both"/>
        <w:rPr>
          <w:sz w:val="28"/>
          <w:szCs w:val="28"/>
        </w:rPr>
      </w:pPr>
      <w:r w:rsidRPr="00490792">
        <w:rPr>
          <w:sz w:val="28"/>
          <w:szCs w:val="28"/>
        </w:rPr>
        <w:t>56.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490792" w:rsidRPr="00490792" w:rsidRDefault="00490792" w:rsidP="00490792">
      <w:pPr>
        <w:widowControl w:val="0"/>
        <w:autoSpaceDE w:val="0"/>
        <w:autoSpaceDN w:val="0"/>
        <w:adjustRightInd w:val="0"/>
        <w:ind w:right="28" w:firstLine="540"/>
        <w:jc w:val="both"/>
        <w:rPr>
          <w:sz w:val="28"/>
          <w:szCs w:val="28"/>
        </w:rPr>
      </w:pPr>
      <w:r w:rsidRPr="00490792">
        <w:rPr>
          <w:sz w:val="28"/>
          <w:szCs w:val="28"/>
        </w:rPr>
        <w:t>При наличии разногласий орган, предоставляющий муниципальную услугу, осуществляет подготовку информации, содержащей возражения на замечания органа, участвующего в согласовании, и направляет такую информацию уполномоченному органу.</w:t>
      </w:r>
    </w:p>
    <w:p w:rsidR="00490792" w:rsidRPr="00490792" w:rsidRDefault="00490792" w:rsidP="00490792">
      <w:pPr>
        <w:widowControl w:val="0"/>
        <w:autoSpaceDE w:val="0"/>
        <w:autoSpaceDN w:val="0"/>
        <w:adjustRightInd w:val="0"/>
        <w:ind w:right="28" w:firstLine="540"/>
        <w:jc w:val="both"/>
        <w:rPr>
          <w:sz w:val="28"/>
          <w:szCs w:val="28"/>
        </w:rPr>
      </w:pPr>
      <w:r w:rsidRPr="00490792">
        <w:rPr>
          <w:sz w:val="28"/>
          <w:szCs w:val="28"/>
        </w:rPr>
        <w:t>Уполномоченный орган рассматривает информацию, направленную органом, предоставляющим муниципальную услугу, в срок, не превышающий пять рабочих дней с даты поступления в уполномоченный орган информации.</w:t>
      </w:r>
    </w:p>
    <w:p w:rsidR="00490792" w:rsidRPr="00490792" w:rsidRDefault="00490792" w:rsidP="00490792">
      <w:pPr>
        <w:widowControl w:val="0"/>
        <w:autoSpaceDE w:val="0"/>
        <w:autoSpaceDN w:val="0"/>
        <w:adjustRightInd w:val="0"/>
        <w:ind w:right="28" w:firstLine="540"/>
        <w:jc w:val="both"/>
        <w:rPr>
          <w:sz w:val="28"/>
          <w:szCs w:val="28"/>
        </w:rPr>
      </w:pPr>
      <w:r w:rsidRPr="00490792">
        <w:rPr>
          <w:sz w:val="28"/>
          <w:szCs w:val="28"/>
        </w:rPr>
        <w:t>В случае несогласия с доводами, представленными органом, предоставляющим муниципальную услугу, уполномоченный орган проставляет соответствующую отметку в листе согласования.</w:t>
      </w:r>
    </w:p>
    <w:p w:rsidR="00490792" w:rsidRPr="00490792" w:rsidRDefault="00490792" w:rsidP="00490792">
      <w:pPr>
        <w:widowControl w:val="0"/>
        <w:autoSpaceDE w:val="0"/>
        <w:autoSpaceDN w:val="0"/>
        <w:adjustRightInd w:val="0"/>
        <w:ind w:right="28" w:firstLine="540"/>
        <w:jc w:val="both"/>
        <w:rPr>
          <w:sz w:val="28"/>
          <w:szCs w:val="28"/>
        </w:rPr>
      </w:pPr>
      <w:r w:rsidRPr="00490792">
        <w:rPr>
          <w:sz w:val="28"/>
          <w:szCs w:val="28"/>
        </w:rPr>
        <w:t>57.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определяемом главой администрации муниципального образования применительно к каждому случаю разногласий.</w:t>
      </w:r>
    </w:p>
    <w:p w:rsidR="00490792" w:rsidRDefault="00490792" w:rsidP="006B3F74">
      <w:pPr>
        <w:rPr>
          <w:sz w:val="28"/>
          <w:szCs w:val="28"/>
        </w:rPr>
      </w:pPr>
    </w:p>
    <w:sectPr w:rsidR="00490792" w:rsidSect="004F2DD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9AB" w:rsidRDefault="003A59AB" w:rsidP="00490792">
      <w:r>
        <w:separator/>
      </w:r>
    </w:p>
  </w:endnote>
  <w:endnote w:type="continuationSeparator" w:id="0">
    <w:p w:rsidR="003A59AB" w:rsidRDefault="003A59AB" w:rsidP="0049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9AB" w:rsidRDefault="003A59AB" w:rsidP="00490792">
      <w:r>
        <w:separator/>
      </w:r>
    </w:p>
  </w:footnote>
  <w:footnote w:type="continuationSeparator" w:id="0">
    <w:p w:rsidR="003A59AB" w:rsidRDefault="003A59AB" w:rsidP="00490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D0F"/>
    <w:multiLevelType w:val="hybridMultilevel"/>
    <w:tmpl w:val="42FAFE36"/>
    <w:lvl w:ilvl="0" w:tplc="EA30E5F6">
      <w:start w:val="1"/>
      <w:numFmt w:val="decimal"/>
      <w:lvlText w:val="%1."/>
      <w:lvlJc w:val="left"/>
      <w:pPr>
        <w:ind w:left="720" w:hanging="360"/>
      </w:pPr>
      <w:rPr>
        <w:color w:val="auto"/>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801A72"/>
    <w:multiLevelType w:val="hybridMultilevel"/>
    <w:tmpl w:val="77B0385A"/>
    <w:lvl w:ilvl="0" w:tplc="38C0AF02">
      <w:start w:val="1"/>
      <w:numFmt w:val="decimal"/>
      <w:lvlText w:val="%1)"/>
      <w:lvlJc w:val="left"/>
      <w:pPr>
        <w:ind w:left="1050" w:hanging="1050"/>
      </w:pPr>
      <w:rPr>
        <w:rFonts w:cs="Times New Roman"/>
      </w:rPr>
    </w:lvl>
    <w:lvl w:ilvl="1" w:tplc="4510C8EA">
      <w:start w:val="2"/>
      <w:numFmt w:val="upperRoman"/>
      <w:lvlText w:val="%2."/>
      <w:lvlJc w:val="left"/>
      <w:pPr>
        <w:tabs>
          <w:tab w:val="num" w:pos="2160"/>
        </w:tabs>
        <w:ind w:left="2160" w:hanging="72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3723118"/>
    <w:multiLevelType w:val="multilevel"/>
    <w:tmpl w:val="6062239A"/>
    <w:lvl w:ilvl="0">
      <w:start w:val="1"/>
      <w:numFmt w:val="decimal"/>
      <w:lvlText w:val="%1."/>
      <w:lvlJc w:val="left"/>
      <w:pPr>
        <w:ind w:left="2519" w:hanging="675"/>
      </w:pPr>
      <w:rPr>
        <w:rFonts w:cs="Times New Roman"/>
      </w:rPr>
    </w:lvl>
    <w:lvl w:ilvl="1">
      <w:start w:val="3"/>
      <w:numFmt w:val="decimal"/>
      <w:lvlText w:val="%1.%2."/>
      <w:lvlJc w:val="left"/>
      <w:pPr>
        <w:ind w:left="1074" w:hanging="720"/>
      </w:pPr>
      <w:rPr>
        <w:rFonts w:cs="Times New Roman"/>
      </w:rPr>
    </w:lvl>
    <w:lvl w:ilvl="2">
      <w:start w:val="5"/>
      <w:numFmt w:val="decimal"/>
      <w:lvlText w:val="%1.%2.%3."/>
      <w:lvlJc w:val="left"/>
      <w:pPr>
        <w:ind w:left="1287"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4" w15:restartNumberingAfterBreak="0">
    <w:nsid w:val="185228C2"/>
    <w:multiLevelType w:val="hybridMultilevel"/>
    <w:tmpl w:val="1090BA42"/>
    <w:lvl w:ilvl="0" w:tplc="4E70B49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38D1B87"/>
    <w:multiLevelType w:val="multilevel"/>
    <w:tmpl w:val="688C2302"/>
    <w:lvl w:ilvl="0">
      <w:start w:val="4"/>
      <w:numFmt w:val="decimal"/>
      <w:lvlText w:val="%1."/>
      <w:lvlJc w:val="left"/>
      <w:pPr>
        <w:ind w:left="390" w:hanging="390"/>
      </w:pPr>
      <w:rPr>
        <w:rFonts w:cs="Times New Roman"/>
      </w:rPr>
    </w:lvl>
    <w:lvl w:ilvl="1">
      <w:start w:val="1"/>
      <w:numFmt w:val="decimal"/>
      <w:lvlText w:val="%1.%2."/>
      <w:lvlJc w:val="left"/>
      <w:pPr>
        <w:ind w:left="1430" w:hanging="720"/>
      </w:pPr>
      <w:rPr>
        <w:rFonts w:cs="Times New Roman"/>
      </w:rPr>
    </w:lvl>
    <w:lvl w:ilvl="2">
      <w:start w:val="1"/>
      <w:numFmt w:val="decimal"/>
      <w:lvlText w:val="%1.%2.%3."/>
      <w:lvlJc w:val="left"/>
      <w:pPr>
        <w:ind w:left="2576" w:hanging="720"/>
      </w:pPr>
      <w:rPr>
        <w:rFonts w:cs="Times New Roman"/>
      </w:rPr>
    </w:lvl>
    <w:lvl w:ilvl="3">
      <w:start w:val="1"/>
      <w:numFmt w:val="decimal"/>
      <w:lvlText w:val="%1.%2.%3.%4."/>
      <w:lvlJc w:val="left"/>
      <w:pPr>
        <w:ind w:left="3864" w:hanging="1080"/>
      </w:pPr>
      <w:rPr>
        <w:rFonts w:cs="Times New Roman"/>
      </w:rPr>
    </w:lvl>
    <w:lvl w:ilvl="4">
      <w:start w:val="1"/>
      <w:numFmt w:val="decimal"/>
      <w:lvlText w:val="%1.%2.%3.%4.%5."/>
      <w:lvlJc w:val="left"/>
      <w:pPr>
        <w:ind w:left="4792" w:hanging="1080"/>
      </w:pPr>
      <w:rPr>
        <w:rFonts w:cs="Times New Roman"/>
      </w:rPr>
    </w:lvl>
    <w:lvl w:ilvl="5">
      <w:start w:val="1"/>
      <w:numFmt w:val="decimal"/>
      <w:lvlText w:val="%1.%2.%3.%4.%5.%6."/>
      <w:lvlJc w:val="left"/>
      <w:pPr>
        <w:ind w:left="6080" w:hanging="1440"/>
      </w:pPr>
      <w:rPr>
        <w:rFonts w:cs="Times New Roman"/>
      </w:rPr>
    </w:lvl>
    <w:lvl w:ilvl="6">
      <w:start w:val="1"/>
      <w:numFmt w:val="decimal"/>
      <w:lvlText w:val="%1.%2.%3.%4.%5.%6.%7."/>
      <w:lvlJc w:val="left"/>
      <w:pPr>
        <w:ind w:left="7008" w:hanging="1440"/>
      </w:pPr>
      <w:rPr>
        <w:rFonts w:cs="Times New Roman"/>
      </w:rPr>
    </w:lvl>
    <w:lvl w:ilvl="7">
      <w:start w:val="1"/>
      <w:numFmt w:val="decimal"/>
      <w:lvlText w:val="%1.%2.%3.%4.%5.%6.%7.%8."/>
      <w:lvlJc w:val="left"/>
      <w:pPr>
        <w:ind w:left="8296" w:hanging="1800"/>
      </w:pPr>
      <w:rPr>
        <w:rFonts w:cs="Times New Roman"/>
      </w:rPr>
    </w:lvl>
    <w:lvl w:ilvl="8">
      <w:start w:val="1"/>
      <w:numFmt w:val="decimal"/>
      <w:lvlText w:val="%1.%2.%3.%4.%5.%6.%7.%8.%9."/>
      <w:lvlJc w:val="left"/>
      <w:pPr>
        <w:ind w:left="9224" w:hanging="1800"/>
      </w:pPr>
      <w:rPr>
        <w:rFonts w:cs="Times New Roman"/>
      </w:rPr>
    </w:lvl>
  </w:abstractNum>
  <w:abstractNum w:abstractNumId="6" w15:restartNumberingAfterBreak="0">
    <w:nsid w:val="2C5B4C84"/>
    <w:multiLevelType w:val="multilevel"/>
    <w:tmpl w:val="C9403160"/>
    <w:lvl w:ilvl="0">
      <w:start w:val="1"/>
      <w:numFmt w:val="decimal"/>
      <w:lvlText w:val="%1."/>
      <w:lvlJc w:val="left"/>
      <w:pPr>
        <w:ind w:left="400" w:hanging="360"/>
      </w:pPr>
      <w:rPr>
        <w:rFonts w:hint="default"/>
      </w:rPr>
    </w:lvl>
    <w:lvl w:ilvl="1">
      <w:start w:val="1"/>
      <w:numFmt w:val="decimal"/>
      <w:isLgl/>
      <w:lvlText w:val="%1.%2."/>
      <w:lvlJc w:val="left"/>
      <w:pPr>
        <w:ind w:left="760" w:hanging="720"/>
      </w:pPr>
      <w:rPr>
        <w:rFonts w:hint="default"/>
        <w:color w:val="000000"/>
      </w:rPr>
    </w:lvl>
    <w:lvl w:ilvl="2">
      <w:start w:val="1"/>
      <w:numFmt w:val="decimal"/>
      <w:isLgl/>
      <w:lvlText w:val="%1.%2.%3."/>
      <w:lvlJc w:val="left"/>
      <w:pPr>
        <w:ind w:left="760" w:hanging="720"/>
      </w:pPr>
      <w:rPr>
        <w:rFonts w:hint="default"/>
        <w:color w:val="000000"/>
      </w:rPr>
    </w:lvl>
    <w:lvl w:ilvl="3">
      <w:start w:val="1"/>
      <w:numFmt w:val="decimal"/>
      <w:isLgl/>
      <w:lvlText w:val="%1.%2.%3.%4."/>
      <w:lvlJc w:val="left"/>
      <w:pPr>
        <w:ind w:left="1120" w:hanging="1080"/>
      </w:pPr>
      <w:rPr>
        <w:rFonts w:hint="default"/>
        <w:color w:val="000000"/>
      </w:rPr>
    </w:lvl>
    <w:lvl w:ilvl="4">
      <w:start w:val="1"/>
      <w:numFmt w:val="decimal"/>
      <w:isLgl/>
      <w:lvlText w:val="%1.%2.%3.%4.%5."/>
      <w:lvlJc w:val="left"/>
      <w:pPr>
        <w:ind w:left="1120" w:hanging="1080"/>
      </w:pPr>
      <w:rPr>
        <w:rFonts w:hint="default"/>
        <w:color w:val="000000"/>
      </w:rPr>
    </w:lvl>
    <w:lvl w:ilvl="5">
      <w:start w:val="1"/>
      <w:numFmt w:val="decimal"/>
      <w:isLgl/>
      <w:lvlText w:val="%1.%2.%3.%4.%5.%6."/>
      <w:lvlJc w:val="left"/>
      <w:pPr>
        <w:ind w:left="1480" w:hanging="1440"/>
      </w:pPr>
      <w:rPr>
        <w:rFonts w:hint="default"/>
        <w:color w:val="000000"/>
      </w:rPr>
    </w:lvl>
    <w:lvl w:ilvl="6">
      <w:start w:val="1"/>
      <w:numFmt w:val="decimal"/>
      <w:isLgl/>
      <w:lvlText w:val="%1.%2.%3.%4.%5.%6.%7."/>
      <w:lvlJc w:val="left"/>
      <w:pPr>
        <w:ind w:left="1840" w:hanging="1800"/>
      </w:pPr>
      <w:rPr>
        <w:rFonts w:hint="default"/>
        <w:color w:val="000000"/>
      </w:rPr>
    </w:lvl>
    <w:lvl w:ilvl="7">
      <w:start w:val="1"/>
      <w:numFmt w:val="decimal"/>
      <w:isLgl/>
      <w:lvlText w:val="%1.%2.%3.%4.%5.%6.%7.%8."/>
      <w:lvlJc w:val="left"/>
      <w:pPr>
        <w:ind w:left="1840" w:hanging="1800"/>
      </w:pPr>
      <w:rPr>
        <w:rFonts w:hint="default"/>
        <w:color w:val="000000"/>
      </w:rPr>
    </w:lvl>
    <w:lvl w:ilvl="8">
      <w:start w:val="1"/>
      <w:numFmt w:val="decimal"/>
      <w:isLgl/>
      <w:lvlText w:val="%1.%2.%3.%4.%5.%6.%7.%8.%9."/>
      <w:lvlJc w:val="left"/>
      <w:pPr>
        <w:ind w:left="2200" w:hanging="2160"/>
      </w:pPr>
      <w:rPr>
        <w:rFonts w:hint="default"/>
        <w:color w:val="000000"/>
      </w:rPr>
    </w:lvl>
  </w:abstractNum>
  <w:abstractNum w:abstractNumId="7" w15:restartNumberingAfterBreak="0">
    <w:nsid w:val="2CA86EAD"/>
    <w:multiLevelType w:val="multilevel"/>
    <w:tmpl w:val="F4CCB93C"/>
    <w:lvl w:ilvl="0">
      <w:start w:val="3"/>
      <w:numFmt w:val="decimal"/>
      <w:lvlText w:val="%1."/>
      <w:lvlJc w:val="left"/>
      <w:pPr>
        <w:ind w:left="360" w:hanging="360"/>
      </w:pPr>
      <w:rPr>
        <w:rFonts w:cs="Times New Roman"/>
      </w:rPr>
    </w:lvl>
    <w:lvl w:ilvl="1">
      <w:start w:val="4"/>
      <w:numFmt w:val="decimal"/>
      <w:lvlText w:val="%1.%2."/>
      <w:lvlJc w:val="left"/>
      <w:pPr>
        <w:ind w:left="360" w:hanging="360"/>
      </w:pPr>
      <w:rPr>
        <w:rFonts w:cs="Times New Roman"/>
        <w:b w:val="0"/>
      </w:rPr>
    </w:lvl>
    <w:lvl w:ilvl="2">
      <w:start w:val="1"/>
      <w:numFmt w:val="decimal"/>
      <w:lvlText w:val="%1.%2.%3."/>
      <w:lvlJc w:val="left"/>
      <w:pPr>
        <w:ind w:left="2138" w:hanging="720"/>
      </w:pPr>
      <w:rPr>
        <w:rFonts w:cs="Times New Roman"/>
        <w:b w:val="0"/>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8" w15:restartNumberingAfterBreak="0">
    <w:nsid w:val="32011AD1"/>
    <w:multiLevelType w:val="hybridMultilevel"/>
    <w:tmpl w:val="59C8A4CE"/>
    <w:lvl w:ilvl="0" w:tplc="D55CDB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34D4071"/>
    <w:multiLevelType w:val="hybridMultilevel"/>
    <w:tmpl w:val="DFFA2C58"/>
    <w:lvl w:ilvl="0" w:tplc="D16CB81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2A83DC2"/>
    <w:multiLevelType w:val="hybridMultilevel"/>
    <w:tmpl w:val="6D944554"/>
    <w:lvl w:ilvl="0" w:tplc="30C2E95C">
      <w:start w:val="1"/>
      <w:numFmt w:val="decimal"/>
      <w:lvlText w:val="%1)"/>
      <w:lvlJc w:val="left"/>
      <w:pPr>
        <w:ind w:left="1755" w:hanging="103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61890C9D"/>
    <w:multiLevelType w:val="hybridMultilevel"/>
    <w:tmpl w:val="21668762"/>
    <w:lvl w:ilvl="0" w:tplc="E2B0FA70">
      <w:start w:val="5"/>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2884A2E"/>
    <w:multiLevelType w:val="hybridMultilevel"/>
    <w:tmpl w:val="73AE7700"/>
    <w:lvl w:ilvl="0" w:tplc="0419000F">
      <w:start w:val="1"/>
      <w:numFmt w:val="decimal"/>
      <w:lvlText w:val="%1."/>
      <w:lvlJc w:val="left"/>
      <w:pPr>
        <w:ind w:left="720" w:hanging="360"/>
      </w:pPr>
    </w:lvl>
    <w:lvl w:ilvl="1" w:tplc="B7E4485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84155A"/>
    <w:multiLevelType w:val="hybridMultilevel"/>
    <w:tmpl w:val="BF38528E"/>
    <w:lvl w:ilvl="0" w:tplc="FF80914E">
      <w:start w:val="1"/>
      <w:numFmt w:val="decimal"/>
      <w:lvlText w:val="%1)"/>
      <w:lvlJc w:val="left"/>
      <w:pPr>
        <w:ind w:left="2088" w:hanging="1095"/>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63BA15EF"/>
    <w:multiLevelType w:val="hybridMultilevel"/>
    <w:tmpl w:val="2ECE074A"/>
    <w:lvl w:ilvl="0" w:tplc="0419000F">
      <w:start w:val="1"/>
      <w:numFmt w:val="decimal"/>
      <w:lvlText w:val="%1."/>
      <w:lvlJc w:val="left"/>
      <w:pPr>
        <w:ind w:left="720" w:hanging="360"/>
      </w:pPr>
    </w:lvl>
    <w:lvl w:ilvl="1" w:tplc="04190011">
      <w:start w:val="1"/>
      <w:numFmt w:val="decimal"/>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837DE4"/>
    <w:multiLevelType w:val="multilevel"/>
    <w:tmpl w:val="5630DF9C"/>
    <w:lvl w:ilvl="0">
      <w:start w:val="1"/>
      <w:numFmt w:val="decimal"/>
      <w:lvlText w:val="%1."/>
      <w:lvlJc w:val="left"/>
      <w:pPr>
        <w:ind w:left="1320" w:hanging="1320"/>
      </w:pPr>
      <w:rPr>
        <w:rFonts w:cs="Times New Roman"/>
      </w:rPr>
    </w:lvl>
    <w:lvl w:ilvl="1">
      <w:start w:val="1"/>
      <w:numFmt w:val="decimal"/>
      <w:lvlText w:val="%1.%2."/>
      <w:lvlJc w:val="left"/>
      <w:pPr>
        <w:ind w:left="1860" w:hanging="1320"/>
      </w:pPr>
      <w:rPr>
        <w:rFonts w:cs="Times New Roman"/>
      </w:rPr>
    </w:lvl>
    <w:lvl w:ilvl="2">
      <w:start w:val="1"/>
      <w:numFmt w:val="decimal"/>
      <w:lvlText w:val="%1.%2.%3."/>
      <w:lvlJc w:val="left"/>
      <w:pPr>
        <w:ind w:left="2400" w:hanging="1320"/>
      </w:pPr>
      <w:rPr>
        <w:rFonts w:cs="Times New Roman"/>
      </w:rPr>
    </w:lvl>
    <w:lvl w:ilvl="3">
      <w:start w:val="1"/>
      <w:numFmt w:val="decimal"/>
      <w:lvlText w:val="%1.%2.%3.%4."/>
      <w:lvlJc w:val="left"/>
      <w:pPr>
        <w:ind w:left="2940" w:hanging="1320"/>
      </w:pPr>
      <w:rPr>
        <w:rFonts w:cs="Times New Roman"/>
      </w:rPr>
    </w:lvl>
    <w:lvl w:ilvl="4">
      <w:start w:val="1"/>
      <w:numFmt w:val="decimal"/>
      <w:lvlText w:val="%1.%2.%3.%4.%5."/>
      <w:lvlJc w:val="left"/>
      <w:pPr>
        <w:ind w:left="3480" w:hanging="132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16" w15:restartNumberingAfterBreak="0">
    <w:nsid w:val="7E362330"/>
    <w:multiLevelType w:val="multilevel"/>
    <w:tmpl w:val="4FAC0B76"/>
    <w:lvl w:ilvl="0">
      <w:start w:val="3"/>
      <w:numFmt w:val="decimal"/>
      <w:lvlText w:val="%1."/>
      <w:lvlJc w:val="left"/>
      <w:pPr>
        <w:ind w:left="390" w:hanging="390"/>
      </w:pPr>
      <w:rPr>
        <w:rFonts w:cs="Times New Roman"/>
      </w:rPr>
    </w:lvl>
    <w:lvl w:ilvl="1">
      <w:start w:val="1"/>
      <w:numFmt w:val="decimal"/>
      <w:lvlText w:val="%1.%2."/>
      <w:lvlJc w:val="left"/>
      <w:pPr>
        <w:ind w:left="1620" w:hanging="720"/>
      </w:pPr>
      <w:rPr>
        <w:rFonts w:cs="Times New Roman"/>
        <w:b w:val="0"/>
      </w:rPr>
    </w:lvl>
    <w:lvl w:ilvl="2">
      <w:start w:val="1"/>
      <w:numFmt w:val="decimal"/>
      <w:lvlText w:val="%1.%2.%3."/>
      <w:lvlJc w:val="left"/>
      <w:pPr>
        <w:ind w:left="2520" w:hanging="720"/>
      </w:pPr>
      <w:rPr>
        <w:rFonts w:cs="Times New Roman"/>
      </w:rPr>
    </w:lvl>
    <w:lvl w:ilvl="3">
      <w:start w:val="1"/>
      <w:numFmt w:val="decimal"/>
      <w:lvlText w:val="%1.%2.%3.%4."/>
      <w:lvlJc w:val="left"/>
      <w:pPr>
        <w:ind w:left="3780" w:hanging="1080"/>
      </w:pPr>
      <w:rPr>
        <w:rFonts w:cs="Times New Roman"/>
      </w:rPr>
    </w:lvl>
    <w:lvl w:ilvl="4">
      <w:start w:val="1"/>
      <w:numFmt w:val="decimal"/>
      <w:lvlText w:val="%1.%2.%3.%4.%5."/>
      <w:lvlJc w:val="left"/>
      <w:pPr>
        <w:ind w:left="4680" w:hanging="1080"/>
      </w:pPr>
      <w:rPr>
        <w:rFonts w:cs="Times New Roman"/>
      </w:rPr>
    </w:lvl>
    <w:lvl w:ilvl="5">
      <w:start w:val="1"/>
      <w:numFmt w:val="decimal"/>
      <w:lvlText w:val="%1.%2.%3.%4.%5.%6."/>
      <w:lvlJc w:val="left"/>
      <w:pPr>
        <w:ind w:left="5940" w:hanging="1440"/>
      </w:pPr>
      <w:rPr>
        <w:rFonts w:cs="Times New Roman"/>
      </w:rPr>
    </w:lvl>
    <w:lvl w:ilvl="6">
      <w:start w:val="1"/>
      <w:numFmt w:val="decimal"/>
      <w:lvlText w:val="%1.%2.%3.%4.%5.%6.%7."/>
      <w:lvlJc w:val="left"/>
      <w:pPr>
        <w:ind w:left="6840" w:hanging="1440"/>
      </w:pPr>
      <w:rPr>
        <w:rFonts w:cs="Times New Roman"/>
      </w:rPr>
    </w:lvl>
    <w:lvl w:ilvl="7">
      <w:start w:val="1"/>
      <w:numFmt w:val="decimal"/>
      <w:lvlText w:val="%1.%2.%3.%4.%5.%6.%7.%8."/>
      <w:lvlJc w:val="left"/>
      <w:pPr>
        <w:ind w:left="8100" w:hanging="1800"/>
      </w:pPr>
      <w:rPr>
        <w:rFonts w:cs="Times New Roman"/>
      </w:rPr>
    </w:lvl>
    <w:lvl w:ilvl="8">
      <w:start w:val="1"/>
      <w:numFmt w:val="decimal"/>
      <w:lvlText w:val="%1.%2.%3.%4.%5.%6.%7.%8.%9."/>
      <w:lvlJc w:val="left"/>
      <w:pPr>
        <w:ind w:left="9000" w:hanging="1800"/>
      </w:pPr>
      <w:rPr>
        <w:rFonts w:cs="Times New Roman"/>
      </w:r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2"/>
  </w:num>
  <w:num w:numId="12">
    <w:abstractNumId w:val="12"/>
  </w:num>
  <w:num w:numId="13">
    <w:abstractNumId w:val="0"/>
  </w:num>
  <w:num w:numId="14">
    <w:abstractNumId w:val="14"/>
  </w:num>
  <w:num w:numId="15">
    <w:abstractNumId w:val="1"/>
  </w:num>
  <w:num w:numId="16">
    <w:abstractNumId w:val="4"/>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F3"/>
    <w:rsid w:val="000E269F"/>
    <w:rsid w:val="000E2A43"/>
    <w:rsid w:val="00104C83"/>
    <w:rsid w:val="0010593B"/>
    <w:rsid w:val="00114B7B"/>
    <w:rsid w:val="00123708"/>
    <w:rsid w:val="001428AF"/>
    <w:rsid w:val="0014431D"/>
    <w:rsid w:val="001C5BAF"/>
    <w:rsid w:val="001F45EB"/>
    <w:rsid w:val="00272402"/>
    <w:rsid w:val="002D0138"/>
    <w:rsid w:val="00302CA6"/>
    <w:rsid w:val="003201A3"/>
    <w:rsid w:val="0033762B"/>
    <w:rsid w:val="00342966"/>
    <w:rsid w:val="00382DED"/>
    <w:rsid w:val="00397561"/>
    <w:rsid w:val="003A59AB"/>
    <w:rsid w:val="003D5532"/>
    <w:rsid w:val="003E0780"/>
    <w:rsid w:val="00431B45"/>
    <w:rsid w:val="00432E46"/>
    <w:rsid w:val="00440403"/>
    <w:rsid w:val="00451B38"/>
    <w:rsid w:val="00490792"/>
    <w:rsid w:val="004A3034"/>
    <w:rsid w:val="004C23B1"/>
    <w:rsid w:val="004F10FC"/>
    <w:rsid w:val="004F2DDC"/>
    <w:rsid w:val="005047E4"/>
    <w:rsid w:val="00546F5C"/>
    <w:rsid w:val="00574D8E"/>
    <w:rsid w:val="00585B54"/>
    <w:rsid w:val="0059378B"/>
    <w:rsid w:val="005A3EB9"/>
    <w:rsid w:val="005C5CF1"/>
    <w:rsid w:val="005C5E9B"/>
    <w:rsid w:val="00620FB8"/>
    <w:rsid w:val="00641A1C"/>
    <w:rsid w:val="006B3F74"/>
    <w:rsid w:val="006C62B7"/>
    <w:rsid w:val="006C7039"/>
    <w:rsid w:val="007237AB"/>
    <w:rsid w:val="0073569C"/>
    <w:rsid w:val="00750A82"/>
    <w:rsid w:val="00763C19"/>
    <w:rsid w:val="00776593"/>
    <w:rsid w:val="00784435"/>
    <w:rsid w:val="00797732"/>
    <w:rsid w:val="007C4D49"/>
    <w:rsid w:val="007D3590"/>
    <w:rsid w:val="007E50CF"/>
    <w:rsid w:val="007E6751"/>
    <w:rsid w:val="00811537"/>
    <w:rsid w:val="00811692"/>
    <w:rsid w:val="008310F5"/>
    <w:rsid w:val="0084526F"/>
    <w:rsid w:val="0086306B"/>
    <w:rsid w:val="00873490"/>
    <w:rsid w:val="008A3B07"/>
    <w:rsid w:val="008D526B"/>
    <w:rsid w:val="0090587C"/>
    <w:rsid w:val="00906A23"/>
    <w:rsid w:val="00913E40"/>
    <w:rsid w:val="00982B34"/>
    <w:rsid w:val="00993D54"/>
    <w:rsid w:val="009960A0"/>
    <w:rsid w:val="009A4522"/>
    <w:rsid w:val="009D2372"/>
    <w:rsid w:val="009D5EE3"/>
    <w:rsid w:val="009E6810"/>
    <w:rsid w:val="009F1507"/>
    <w:rsid w:val="00A06C21"/>
    <w:rsid w:val="00A23059"/>
    <w:rsid w:val="00A646C4"/>
    <w:rsid w:val="00A745D0"/>
    <w:rsid w:val="00A87EE1"/>
    <w:rsid w:val="00A92B98"/>
    <w:rsid w:val="00A92EC1"/>
    <w:rsid w:val="00A957BC"/>
    <w:rsid w:val="00A978CD"/>
    <w:rsid w:val="00AE78D8"/>
    <w:rsid w:val="00AF4B65"/>
    <w:rsid w:val="00B03333"/>
    <w:rsid w:val="00B07465"/>
    <w:rsid w:val="00B10BF3"/>
    <w:rsid w:val="00B145BC"/>
    <w:rsid w:val="00B1692D"/>
    <w:rsid w:val="00B202D2"/>
    <w:rsid w:val="00B24B50"/>
    <w:rsid w:val="00B25A20"/>
    <w:rsid w:val="00B333BA"/>
    <w:rsid w:val="00B3394F"/>
    <w:rsid w:val="00B422DA"/>
    <w:rsid w:val="00B80C0C"/>
    <w:rsid w:val="00B82A49"/>
    <w:rsid w:val="00BA0B90"/>
    <w:rsid w:val="00BC077B"/>
    <w:rsid w:val="00C170D5"/>
    <w:rsid w:val="00C67148"/>
    <w:rsid w:val="00C710D2"/>
    <w:rsid w:val="00C81F75"/>
    <w:rsid w:val="00CA2B53"/>
    <w:rsid w:val="00D11142"/>
    <w:rsid w:val="00D31906"/>
    <w:rsid w:val="00D525F3"/>
    <w:rsid w:val="00DA14B8"/>
    <w:rsid w:val="00DA704F"/>
    <w:rsid w:val="00DE4216"/>
    <w:rsid w:val="00DF567B"/>
    <w:rsid w:val="00E251B3"/>
    <w:rsid w:val="00E6246A"/>
    <w:rsid w:val="00E94B99"/>
    <w:rsid w:val="00E978FB"/>
    <w:rsid w:val="00EC1473"/>
    <w:rsid w:val="00EC291C"/>
    <w:rsid w:val="00ED39D2"/>
    <w:rsid w:val="00F51CCB"/>
    <w:rsid w:val="00F8535A"/>
    <w:rsid w:val="00FC13F7"/>
    <w:rsid w:val="00FC45E7"/>
    <w:rsid w:val="00FE5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12863-BFCF-4517-9D83-B2D1F4CD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5F3"/>
    <w:rPr>
      <w:rFonts w:ascii="Times New Roman" w:eastAsia="Times New Roman" w:hAnsi="Times New Roman"/>
      <w:sz w:val="24"/>
      <w:szCs w:val="24"/>
    </w:rPr>
  </w:style>
  <w:style w:type="paragraph" w:styleId="1">
    <w:name w:val="heading 1"/>
    <w:basedOn w:val="a"/>
    <w:link w:val="10"/>
    <w:uiPriority w:val="9"/>
    <w:qFormat/>
    <w:rsid w:val="008D526B"/>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5F3"/>
    <w:rPr>
      <w:rFonts w:ascii="Tahoma" w:hAnsi="Tahoma"/>
      <w:sz w:val="16"/>
      <w:szCs w:val="16"/>
      <w:lang w:val="x-none"/>
    </w:rPr>
  </w:style>
  <w:style w:type="character" w:customStyle="1" w:styleId="a4">
    <w:name w:val="Текст выноски Знак"/>
    <w:link w:val="a3"/>
    <w:uiPriority w:val="99"/>
    <w:semiHidden/>
    <w:rsid w:val="00D525F3"/>
    <w:rPr>
      <w:rFonts w:ascii="Tahoma" w:eastAsia="Times New Roman" w:hAnsi="Tahoma" w:cs="Tahoma"/>
      <w:sz w:val="16"/>
      <w:szCs w:val="16"/>
      <w:lang w:eastAsia="ru-RU"/>
    </w:rPr>
  </w:style>
  <w:style w:type="character" w:styleId="a5">
    <w:name w:val="Hyperlink"/>
    <w:uiPriority w:val="99"/>
    <w:rsid w:val="0090587C"/>
    <w:rPr>
      <w:rFonts w:cs="Times New Roman"/>
      <w:color w:val="0000FF"/>
      <w:u w:val="single"/>
    </w:rPr>
  </w:style>
  <w:style w:type="paragraph" w:styleId="a6">
    <w:name w:val="List Paragraph"/>
    <w:basedOn w:val="a"/>
    <w:qFormat/>
    <w:rsid w:val="0090587C"/>
    <w:pPr>
      <w:spacing w:after="200" w:line="276" w:lineRule="auto"/>
      <w:ind w:left="720"/>
    </w:pPr>
    <w:rPr>
      <w:rFonts w:ascii="Calibri" w:hAnsi="Calibri"/>
      <w:sz w:val="22"/>
      <w:szCs w:val="22"/>
      <w:lang w:eastAsia="en-US"/>
    </w:rPr>
  </w:style>
  <w:style w:type="paragraph" w:customStyle="1" w:styleId="Default">
    <w:name w:val="Default"/>
    <w:uiPriority w:val="99"/>
    <w:rsid w:val="0090587C"/>
    <w:pPr>
      <w:autoSpaceDE w:val="0"/>
      <w:autoSpaceDN w:val="0"/>
      <w:adjustRightInd w:val="0"/>
    </w:pPr>
    <w:rPr>
      <w:rFonts w:ascii="Times New Roman" w:eastAsia="Times New Roman" w:hAnsi="Times New Roman"/>
      <w:color w:val="000000"/>
      <w:sz w:val="24"/>
      <w:szCs w:val="24"/>
    </w:rPr>
  </w:style>
  <w:style w:type="character" w:customStyle="1" w:styleId="a7">
    <w:name w:val="Гипертекстовая ссылка"/>
    <w:uiPriority w:val="99"/>
    <w:rsid w:val="0090587C"/>
    <w:rPr>
      <w:color w:val="008000"/>
    </w:rPr>
  </w:style>
  <w:style w:type="paragraph" w:customStyle="1" w:styleId="msonormalcxspmiddle">
    <w:name w:val="msonormalcxspmiddle"/>
    <w:basedOn w:val="a"/>
    <w:uiPriority w:val="99"/>
    <w:rsid w:val="0090587C"/>
    <w:pPr>
      <w:spacing w:before="100" w:beforeAutospacing="1" w:after="100" w:afterAutospacing="1"/>
    </w:pPr>
  </w:style>
  <w:style w:type="paragraph" w:styleId="a8">
    <w:name w:val="No Spacing"/>
    <w:link w:val="a9"/>
    <w:uiPriority w:val="99"/>
    <w:qFormat/>
    <w:rsid w:val="0090587C"/>
    <w:rPr>
      <w:rFonts w:eastAsia="Times New Roman"/>
      <w:sz w:val="22"/>
      <w:szCs w:val="22"/>
      <w:lang w:eastAsia="en-US"/>
    </w:rPr>
  </w:style>
  <w:style w:type="character" w:customStyle="1" w:styleId="apple-style-span">
    <w:name w:val="apple-style-span"/>
    <w:rsid w:val="0090587C"/>
  </w:style>
  <w:style w:type="character" w:customStyle="1" w:styleId="10">
    <w:name w:val="Заголовок 1 Знак"/>
    <w:link w:val="1"/>
    <w:uiPriority w:val="9"/>
    <w:rsid w:val="008D526B"/>
    <w:rPr>
      <w:rFonts w:ascii="Times New Roman" w:eastAsia="Times New Roman" w:hAnsi="Times New Roman"/>
      <w:b/>
      <w:bCs/>
      <w:kern w:val="36"/>
      <w:sz w:val="48"/>
      <w:szCs w:val="48"/>
    </w:rPr>
  </w:style>
  <w:style w:type="paragraph" w:styleId="HTML">
    <w:name w:val="HTML Preformatted"/>
    <w:basedOn w:val="a"/>
    <w:link w:val="HTML0"/>
    <w:uiPriority w:val="99"/>
    <w:unhideWhenUsed/>
    <w:rsid w:val="008D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8D526B"/>
    <w:rPr>
      <w:rFonts w:ascii="Courier New" w:eastAsia="Times New Roman" w:hAnsi="Courier New" w:cs="Courier New"/>
    </w:rPr>
  </w:style>
  <w:style w:type="paragraph" w:styleId="aa">
    <w:name w:val="Body Text Indent"/>
    <w:basedOn w:val="a"/>
    <w:link w:val="ab"/>
    <w:uiPriority w:val="99"/>
    <w:semiHidden/>
    <w:unhideWhenUsed/>
    <w:rsid w:val="008D526B"/>
    <w:pPr>
      <w:spacing w:after="120"/>
      <w:ind w:left="283"/>
    </w:pPr>
    <w:rPr>
      <w:sz w:val="20"/>
      <w:szCs w:val="20"/>
      <w:lang w:val="x-none" w:eastAsia="x-none"/>
    </w:rPr>
  </w:style>
  <w:style w:type="character" w:customStyle="1" w:styleId="ab">
    <w:name w:val="Основной текст с отступом Знак"/>
    <w:link w:val="aa"/>
    <w:uiPriority w:val="99"/>
    <w:semiHidden/>
    <w:rsid w:val="008D526B"/>
    <w:rPr>
      <w:rFonts w:ascii="Times New Roman" w:eastAsia="Times New Roman" w:hAnsi="Times New Roman"/>
    </w:rPr>
  </w:style>
  <w:style w:type="character" w:customStyle="1" w:styleId="a9">
    <w:name w:val="Без интервала Знак"/>
    <w:link w:val="a8"/>
    <w:uiPriority w:val="99"/>
    <w:locked/>
    <w:rsid w:val="008D526B"/>
    <w:rPr>
      <w:rFonts w:eastAsia="Times New Roman"/>
      <w:sz w:val="22"/>
      <w:szCs w:val="22"/>
      <w:lang w:eastAsia="en-US" w:bidi="ar-SA"/>
    </w:rPr>
  </w:style>
  <w:style w:type="paragraph" w:customStyle="1" w:styleId="ConsPlusTitle">
    <w:name w:val="ConsPlusTitle"/>
    <w:rsid w:val="008D526B"/>
    <w:pPr>
      <w:autoSpaceDE w:val="0"/>
      <w:autoSpaceDN w:val="0"/>
      <w:adjustRightInd w:val="0"/>
    </w:pPr>
    <w:rPr>
      <w:rFonts w:ascii="Arial" w:eastAsia="Times New Roman" w:hAnsi="Arial" w:cs="Arial"/>
      <w:b/>
      <w:bCs/>
    </w:rPr>
  </w:style>
  <w:style w:type="paragraph" w:customStyle="1" w:styleId="ConsPlusNormal">
    <w:name w:val="ConsPlusNormal"/>
    <w:rsid w:val="008D526B"/>
    <w:pPr>
      <w:autoSpaceDE w:val="0"/>
      <w:autoSpaceDN w:val="0"/>
      <w:adjustRightInd w:val="0"/>
      <w:ind w:firstLine="720"/>
    </w:pPr>
    <w:rPr>
      <w:rFonts w:ascii="Arial" w:eastAsia="Times New Roman" w:hAnsi="Arial" w:cs="Arial"/>
    </w:rPr>
  </w:style>
  <w:style w:type="paragraph" w:customStyle="1" w:styleId="ac">
    <w:name w:val="Таблицы (моноширинный)"/>
    <w:basedOn w:val="a"/>
    <w:next w:val="a"/>
    <w:rsid w:val="008D526B"/>
    <w:pPr>
      <w:autoSpaceDE w:val="0"/>
      <w:jc w:val="both"/>
    </w:pPr>
    <w:rPr>
      <w:rFonts w:ascii="Courier New" w:hAnsi="Courier New" w:cs="Courier New"/>
      <w:lang w:eastAsia="ar-SA"/>
    </w:rPr>
  </w:style>
  <w:style w:type="paragraph" w:customStyle="1" w:styleId="pboth">
    <w:name w:val="pboth"/>
    <w:basedOn w:val="a"/>
    <w:rsid w:val="008D526B"/>
    <w:pPr>
      <w:spacing w:before="100" w:beforeAutospacing="1" w:after="100" w:afterAutospacing="1"/>
    </w:pPr>
  </w:style>
  <w:style w:type="character" w:styleId="ad">
    <w:name w:val="footnote reference"/>
    <w:semiHidden/>
    <w:unhideWhenUsed/>
    <w:rsid w:val="008D526B"/>
    <w:rPr>
      <w:rFonts w:ascii="Times New Roman" w:hAnsi="Times New Roman" w:cs="Times New Roman" w:hint="default"/>
      <w:vertAlign w:val="superscript"/>
    </w:rPr>
  </w:style>
  <w:style w:type="paragraph" w:styleId="ae">
    <w:name w:val="Body Text"/>
    <w:basedOn w:val="a"/>
    <w:link w:val="af"/>
    <w:uiPriority w:val="99"/>
    <w:semiHidden/>
    <w:unhideWhenUsed/>
    <w:rsid w:val="00B333BA"/>
    <w:pPr>
      <w:spacing w:after="120" w:line="276" w:lineRule="auto"/>
    </w:pPr>
    <w:rPr>
      <w:rFonts w:ascii="Calibri" w:hAnsi="Calibri"/>
      <w:sz w:val="22"/>
      <w:szCs w:val="22"/>
    </w:rPr>
  </w:style>
  <w:style w:type="character" w:customStyle="1" w:styleId="af">
    <w:name w:val="Основной текст Знак"/>
    <w:link w:val="ae"/>
    <w:uiPriority w:val="99"/>
    <w:semiHidden/>
    <w:rsid w:val="00B333BA"/>
    <w:rPr>
      <w:rFonts w:eastAsia="Times New Roman"/>
      <w:sz w:val="22"/>
      <w:szCs w:val="22"/>
    </w:rPr>
  </w:style>
  <w:style w:type="paragraph" w:styleId="af0">
    <w:name w:val="footnote text"/>
    <w:basedOn w:val="a"/>
    <w:link w:val="af1"/>
    <w:rsid w:val="00490792"/>
    <w:pPr>
      <w:widowControl w:val="0"/>
      <w:autoSpaceDE w:val="0"/>
      <w:autoSpaceDN w:val="0"/>
    </w:pPr>
    <w:rPr>
      <w:rFonts w:eastAsia="Calibri"/>
      <w:sz w:val="20"/>
      <w:szCs w:val="20"/>
      <w:lang w:eastAsia="en-US"/>
    </w:rPr>
  </w:style>
  <w:style w:type="character" w:customStyle="1" w:styleId="af1">
    <w:name w:val="Текст сноски Знак"/>
    <w:basedOn w:val="a0"/>
    <w:link w:val="af0"/>
    <w:rsid w:val="00490792"/>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219">
      <w:bodyDiv w:val="1"/>
      <w:marLeft w:val="0"/>
      <w:marRight w:val="0"/>
      <w:marTop w:val="0"/>
      <w:marBottom w:val="0"/>
      <w:divBdr>
        <w:top w:val="none" w:sz="0" w:space="0" w:color="auto"/>
        <w:left w:val="none" w:sz="0" w:space="0" w:color="auto"/>
        <w:bottom w:val="none" w:sz="0" w:space="0" w:color="auto"/>
        <w:right w:val="none" w:sz="0" w:space="0" w:color="auto"/>
      </w:divBdr>
    </w:div>
    <w:div w:id="645091508">
      <w:bodyDiv w:val="1"/>
      <w:marLeft w:val="0"/>
      <w:marRight w:val="0"/>
      <w:marTop w:val="0"/>
      <w:marBottom w:val="0"/>
      <w:divBdr>
        <w:top w:val="none" w:sz="0" w:space="0" w:color="auto"/>
        <w:left w:val="none" w:sz="0" w:space="0" w:color="auto"/>
        <w:bottom w:val="none" w:sz="0" w:space="0" w:color="auto"/>
        <w:right w:val="none" w:sz="0" w:space="0" w:color="auto"/>
      </w:divBdr>
    </w:div>
    <w:div w:id="846217423">
      <w:bodyDiv w:val="1"/>
      <w:marLeft w:val="0"/>
      <w:marRight w:val="0"/>
      <w:marTop w:val="0"/>
      <w:marBottom w:val="0"/>
      <w:divBdr>
        <w:top w:val="none" w:sz="0" w:space="0" w:color="auto"/>
        <w:left w:val="none" w:sz="0" w:space="0" w:color="auto"/>
        <w:bottom w:val="none" w:sz="0" w:space="0" w:color="auto"/>
        <w:right w:val="none" w:sz="0" w:space="0" w:color="auto"/>
      </w:divBdr>
    </w:div>
    <w:div w:id="1707367210">
      <w:bodyDiv w:val="1"/>
      <w:marLeft w:val="0"/>
      <w:marRight w:val="0"/>
      <w:marTop w:val="0"/>
      <w:marBottom w:val="0"/>
      <w:divBdr>
        <w:top w:val="none" w:sz="0" w:space="0" w:color="auto"/>
        <w:left w:val="none" w:sz="0" w:space="0" w:color="auto"/>
        <w:bottom w:val="none" w:sz="0" w:space="0" w:color="auto"/>
        <w:right w:val="none" w:sz="0" w:space="0" w:color="auto"/>
      </w:divBdr>
    </w:div>
    <w:div w:id="1751655122">
      <w:bodyDiv w:val="1"/>
      <w:marLeft w:val="0"/>
      <w:marRight w:val="0"/>
      <w:marTop w:val="0"/>
      <w:marBottom w:val="0"/>
      <w:divBdr>
        <w:top w:val="none" w:sz="0" w:space="0" w:color="auto"/>
        <w:left w:val="none" w:sz="0" w:space="0" w:color="auto"/>
        <w:bottom w:val="none" w:sz="0" w:space="0" w:color="auto"/>
        <w:right w:val="none" w:sz="0" w:space="0" w:color="auto"/>
      </w:divBdr>
    </w:div>
    <w:div w:id="2035761800">
      <w:bodyDiv w:val="1"/>
      <w:marLeft w:val="0"/>
      <w:marRight w:val="0"/>
      <w:marTop w:val="0"/>
      <w:marBottom w:val="0"/>
      <w:divBdr>
        <w:top w:val="none" w:sz="0" w:space="0" w:color="auto"/>
        <w:left w:val="none" w:sz="0" w:space="0" w:color="auto"/>
        <w:bottom w:val="none" w:sz="0" w:space="0" w:color="auto"/>
        <w:right w:val="none" w:sz="0" w:space="0" w:color="auto"/>
      </w:divBdr>
    </w:div>
    <w:div w:id="208175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5A372-061C-40B6-AB7D-1063809C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6206</Words>
  <Characters>35379</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KORZOVO</Company>
  <LinksUpToDate>false</LinksUpToDate>
  <CharactersWithSpaces>41502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5</cp:revision>
  <cp:lastPrinted>2023-07-18T07:53:00Z</cp:lastPrinted>
  <dcterms:created xsi:type="dcterms:W3CDTF">2023-07-04T12:33:00Z</dcterms:created>
  <dcterms:modified xsi:type="dcterms:W3CDTF">2023-07-18T07:53:00Z</dcterms:modified>
</cp:coreProperties>
</file>