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30" w:rsidRDefault="00B90030" w:rsidP="00B90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42138"/>
          <w:sz w:val="18"/>
          <w:szCs w:val="18"/>
        </w:rPr>
      </w:pPr>
      <w:r>
        <w:rPr>
          <w:rStyle w:val="a4"/>
          <w:rFonts w:ascii="Tahoma" w:hAnsi="Tahoma" w:cs="Tahoma"/>
          <w:color w:val="042138"/>
          <w:sz w:val="18"/>
          <w:szCs w:val="18"/>
        </w:rPr>
        <w:t>ГИМС МЧС России по Смоленской области ИУ «Днепр» информирует</w:t>
      </w:r>
    </w:p>
    <w:p w:rsidR="00B90030" w:rsidRDefault="00B90030" w:rsidP="00B900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 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 xml:space="preserve">Что бы избежать трагедии, Государственная инспекция по маломерным судам  МЧС России по Смоленской области </w:t>
      </w:r>
      <w:bookmarkStart w:id="0" w:name="_GoBack"/>
      <w:r>
        <w:rPr>
          <w:rFonts w:ascii="Tahoma" w:hAnsi="Tahoma" w:cs="Tahoma"/>
          <w:color w:val="042138"/>
          <w:sz w:val="18"/>
          <w:szCs w:val="18"/>
        </w:rPr>
        <w:t>рекомендует отдыхающим неукоснительно соблюдать правила поведения на воде</w:t>
      </w:r>
      <w:bookmarkEnd w:id="0"/>
      <w:r>
        <w:rPr>
          <w:rFonts w:ascii="Tahoma" w:hAnsi="Tahoma" w:cs="Tahoma"/>
          <w:color w:val="042138"/>
          <w:sz w:val="18"/>
          <w:szCs w:val="18"/>
        </w:rPr>
        <w:t>: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ind w:firstLine="708"/>
        <w:jc w:val="center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656D309F" wp14:editId="28EF3727">
            <wp:extent cx="3810000" cy="2533650"/>
            <wp:effectExtent l="0" t="0" r="0" b="0"/>
            <wp:docPr id="1" name="Рисунок 1" descr="http://monast.admin-smolensk.ru/files/323/resize/dnepr_400_26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ast.admin-smolensk.ru/files/323/resize/dnepr_400_26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купаться можно не раньше, чем через 1,5-2 часа после еды;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 xml:space="preserve">- не рекомендуется заниматься плаванием в открытых водоемах, при температуре воды ниже +15 °С, так как возможно возникновение </w:t>
      </w:r>
      <w:proofErr w:type="spellStart"/>
      <w:r>
        <w:rPr>
          <w:rFonts w:ascii="Tahoma" w:hAnsi="Tahoma" w:cs="Tahoma"/>
          <w:color w:val="042138"/>
          <w:sz w:val="18"/>
          <w:szCs w:val="18"/>
        </w:rPr>
        <w:t>холодового</w:t>
      </w:r>
      <w:proofErr w:type="spellEnd"/>
      <w:r>
        <w:rPr>
          <w:rFonts w:ascii="Tahoma" w:hAnsi="Tahoma" w:cs="Tahoma"/>
          <w:color w:val="042138"/>
          <w:sz w:val="18"/>
          <w:szCs w:val="18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 xml:space="preserve">- нельзя нырять в незнакомых местах - на дне могут оказаться </w:t>
      </w:r>
      <w:proofErr w:type="spellStart"/>
      <w:r>
        <w:rPr>
          <w:rFonts w:ascii="Tahoma" w:hAnsi="Tahoma" w:cs="Tahoma"/>
          <w:color w:val="042138"/>
          <w:sz w:val="18"/>
          <w:szCs w:val="18"/>
        </w:rPr>
        <w:t>притопленные</w:t>
      </w:r>
      <w:proofErr w:type="spellEnd"/>
      <w:r>
        <w:rPr>
          <w:rFonts w:ascii="Tahoma" w:hAnsi="Tahoma" w:cs="Tahoma"/>
          <w:color w:val="042138"/>
          <w:sz w:val="18"/>
          <w:szCs w:val="18"/>
        </w:rPr>
        <w:t xml:space="preserve"> бревна, камни, коряги;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 прыгать в воду с лодок, катеров, причалов и других сооружений, не приспособленных для этих целей;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желательно для купания выбирать специально отведенные для этого места;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 заплывать далеко от берега, за буйки, обозначающие границы безопасной зоны;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 подплывать близко к судам (моторным, парусным), лодкам.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 следует купаться в заболоченных местах и там, где есть водоросли или тина;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нельзя входить в воду после перегревания на солнце или сильного охлаждения тела до образования "гусиной кожи";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нельзя быстро погружаться и прыгать в воду после принятия солнечных ванн, бега, игр без постепенной адаптации к холодной воде;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категорически запрещается входить в воду и купаться в нетрезвом состоянии;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ни в коем случае не заплывайте далеко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для тех, кто умеет хорошо плавать. Кроме того, даже слабый ветер способен унести их далеко от берега;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lastRenderedPageBreak/>
        <w:t>- если попали в водоворот, не пугайтесь, наберите побольше воздуха, нырните и постарайтесь резко свернуть в сторону от него;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нельзя шалить в воде, окунать друзей с головой и ставить им подножки;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нельзя подавать крики ложной тревоги;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опасности;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color w:val="042138"/>
          <w:sz w:val="18"/>
          <w:szCs w:val="18"/>
        </w:rPr>
        <w:t>- соблюдайте чистоту мест отдыха у воды, не засоряйте водоемы, не оставляйте мусор на берегу и в раздевалках.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b/>
          <w:bCs/>
          <w:color w:val="042138"/>
          <w:sz w:val="18"/>
          <w:szCs w:val="18"/>
        </w:rPr>
        <w:t>Помните - безопасность вашего отдыха зависит только от Вас!</w:t>
      </w:r>
    </w:p>
    <w:p w:rsidR="00B90030" w:rsidRDefault="00B90030" w:rsidP="00B90030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42138"/>
          <w:sz w:val="18"/>
          <w:szCs w:val="18"/>
        </w:rPr>
      </w:pPr>
      <w:r>
        <w:rPr>
          <w:rFonts w:ascii="Tahoma" w:hAnsi="Tahoma" w:cs="Tahoma"/>
          <w:b/>
          <w:bCs/>
          <w:color w:val="042138"/>
          <w:sz w:val="18"/>
          <w:szCs w:val="18"/>
        </w:rPr>
        <w:t>Инспекторский участок «Днепр» тел: 8-919-042-78-95</w:t>
      </w:r>
    </w:p>
    <w:p w:rsidR="00810875" w:rsidRDefault="00810875"/>
    <w:sectPr w:rsidR="0081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30"/>
    <w:rsid w:val="00810875"/>
    <w:rsid w:val="00B90030"/>
    <w:rsid w:val="00D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3E64-CF35-41EE-9BF0-096F0864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0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nast.admin-smolensk.ru/files/323/dnep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2021-03-16T08:16:00Z</dcterms:created>
  <dcterms:modified xsi:type="dcterms:W3CDTF">2021-03-16T08:16:00Z</dcterms:modified>
</cp:coreProperties>
</file>