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4" w:rsidRPr="00B90B69" w:rsidRDefault="00E4216C" w:rsidP="005035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9E051A4" wp14:editId="483682E7">
            <wp:extent cx="828675" cy="809625"/>
            <wp:effectExtent l="0" t="0" r="9525" b="952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6CE4" w:rsidRPr="00B90B69" w:rsidRDefault="00CD454C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ГОРОДИЩЕНСКОГО </w:t>
      </w:r>
      <w:r w:rsidR="00D36CE4" w:rsidRPr="00B90B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</w:t>
      </w:r>
      <w:r w:rsidRPr="00B90B69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D36CE4" w:rsidRPr="00B90B69" w:rsidRDefault="00D36CE4" w:rsidP="005035F6">
      <w:pPr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25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25" w:rsidRDefault="005C6A25" w:rsidP="005C6A25">
      <w:pPr>
        <w:rPr>
          <w:rFonts w:ascii="Times New Roman" w:hAnsi="Times New Roman"/>
          <w:sz w:val="28"/>
          <w:szCs w:val="28"/>
        </w:rPr>
      </w:pPr>
    </w:p>
    <w:p w:rsidR="005C6A25" w:rsidRPr="0011340C" w:rsidRDefault="00FC0EF8" w:rsidP="005C6A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февраля 2021</w:t>
      </w:r>
      <w:r w:rsidR="005C6A25" w:rsidRPr="0011340C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</w:t>
      </w:r>
      <w:r w:rsidR="001B2766">
        <w:rPr>
          <w:rFonts w:ascii="Times New Roman" w:hAnsi="Times New Roman"/>
          <w:sz w:val="26"/>
          <w:szCs w:val="26"/>
        </w:rPr>
        <w:t xml:space="preserve">     № 5</w:t>
      </w:r>
      <w:r w:rsidR="005C6A25"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035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>Об утверждении Положения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о жилищной комиссии </w:t>
      </w:r>
      <w:proofErr w:type="gramStart"/>
      <w:r w:rsidRPr="0011340C">
        <w:rPr>
          <w:rFonts w:ascii="Times New Roman" w:hAnsi="Times New Roman"/>
          <w:sz w:val="26"/>
          <w:szCs w:val="26"/>
        </w:rPr>
        <w:t>при</w:t>
      </w:r>
      <w:proofErr w:type="gramEnd"/>
      <w:r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</w:p>
    <w:p w:rsidR="005C6A25" w:rsidRPr="0011340C" w:rsidRDefault="005C6A25" w:rsidP="005C6A25">
      <w:pPr>
        <w:rPr>
          <w:rFonts w:ascii="Times New Roman" w:hAnsi="Times New Roman"/>
          <w:b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>района Смоленской области</w:t>
      </w:r>
    </w:p>
    <w:p w:rsidR="00D36CE4" w:rsidRPr="0011340C" w:rsidRDefault="00D36CE4" w:rsidP="005035F6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Федерации", Уставом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1B9C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 Администрация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постановля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>ет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1. Положение о жилищной комиссии при администрации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утвердить (приложение N 1).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27144" w:rsidRPr="0011340C" w:rsidRDefault="00DD015F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постановление </w:t>
      </w:r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подлежит официальному обнародованию </w:t>
      </w:r>
    </w:p>
    <w:p w:rsidR="00DD015F" w:rsidRDefault="00DD015F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</w:p>
    <w:p w:rsidR="00DD015F" w:rsidRDefault="00DD015F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</w:p>
    <w:p w:rsidR="00127144" w:rsidRPr="0011340C" w:rsidRDefault="0011340C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27144" w:rsidRPr="0011340C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127144" w:rsidRPr="0011340C" w:rsidRDefault="00127144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A91B9C" w:rsidRPr="005C6A25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района Смоленской области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            </w:t>
      </w:r>
      <w:r w:rsidR="00DD0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15F">
        <w:rPr>
          <w:rFonts w:ascii="Times New Roman" w:hAnsi="Times New Roman"/>
          <w:sz w:val="26"/>
          <w:szCs w:val="26"/>
        </w:rPr>
        <w:t>В.В.Якушев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B2766" w:rsidRDefault="001B2766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B2766" w:rsidRDefault="001B2766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6D31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786D31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1B9C" w:rsidRPr="005C6A25" w:rsidRDefault="00A91B9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11340C" w:rsidRDefault="0011340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5C6A25" w:rsidRDefault="0011340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</w:p>
    <w:p w:rsidR="00A91B9C" w:rsidRPr="005C6A25" w:rsidRDefault="00127144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A91B9C" w:rsidRPr="005C6A25" w:rsidRDefault="00A91B9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FC0EF8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10.02.2021 г.  № 5</w:t>
      </w:r>
    </w:p>
    <w:p w:rsidR="00786D31" w:rsidRDefault="00786D31" w:rsidP="001134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1B9C" w:rsidRPr="005C6A25" w:rsidRDefault="00A91B9C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A91B9C" w:rsidRPr="005C6A25" w:rsidRDefault="00A91B9C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ЖИЛИЩНОЙ КОМИССИИ ПРИ АДМИНИСТРАЦИИ</w:t>
      </w:r>
    </w:p>
    <w:p w:rsidR="0011340C" w:rsidRDefault="00127144" w:rsidP="001134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ГОРОДИЩЕНСКОГО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91B9C" w:rsidRPr="005C6A25" w:rsidRDefault="00127144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ХИСЛАВИЧСКОГО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РАЙОНАСМОЛЕНСКОЙ ОБЛАСТИ</w:t>
      </w:r>
    </w:p>
    <w:p w:rsidR="0011340C" w:rsidRDefault="0011340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1.1. Жилищная комиссия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создается для обеспечения соб</w:t>
      </w:r>
      <w:r w:rsidR="00FC0EF8">
        <w:rPr>
          <w:rFonts w:ascii="Times New Roman" w:hAnsi="Times New Roman"/>
          <w:color w:val="000000" w:themeColor="text1"/>
          <w:sz w:val="28"/>
          <w:szCs w:val="28"/>
        </w:rPr>
        <w:t xml:space="preserve">людения порядка учета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граждан, нуждающихся</w:t>
      </w:r>
      <w:r w:rsidR="00DD015F">
        <w:rPr>
          <w:rFonts w:ascii="Times New Roman" w:hAnsi="Times New Roman"/>
          <w:color w:val="000000" w:themeColor="text1"/>
          <w:sz w:val="28"/>
          <w:szCs w:val="28"/>
        </w:rPr>
        <w:t xml:space="preserve"> в улучшении жилищных условий, постановке граждан на очередь получения муниципального жилья</w:t>
      </w:r>
      <w:r w:rsidR="000958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жилых помещений муниципального жилищного фонда по договорам социального найма (далее - комиссия).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законами, указами, постановлениями и распоряжениями Президента Российской Федерации, Жилищным кодексом Российской Федерации, законами Смоленской области и иными правовыми актами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а также настоящим Положением.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1.3. Комиссия подчиняется непосредственно главе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11340C" w:rsidRDefault="0011340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 Задачи и функции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2.1. Основной задачей комиссии является обеспечение полномочий администрации </w:t>
      </w:r>
      <w:proofErr w:type="spellStart"/>
      <w:r w:rsidR="0011340C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 соответствии с федеральным законодательством, законодательством Смоленской области, нормативно-правовыми актами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по решению жилищных вопросов.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2.2. Комиссия подготавливает материалы для рассмотрения на заседаниях жилищной комиссии (обследование жилищных условий заявителей, составление актов обследования, сбор необходимой информации).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2.3. Комиссия рассматривает заявления граждан по жилищным вопросам, поступившие в администрацию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и вносит предложения главе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11340C" w:rsidRDefault="0011340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 Права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3.1. Комиссия для осуществления своей деятельности имеет право: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получать нормативный, информационный и справочный материалы от государственных, муниципальных органов, предприятий и организаций любых форм собственности;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участвовать в служебных совещаниях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касающихся жилищных вопросов.</w:t>
      </w:r>
    </w:p>
    <w:p w:rsidR="00E53681" w:rsidRDefault="00E53681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 Организация деятельности комиссии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4.1. Состав комиссии утверждается постановлением главы муниципального образования </w:t>
      </w:r>
      <w:proofErr w:type="spellStart"/>
      <w:r w:rsidR="00E53681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E5368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4.2. Председателем комиссии является глава муниципального образования </w:t>
      </w:r>
      <w:proofErr w:type="spellStart"/>
      <w:r w:rsidR="00E53681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E53681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E5368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4.3. Заместитель председателя и секретарь назначаются председателем комиссии.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4.4. В состав комиссии входят депутаты Совета депутатов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представители общественности, служащие различных отраслей.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4.5. Заседания комиссии проводят</w:t>
      </w:r>
      <w:r w:rsidR="000958B7">
        <w:rPr>
          <w:rFonts w:ascii="Times New Roman" w:hAnsi="Times New Roman"/>
          <w:color w:val="000000" w:themeColor="text1"/>
          <w:sz w:val="28"/>
          <w:szCs w:val="28"/>
        </w:rPr>
        <w:t>ся не реже одного раза в год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. Решения комиссии носят рекомендательный характер, оформляются протоколом. Протокол подписывается председателем и секретарем комиссии, утверждается постановлением главы муниципального образования </w:t>
      </w:r>
      <w:proofErr w:type="spellStart"/>
      <w:r w:rsidR="00FE1AE9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FE1AE9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4.6. Комиссия считается правомочной, если на заседании присутствует 2/3 членов комиссии, решение считается принятым, если за него проголосовало 50% присутствующих на заседании членов комиссии.</w:t>
      </w:r>
    </w:p>
    <w:p w:rsidR="0064396C" w:rsidRDefault="0064396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4396C" w:rsidSect="00FB43BC">
      <w:pgSz w:w="11906" w:h="16838" w:code="9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5" w:rsidRDefault="00885D95">
      <w:pPr>
        <w:spacing w:line="240" w:lineRule="auto"/>
      </w:pPr>
      <w:r>
        <w:separator/>
      </w:r>
    </w:p>
  </w:endnote>
  <w:endnote w:type="continuationSeparator" w:id="0">
    <w:p w:rsidR="00885D95" w:rsidRDefault="0088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5" w:rsidRDefault="00885D95">
      <w:pPr>
        <w:spacing w:line="240" w:lineRule="auto"/>
      </w:pPr>
      <w:r>
        <w:separator/>
      </w:r>
    </w:p>
  </w:footnote>
  <w:footnote w:type="continuationSeparator" w:id="0">
    <w:p w:rsidR="00885D95" w:rsidRDefault="00885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02DA4"/>
    <w:rsid w:val="000051BE"/>
    <w:rsid w:val="00033B9C"/>
    <w:rsid w:val="0004068E"/>
    <w:rsid w:val="00070EA9"/>
    <w:rsid w:val="000958B7"/>
    <w:rsid w:val="000C2ED1"/>
    <w:rsid w:val="0011340C"/>
    <w:rsid w:val="00127144"/>
    <w:rsid w:val="001439F7"/>
    <w:rsid w:val="00151609"/>
    <w:rsid w:val="001779A0"/>
    <w:rsid w:val="001B2766"/>
    <w:rsid w:val="001B6522"/>
    <w:rsid w:val="001E4E9B"/>
    <w:rsid w:val="0024773C"/>
    <w:rsid w:val="00253F30"/>
    <w:rsid w:val="002950B9"/>
    <w:rsid w:val="00297024"/>
    <w:rsid w:val="00362767"/>
    <w:rsid w:val="00367CF4"/>
    <w:rsid w:val="003B1D46"/>
    <w:rsid w:val="00406E0C"/>
    <w:rsid w:val="004118DD"/>
    <w:rsid w:val="00427759"/>
    <w:rsid w:val="00474B7E"/>
    <w:rsid w:val="00486742"/>
    <w:rsid w:val="004A1CC5"/>
    <w:rsid w:val="004C0471"/>
    <w:rsid w:val="004C6E11"/>
    <w:rsid w:val="005035F6"/>
    <w:rsid w:val="005166E2"/>
    <w:rsid w:val="0056374B"/>
    <w:rsid w:val="0058563C"/>
    <w:rsid w:val="0058724C"/>
    <w:rsid w:val="005C6A25"/>
    <w:rsid w:val="005F0279"/>
    <w:rsid w:val="00602283"/>
    <w:rsid w:val="0064396C"/>
    <w:rsid w:val="006B53B3"/>
    <w:rsid w:val="00751ACC"/>
    <w:rsid w:val="00786D31"/>
    <w:rsid w:val="007A62C0"/>
    <w:rsid w:val="00857DE0"/>
    <w:rsid w:val="008805DA"/>
    <w:rsid w:val="00885D95"/>
    <w:rsid w:val="008B0C23"/>
    <w:rsid w:val="008E782D"/>
    <w:rsid w:val="008F4510"/>
    <w:rsid w:val="00934806"/>
    <w:rsid w:val="00940D4F"/>
    <w:rsid w:val="00947B17"/>
    <w:rsid w:val="009807AA"/>
    <w:rsid w:val="00A529B2"/>
    <w:rsid w:val="00A556DA"/>
    <w:rsid w:val="00A55708"/>
    <w:rsid w:val="00A663A0"/>
    <w:rsid w:val="00A91B9C"/>
    <w:rsid w:val="00AB4C47"/>
    <w:rsid w:val="00AC16C4"/>
    <w:rsid w:val="00AD60AC"/>
    <w:rsid w:val="00AE0696"/>
    <w:rsid w:val="00AF29F0"/>
    <w:rsid w:val="00B06D93"/>
    <w:rsid w:val="00B26A52"/>
    <w:rsid w:val="00B4523A"/>
    <w:rsid w:val="00B574A0"/>
    <w:rsid w:val="00B64558"/>
    <w:rsid w:val="00B90B69"/>
    <w:rsid w:val="00B97ADA"/>
    <w:rsid w:val="00BA1CF9"/>
    <w:rsid w:val="00BE1E3E"/>
    <w:rsid w:val="00C046BB"/>
    <w:rsid w:val="00C061B3"/>
    <w:rsid w:val="00C25D32"/>
    <w:rsid w:val="00C73FFE"/>
    <w:rsid w:val="00CD454C"/>
    <w:rsid w:val="00CD7AF5"/>
    <w:rsid w:val="00CE57DE"/>
    <w:rsid w:val="00D36CE4"/>
    <w:rsid w:val="00D4468B"/>
    <w:rsid w:val="00D621F6"/>
    <w:rsid w:val="00D67421"/>
    <w:rsid w:val="00D82380"/>
    <w:rsid w:val="00DA19F5"/>
    <w:rsid w:val="00DA7039"/>
    <w:rsid w:val="00DC78AB"/>
    <w:rsid w:val="00DD015F"/>
    <w:rsid w:val="00DF1BB9"/>
    <w:rsid w:val="00E0251A"/>
    <w:rsid w:val="00E4216C"/>
    <w:rsid w:val="00E53681"/>
    <w:rsid w:val="00EA69D4"/>
    <w:rsid w:val="00ED4793"/>
    <w:rsid w:val="00F14600"/>
    <w:rsid w:val="00F17032"/>
    <w:rsid w:val="00F34974"/>
    <w:rsid w:val="00F753A9"/>
    <w:rsid w:val="00F96D8E"/>
    <w:rsid w:val="00FB170A"/>
    <w:rsid w:val="00FB43BC"/>
    <w:rsid w:val="00FC0EF8"/>
    <w:rsid w:val="00FD570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B3E4E-BB17-44E6-8A4A-A852C372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2021-03-02T06:14:00Z</cp:lastPrinted>
  <dcterms:created xsi:type="dcterms:W3CDTF">2021-02-16T06:35:00Z</dcterms:created>
  <dcterms:modified xsi:type="dcterms:W3CDTF">2021-03-02T06:14:00Z</dcterms:modified>
</cp:coreProperties>
</file>