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t xml:space="preserve">Приложение №1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  <w:sz w:val="20"/>
          <w:szCs w:val="2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b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/>
        <w:jc w:val="both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  <w:r>
        <w:t xml:space="preserve">                                                                                           Форма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надписи на конверте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Организатора)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комиссию по конкурсному отбору на право заключения Соглашения на возмещение затрат  по оказанию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населению услуг бани в связи с государственным регулированием тарифов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Хиславичского района Смоленской области  </w:t>
      </w:r>
    </w:p>
    <w:p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</w:p>
    <w:p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участие в конкурсном отборе на право заключения Соглашения на возмещение затрат  по оказанию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населению услуг бани в связи с государственным регулированием тарифов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Хиславичского района Смоленской области  </w:t>
      </w:r>
    </w:p>
    <w:p>
      <w:pPr>
        <w:pStyle w:val="HTML"/>
        <w:ind w:left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 П</w:t>
      </w:r>
      <w:proofErr w:type="gramEnd"/>
      <w:r>
        <w:rPr>
          <w:rFonts w:ascii="Times New Roman" w:hAnsi="Times New Roman"/>
          <w:sz w:val="24"/>
          <w:szCs w:val="24"/>
        </w:rPr>
        <w:t>ринял _________________________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место отрыва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конверта __________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 _____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 П</w:t>
      </w:r>
      <w:proofErr w:type="gramEnd"/>
      <w:r>
        <w:rPr>
          <w:rFonts w:ascii="Times New Roman" w:hAnsi="Times New Roman"/>
          <w:sz w:val="24"/>
          <w:szCs w:val="24"/>
        </w:rPr>
        <w:t>ринял _________________________</w:t>
      </w:r>
    </w:p>
    <w:p>
      <w:pPr>
        <w:pStyle w:val="HTML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0036"/>
        </w:tabs>
        <w:ind w:left="6096" w:right="-29"/>
        <w:jc w:val="right"/>
      </w:pPr>
      <w:r>
        <w:br w:type="page"/>
      </w:r>
      <w:r>
        <w:rPr>
          <w:b/>
        </w:rPr>
        <w:lastRenderedPageBreak/>
        <w:t xml:space="preserve">Приложение №2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proofErr w:type="gramStart"/>
      <w:r>
        <w:t>В комиссию по отбору получателей субсидии на возмещение затрат в связи с оказанием</w:t>
      </w:r>
      <w:proofErr w:type="gramEnd"/>
      <w:r>
        <w:t xml:space="preserve"> населению услуг бани по </w:t>
      </w:r>
      <w:proofErr w:type="spellStart"/>
      <w:r>
        <w:t>Корзовскому</w:t>
      </w:r>
      <w:proofErr w:type="spellEnd"/>
      <w:r>
        <w:t xml:space="preserve"> сельскому поселению Хиславичского района Смоленской области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ЗАЯВКА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_____________________________________________________________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(наименование юридического лица / индивидуального предпринимателя, ИНН, ОГРН, юриди</w:t>
      </w:r>
      <w:bookmarkStart w:id="0" w:name="_GoBack"/>
      <w:bookmarkEnd w:id="0"/>
      <w:r>
        <w:t>ческий адрес, банковские реквизиты)</w:t>
      </w:r>
    </w:p>
    <w:p>
      <w:pPr>
        <w:tabs>
          <w:tab w:val="left" w:pos="1620"/>
        </w:tabs>
        <w:ind w:right="-5"/>
        <w:jc w:val="both"/>
      </w:pPr>
      <w:r>
        <w:t xml:space="preserve">заявляет об участии  в отборе по предоставлению в 20__ году субсидии по оказанию населению услуг бани в связи с государственным регулированием тарифов на территории </w:t>
      </w:r>
      <w:proofErr w:type="spellStart"/>
      <w:r>
        <w:t>Корзовского</w:t>
      </w:r>
      <w:proofErr w:type="spellEnd"/>
      <w:r>
        <w:t xml:space="preserve"> сельского поселения Хиславичского района Смоленской области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К заявке прилагаем следующие документы: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</w:tr>
    </w:tbl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                                                                (Подпись)                                 (Расшифровка)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                                  М. П.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88" w:lineRule="auto"/>
        <w:ind w:left="2160"/>
        <w:rPr>
          <w:b/>
          <w:bCs/>
        </w:rPr>
      </w:pPr>
      <w:r>
        <w:rPr>
          <w:b/>
          <w:bCs/>
        </w:rPr>
        <w:br w:type="page"/>
      </w:r>
    </w:p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>Приложение №3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претенденте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Полное наименование претендента 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Сокращенное наименование претендента 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Руководитель _________________________________________________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Юридический адрес ____________________________________________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Фактический адрес ____________________________________________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Телефон, факс ________________________________________________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Адрес электронной почты 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/>
          <w:sz w:val="24"/>
          <w:szCs w:val="24"/>
        </w:rPr>
        <w:t>Сведения о государственной регистрации (регистрирующий орган,</w:t>
      </w:r>
      <w:proofErr w:type="gramEnd"/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номер свидетельства о государственной регистрации)_____________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Идентификационный номер налогоплательщика 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Основной вид деятельности 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Численность работников 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 Банковские реквизиты ________________________________________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 Настоящим сообщаем, что: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наше предприятие имеет трудовые ресурсы, финансовые средства, оборудование и другие материальные возможности, необходимые для оказания населению услуг бани;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деятельности, признании предприятия несостоятельным (банкротом) и не находится в процессе ликвидации.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Ф.И.О. претендента)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</w:p>
    <w:p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 г.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  <w:sz w:val="20"/>
          <w:szCs w:val="2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br w:type="page"/>
      </w:r>
    </w:p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№4 </w:t>
      </w:r>
    </w:p>
    <w:p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организации</w:t>
      </w:r>
    </w:p>
    <w:p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</w:p>
    <w:p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</w:pPr>
      <w:proofErr w:type="gramStart"/>
      <w:r>
        <w:t>В комиссию по отбору получателей субсидии на возмещение затрат в связи с оказанием</w:t>
      </w:r>
      <w:proofErr w:type="gramEnd"/>
      <w:r>
        <w:t xml:space="preserve"> населению услуг бани по </w:t>
      </w:r>
      <w:proofErr w:type="spellStart"/>
      <w:r>
        <w:t>Корзовскому</w:t>
      </w:r>
      <w:proofErr w:type="spellEnd"/>
      <w:r>
        <w:t xml:space="preserve"> сельскому поселению Хиславичского района Смоленской области</w:t>
      </w:r>
    </w:p>
    <w:p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HTML"/>
        <w:tabs>
          <w:tab w:val="clear" w:pos="1832"/>
          <w:tab w:val="left" w:pos="993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Конкурсное предложение</w:t>
      </w:r>
    </w:p>
    <w:p>
      <w:pPr>
        <w:tabs>
          <w:tab w:val="left" w:pos="993"/>
          <w:tab w:val="left" w:pos="1620"/>
        </w:tabs>
        <w:ind w:right="-5"/>
        <w:jc w:val="center"/>
      </w:pPr>
      <w:r>
        <w:t>на право заключения Соглашения на возмещение затрат  по оказанию населению услуг бани</w:t>
      </w:r>
    </w:p>
    <w:p>
      <w:pPr>
        <w:tabs>
          <w:tab w:val="left" w:pos="993"/>
          <w:tab w:val="left" w:pos="1620"/>
        </w:tabs>
        <w:ind w:right="-5"/>
        <w:jc w:val="center"/>
      </w:pPr>
      <w:r>
        <w:t xml:space="preserve"> в связи с государственным регулированием тарифов на территории </w:t>
      </w:r>
      <w:proofErr w:type="spellStart"/>
      <w:r>
        <w:t>Корзовского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>
      <w:pPr>
        <w:tabs>
          <w:tab w:val="left" w:pos="993"/>
          <w:tab w:val="left" w:pos="1620"/>
        </w:tabs>
        <w:ind w:right="-5"/>
        <w:jc w:val="center"/>
      </w:pPr>
      <w:r>
        <w:t xml:space="preserve"> поселения Хиславичского района Смоленской области  </w:t>
      </w:r>
    </w:p>
    <w:p>
      <w:pPr>
        <w:pStyle w:val="HTML"/>
        <w:tabs>
          <w:tab w:val="clear" w:pos="1832"/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>
      <w:pPr>
        <w:pStyle w:val="HTML"/>
        <w:tabs>
          <w:tab w:val="clear" w:pos="1832"/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Изучив конкурсную документацию по проведению конкурсного отбора на право заключения Соглашения возмещение затрат  по оказанию населению услуг бани в связи с государственным регулированием тарифов на территории </w:t>
      </w:r>
      <w:proofErr w:type="spellStart"/>
      <w:r>
        <w:rPr>
          <w:rFonts w:ascii="Times New Roman" w:hAnsi="Times New Roman"/>
          <w:sz w:val="22"/>
          <w:szCs w:val="22"/>
        </w:rPr>
        <w:t>Корзовского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 Хиславичского района Смоленской области, а также применимые к данному конкурсному отбору законодательство и нормативно-правовые акты, мы предлагаем предоставлять населению услуги бани на следующих условиях:</w:t>
      </w:r>
      <w:proofErr w:type="gramEnd"/>
    </w:p>
    <w:p>
      <w:pPr>
        <w:pStyle w:val="a4"/>
        <w:widowControl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>
        <w:rPr>
          <w:color w:val="000000"/>
        </w:rPr>
        <w:t>расчет экономически обоснованного тарифа (приложение № 6 к Положению);</w:t>
      </w:r>
    </w:p>
    <w:p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>
        <w:t xml:space="preserve">копии трудовых договоров, заключенных с работниками бани; </w:t>
      </w:r>
    </w:p>
    <w:p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r>
        <w:rPr>
          <w:color w:val="000000"/>
        </w:rPr>
        <w:t>в</w:t>
      </w:r>
      <w:r>
        <w:t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</w:t>
      </w:r>
    </w:p>
    <w:p>
      <w:pPr>
        <w:pStyle w:val="a4"/>
        <w:widowControl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567"/>
        <w:contextualSpacing/>
        <w:jc w:val="both"/>
      </w:pPr>
      <w:proofErr w:type="gramStart"/>
      <w: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по состоянию на  первое число месяца, предшествующего месяцу, в котором планируется проведение отбора;</w:t>
      </w:r>
      <w:proofErr w:type="gramEnd"/>
    </w:p>
    <w:p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справка Фонда социального страхования </w:t>
      </w:r>
      <w:r>
        <w:rPr>
          <w:rFonts w:ascii="Times New Roman" w:hAnsi="Times New Roman" w:cs="Times New Roman"/>
          <w:szCs w:val="22"/>
        </w:rPr>
        <w:t>Российской Федерации</w:t>
      </w:r>
      <w:r>
        <w:rPr>
          <w:rFonts w:ascii="Times New Roman" w:hAnsi="Times New Roman" w:cs="Times New Roman"/>
          <w:szCs w:val="22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Cs w:val="22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справка об отсутствии просроченной задолженности по возврату в бюджет </w:t>
      </w:r>
      <w:proofErr w:type="spellStart"/>
      <w:r>
        <w:rPr>
          <w:rFonts w:ascii="Times New Roman" w:hAnsi="Times New Roman" w:cs="Times New Roman"/>
          <w:szCs w:val="22"/>
        </w:rPr>
        <w:t>Корзовского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сельского поселения Хиславичского района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</w:t>
      </w:r>
      <w:proofErr w:type="spellStart"/>
      <w:r>
        <w:rPr>
          <w:rFonts w:ascii="Times New Roman" w:hAnsi="Times New Roman" w:cs="Times New Roman"/>
          <w:szCs w:val="22"/>
        </w:rPr>
        <w:t>Корзовского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сельского поселения Хиславичского района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>
      <w:pPr>
        <w:pStyle w:val="ConsPlusNormal"/>
        <w:numPr>
          <w:ilvl w:val="0"/>
          <w:numId w:val="4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плановый расчет недополученных доходов с учетом тарифа на услуги бани для населения, утвержденного Советом депутатов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Корзовского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Cs w:val="22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Хиславичского района Смоленской области, действующего на дату предоставления заявки по форме согласно </w:t>
      </w:r>
      <w:r>
        <w:rPr>
          <w:rFonts w:ascii="Times New Roman" w:hAnsi="Times New Roman" w:cs="Times New Roman"/>
          <w:szCs w:val="22"/>
        </w:rPr>
        <w:t xml:space="preserve">(приложение № 9 к Положению) предоставления субсидии на возмещение затрат по оказанию населению услуг бани в связи с государственным регулированием тарифов на территории </w:t>
      </w:r>
      <w:proofErr w:type="spellStart"/>
      <w:r>
        <w:rPr>
          <w:rFonts w:ascii="Times New Roman" w:hAnsi="Times New Roman" w:cs="Times New Roman"/>
          <w:szCs w:val="22"/>
        </w:rPr>
        <w:t>Корзовского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-</w:t>
      </w:r>
      <w:r>
        <w:rPr>
          <w:bCs/>
        </w:rPr>
        <w:t xml:space="preserve"> отчет о достижении значений показателей результативности предоставления субсидии </w:t>
      </w:r>
      <w:r>
        <w:t>(приложение № 7 к Положению)</w:t>
      </w:r>
      <w:r>
        <w:rPr>
          <w:bCs/>
        </w:rPr>
        <w:t>.</w:t>
      </w:r>
    </w:p>
    <w:p>
      <w:pPr>
        <w:tabs>
          <w:tab w:val="left" w:pos="10036"/>
        </w:tabs>
        <w:ind w:left="6096" w:right="-29"/>
        <w:jc w:val="right"/>
      </w:pPr>
      <w:r>
        <w:rPr>
          <w:sz w:val="28"/>
          <w:szCs w:val="28"/>
        </w:rPr>
        <w:br w:type="page"/>
      </w:r>
    </w:p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№5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ЭКОНОМИЧЕСКИ ОБОСНОВАННОГО ТАРИФА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(ОТЧЕТНАЯ КАЛЬКУЛЯЦИЯ СЕБЕСТОИМОСТИ)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>
      <w:pPr>
        <w:shd w:val="clear" w:color="auto" w:fill="FFFFFF"/>
        <w:tabs>
          <w:tab w:val="center" w:pos="7215"/>
        </w:tabs>
        <w:jc w:val="center"/>
        <w:rPr>
          <w:bCs/>
        </w:rPr>
      </w:pPr>
      <w:r>
        <w:rPr>
          <w:bCs/>
        </w:rPr>
        <w:t>(наименование организации)</w:t>
      </w:r>
    </w:p>
    <w:p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За _____________</w:t>
      </w: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52"/>
        <w:gridCol w:w="685"/>
        <w:gridCol w:w="2399"/>
        <w:gridCol w:w="176"/>
        <w:gridCol w:w="709"/>
        <w:gridCol w:w="107"/>
        <w:gridCol w:w="1985"/>
        <w:gridCol w:w="34"/>
        <w:gridCol w:w="1668"/>
      </w:tblGrid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отчету за соответствующий период прошлого года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Фактически с начала года</w:t>
            </w: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4"/>
              </w:tabs>
              <w:rPr>
                <w:bCs/>
              </w:rPr>
            </w:pPr>
            <w:r>
              <w:rPr>
                <w:bCs/>
              </w:rPr>
              <w:t>1.НАТУРАЛЬНЫЕ ПОКАЗАТЕЛИ (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уб.м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4"/>
              </w:tabs>
              <w:rPr>
                <w:bCs/>
              </w:rPr>
            </w:pPr>
            <w:r>
              <w:rPr>
                <w:bCs/>
              </w:rPr>
              <w:t xml:space="preserve">Пропущено платных посетителей,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.ч</w:t>
            </w:r>
            <w:proofErr w:type="gramEnd"/>
            <w:r>
              <w:rPr>
                <w:bCs/>
              </w:rPr>
              <w:t>ел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Израсходовано воды,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уб.м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Израсходовано топлива всех видов, включая газ, </w:t>
            </w:r>
            <w:proofErr w:type="spellStart"/>
            <w:r>
              <w:rPr>
                <w:bCs/>
              </w:rPr>
              <w:t>т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сл.топлива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Получено </w:t>
            </w:r>
            <w:proofErr w:type="spellStart"/>
            <w:r>
              <w:rPr>
                <w:bCs/>
              </w:rPr>
              <w:t>теплоэнергии</w:t>
            </w:r>
            <w:proofErr w:type="spellEnd"/>
            <w:r>
              <w:rPr>
                <w:bCs/>
              </w:rPr>
              <w:t xml:space="preserve"> со стороны (пара, горячей воды),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уб.м</w:t>
            </w:r>
            <w:proofErr w:type="spellEnd"/>
            <w:r>
              <w:rPr>
                <w:bCs/>
              </w:rPr>
              <w:t>/Гкал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2.ПОЛНАЯ СЕБЕСТОИМОСТЬ услуг бань,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Водоотведение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proofErr w:type="spellStart"/>
            <w:r>
              <w:rPr>
                <w:bCs/>
              </w:rPr>
              <w:t>Теплоэнергия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Электроэнергия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Топливо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Амортизация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Ремонт и </w:t>
            </w:r>
            <w:proofErr w:type="spellStart"/>
            <w:r>
              <w:rPr>
                <w:bCs/>
              </w:rPr>
              <w:t>тех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бслуживание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капремонт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 затраты на оплату труда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 отчисления на социальные нужды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Прочие прямые расходы –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отчисления на страхование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Цеховые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proofErr w:type="spellStart"/>
            <w:r>
              <w:rPr>
                <w:bCs/>
              </w:rPr>
              <w:t>Общеэксплуатационные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ИТОГО расходов по эксплуатации: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Налоги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ВСЕГО расходов по полной себестоимости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Себестоимость пропуска 1 платного посетителя, руб.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доходы от прочих платных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Справочно: ЭОТ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bCs/>
              </w:rPr>
            </w:pPr>
            <w:r>
              <w:rPr>
                <w:bCs/>
              </w:rPr>
              <w:t>тариф для населения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Cs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668" w:type="dxa"/>
          <w:trHeight w:val="766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10"/>
              </w:rPr>
            </w:pPr>
          </w:p>
          <w:p>
            <w:pPr>
              <w:rPr>
                <w:sz w:val="10"/>
              </w:rPr>
            </w:pPr>
          </w:p>
          <w:p>
            <w:pPr>
              <w:rPr>
                <w:sz w:val="10"/>
              </w:rPr>
            </w:pPr>
          </w:p>
          <w:p>
            <w:pPr>
              <w:rPr>
                <w:sz w:val="1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</w:tr>
    </w:tbl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Руководитель                             (Подпись)                                  (Расшифровка)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</w:pPr>
          </w:p>
        </w:tc>
      </w:tr>
    </w:tbl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Исполнитель                                 (Подпись)                                     (Расшифровка)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«_____» _______________ 20__ г.               М. П.</w:t>
      </w:r>
    </w:p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№6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о достижении значений показателей результативности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предоставления субсидии по состоянию на ___ _____________ 20__ года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>
      <w:pPr>
        <w:shd w:val="clear" w:color="auto" w:fill="FFFFFF"/>
        <w:tabs>
          <w:tab w:val="center" w:pos="7215"/>
        </w:tabs>
        <w:spacing w:before="100" w:beforeAutospacing="1" w:after="100" w:afterAutospacing="1"/>
        <w:jc w:val="center"/>
        <w:rPr>
          <w:bCs/>
        </w:rPr>
      </w:pPr>
      <w:r>
        <w:rPr>
          <w:bCs/>
        </w:rPr>
        <w:t>(наименование получателя субсидии)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"/>
        <w:gridCol w:w="2774"/>
        <w:gridCol w:w="1247"/>
        <w:gridCol w:w="1247"/>
        <w:gridCol w:w="1481"/>
        <w:gridCol w:w="1526"/>
        <w:gridCol w:w="1526"/>
      </w:tblGrid>
      <w:tr>
        <w:trPr>
          <w:trHeight w:val="570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N</w:t>
            </w:r>
          </w:p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целевого показателя 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Ед. измерения</w:t>
            </w:r>
          </w:p>
        </w:tc>
        <w:tc>
          <w:tcPr>
            <w:tcW w:w="1334" w:type="pct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 Значение показателя</w:t>
            </w: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</w:p>
          <w:p>
            <w:pPr>
              <w:jc w:val="center"/>
            </w:pPr>
            <w:r>
              <w:t>Процент выполнения плана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4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Причина отклонения</w:t>
            </w:r>
          </w:p>
        </w:tc>
      </w:tr>
      <w:tr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плановое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/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>
            <w:pPr>
              <w:rPr>
                <w:bCs/>
              </w:rPr>
            </w:pPr>
          </w:p>
        </w:tc>
      </w:tr>
      <w:tr>
        <w:trPr>
          <w:trHeight w:val="352"/>
        </w:trPr>
        <w:tc>
          <w:tcPr>
            <w:tcW w:w="2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>
        <w:trPr>
          <w:trHeight w:val="1175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соблюдение действующего графика работы общественной  бани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дней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</w:tr>
      <w:tr>
        <w:trPr>
          <w:trHeight w:val="969"/>
        </w:trPr>
        <w:tc>
          <w:tcPr>
            <w:tcW w:w="2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 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уровень востребованности услугами общественной  бани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>
      <w:pPr>
        <w:tabs>
          <w:tab w:val="left" w:pos="4062"/>
        </w:tabs>
        <w:rPr>
          <w:sz w:val="20"/>
          <w:szCs w:val="20"/>
        </w:rPr>
      </w:pPr>
    </w:p>
    <w:p>
      <w:pPr>
        <w:pStyle w:val="HTML"/>
        <w:ind w:firstLine="737"/>
        <w:jc w:val="both"/>
        <w:rPr>
          <w:sz w:val="24"/>
          <w:szCs w:val="24"/>
        </w:rPr>
      </w:pPr>
    </w:p>
    <w:p>
      <w:pPr>
        <w:pStyle w:val="HTML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№7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 xml:space="preserve">Согласие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получателя субсидии на проведение проверок соблюдения получателем субсидии условий, целей и порядка предоставления и расходования субсидии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(указать лицо, уполномоченное в установленном порядке на осуществление действий от имени получателя субсидии)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proofErr w:type="gramStart"/>
      <w:r>
        <w:rPr>
          <w:color w:val="000000"/>
        </w:rPr>
        <w:t>действующий</w:t>
      </w:r>
      <w:proofErr w:type="gramEnd"/>
      <w:r>
        <w:rPr>
          <w:color w:val="000000"/>
        </w:rPr>
        <w:t xml:space="preserve"> от имени ___________________________________________________________________________________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color w:val="000000"/>
        </w:rPr>
      </w:pPr>
      <w:r>
        <w:rPr>
          <w:color w:val="000000"/>
        </w:rPr>
        <w:t>(получатель субсидии)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__________________________________________________________________________________,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color w:val="000000"/>
          <w:highlight w:val="yellow"/>
        </w:rPr>
      </w:pPr>
      <w:proofErr w:type="gramStart"/>
      <w:r>
        <w:rPr>
          <w:color w:val="000000"/>
        </w:rPr>
        <w:t xml:space="preserve">даю согласие на осуществление Администрацией </w:t>
      </w:r>
      <w:proofErr w:type="spellStart"/>
      <w:r>
        <w:rPr>
          <w:color w:val="000000"/>
        </w:rPr>
        <w:t>Корзовского</w:t>
      </w:r>
      <w:proofErr w:type="spellEnd"/>
      <w:r>
        <w:rPr>
          <w:color w:val="000000"/>
        </w:rPr>
        <w:t xml:space="preserve"> сельского поселения Хиславичского района Смоленской области проверок соблюдения условий, целей, порядка предоставления и расходования субсидии в соответствии с </w:t>
      </w:r>
      <w:r>
        <w:t xml:space="preserve">Порядком предоставления субсидии на возмещение затрат по оказанию населению услуг бани в связи с государственным регулированием тарифов на территории </w:t>
      </w:r>
      <w:proofErr w:type="spellStart"/>
      <w:r>
        <w:t>Корзовского</w:t>
      </w:r>
      <w:proofErr w:type="spellEnd"/>
      <w:r>
        <w:t xml:space="preserve"> сельского поселения Хиславичского района Смоленской области, утвержденного постановлением Администрации </w:t>
      </w:r>
      <w:proofErr w:type="spellStart"/>
      <w:r>
        <w:t>Корзовского</w:t>
      </w:r>
      <w:proofErr w:type="spellEnd"/>
      <w:r>
        <w:t xml:space="preserve"> сельского поселения Хиславичского района Смоленской области</w:t>
      </w:r>
      <w:proofErr w:type="gramEnd"/>
      <w:r>
        <w:t xml:space="preserve"> № 59 от 08.11.2022г.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Данное согласие действует в течение всего периода действия соглашения.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_____________________                                    ___________________________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  <w:r>
        <w:rPr>
          <w:color w:val="000000"/>
        </w:rPr>
        <w:t xml:space="preserve">          (подпись)                                                                         (Ф.И.О.)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color w:val="00000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"___" ________________ 20__ года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>
      <w:pPr>
        <w:pStyle w:val="HTM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tabs>
          <w:tab w:val="left" w:pos="10036"/>
        </w:tabs>
        <w:ind w:left="6096" w:right="-29"/>
        <w:jc w:val="right"/>
        <w:rPr>
          <w:b/>
        </w:rPr>
      </w:pPr>
      <w:r>
        <w:rPr>
          <w:b/>
        </w:rPr>
        <w:lastRenderedPageBreak/>
        <w:t xml:space="preserve">Приложение №8 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28"/>
          <w:szCs w:val="28"/>
        </w:rPr>
        <w:t> __________________________________________________________________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vertAlign w:val="subscript"/>
        </w:rPr>
      </w:pPr>
      <w:r>
        <w:rPr>
          <w:sz w:val="28"/>
          <w:szCs w:val="28"/>
          <w:vertAlign w:val="subscript"/>
        </w:rPr>
        <w:t>Наименование заявителя, ИНН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bscript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bookmarkStart w:id="1" w:name="P310"/>
      <w:bookmarkEnd w:id="1"/>
      <w:r>
        <w:rPr>
          <w:b/>
          <w:color w:val="000000"/>
          <w:sz w:val="24"/>
          <w:szCs w:val="24"/>
        </w:rPr>
        <w:t xml:space="preserve">Плановый расчет недополученных доходов </w:t>
      </w:r>
      <w:r>
        <w:rPr>
          <w:b/>
          <w:sz w:val="24"/>
          <w:szCs w:val="24"/>
        </w:rPr>
        <w:t>в 20__ году</w:t>
      </w: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307"/>
        <w:gridCol w:w="1311"/>
        <w:gridCol w:w="1161"/>
        <w:gridCol w:w="1808"/>
        <w:gridCol w:w="1230"/>
        <w:gridCol w:w="1808"/>
        <w:gridCol w:w="932"/>
      </w:tblGrid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НПА,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определяющий тариф </w:t>
            </w:r>
            <w:r>
              <w:rPr>
                <w:color w:val="000000"/>
                <w:sz w:val="16"/>
                <w:szCs w:val="16"/>
              </w:rPr>
              <w:t>на услуги бани для населения</w:t>
            </w:r>
            <w:r>
              <w:rPr>
                <w:sz w:val="16"/>
                <w:szCs w:val="16"/>
              </w:rPr>
              <w:t xml:space="preserve"> на территории </w:t>
            </w:r>
            <w:proofErr w:type="spellStart"/>
            <w:r>
              <w:rPr>
                <w:sz w:val="16"/>
                <w:szCs w:val="16"/>
              </w:rPr>
              <w:t>Корзовского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 юридического лиц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индивидуального предпринимателя) от предоставления услуг по помывке в отделении </w:t>
            </w:r>
            <w:proofErr w:type="spellStart"/>
            <w:r>
              <w:rPr>
                <w:sz w:val="16"/>
                <w:szCs w:val="16"/>
              </w:rPr>
              <w:t>банп</w:t>
            </w:r>
            <w:proofErr w:type="spellEnd"/>
            <w:r>
              <w:rPr>
                <w:sz w:val="16"/>
                <w:szCs w:val="16"/>
              </w:rPr>
              <w:t xml:space="preserve"> по установленному тарифу, тыс. руб. ((гр.3*гр.4)/1000)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</w:pPr>
            <w:r>
              <w:rPr>
                <w:sz w:val="16"/>
                <w:szCs w:val="16"/>
              </w:rPr>
              <w:t>Доход юридического лиц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индивидуального предпринимателя) от предоставления услуг по помывке в отделении </w:t>
            </w:r>
            <w:proofErr w:type="spellStart"/>
            <w:r>
              <w:rPr>
                <w:sz w:val="16"/>
                <w:szCs w:val="16"/>
              </w:rPr>
              <w:t>банп</w:t>
            </w:r>
            <w:proofErr w:type="spellEnd"/>
            <w:r>
              <w:rPr>
                <w:sz w:val="16"/>
                <w:szCs w:val="16"/>
              </w:rPr>
              <w:t xml:space="preserve"> по экономически обоснованному тарифу тыс. руб.(( гр4*гр.6)/1000)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субсидии, тыс. руб.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(гр7-гр.5)</w:t>
            </w: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 </w:t>
      </w:r>
      <w:r>
        <w:t xml:space="preserve">                                                                           (Подпись)                         (Расшифровка)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 20__ г.                                                М. П.</w:t>
      </w: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outlineLvl w:val="0"/>
        <w:rPr>
          <w:b/>
          <w:bCs/>
          <w:sz w:val="20"/>
          <w:szCs w:val="20"/>
        </w:rPr>
      </w:pPr>
    </w:p>
    <w:p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b/>
          <w:bCs/>
        </w:rPr>
      </w:pPr>
    </w:p>
    <w:p/>
    <w:sectPr>
      <w:footerReference w:type="default" r:id="rId8"/>
      <w:pgSz w:w="11910" w:h="16840"/>
      <w:pgMar w:top="1134" w:right="567" w:bottom="1134" w:left="1134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10161270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800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gJfLzt8AAAANAQAA&#10;DwAAAGRycy9kb3ducmV2LnhtbEyPwU7DMBBE70j8g7WVuFG7QVgljVNVCE5IiDQcODqxm1iN1yF2&#10;2/D3bE9w3Jmn2ZliO/uBne0UXUAFq6UAZrENxmGn4LN+vV8Di0mj0UNAq+DHRtiWtzeFzk24YGXP&#10;+9QxCsGYawV9SmPOeWx763VchtEieYcweZ3onDpuJn2hcD/wTAjJvXZIH3o92ufetsf9ySvYfWH1&#10;4r7fm4/qULm6fhL4Jo9K3S3m3QZYsnP6g+Fan6pDSZ2acEIT2aBAZnJFKBlSiAwYIfJRkNRcpQex&#10;Bl4W/P+K8hc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CAl8vO3wAAAA0BAAAPAAAA&#10;AAAAAAAAAAAAAAUFAABkcnMvZG93bnJldi54bWxQSwUGAAAAAAQABADzAAAAEQYAAAAA&#10;" filled="f" stroked="f">
              <v:textbox inset="0,0,0,0">
                <w:txbxContent>
                  <w:p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0BC"/>
    <w:multiLevelType w:val="hybridMultilevel"/>
    <w:tmpl w:val="77987314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979F0"/>
    <w:multiLevelType w:val="hybridMultilevel"/>
    <w:tmpl w:val="83829D38"/>
    <w:lvl w:ilvl="0" w:tplc="C3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51FE"/>
    <w:multiLevelType w:val="hybridMultilevel"/>
    <w:tmpl w:val="9ECA4604"/>
    <w:lvl w:ilvl="0" w:tplc="8BC0D0D8">
      <w:numFmt w:val="bullet"/>
      <w:lvlText w:val="-"/>
      <w:lvlJc w:val="left"/>
      <w:pPr>
        <w:ind w:left="18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0BDAC">
      <w:numFmt w:val="bullet"/>
      <w:lvlText w:val="•"/>
      <w:lvlJc w:val="left"/>
      <w:pPr>
        <w:ind w:left="799" w:hanging="152"/>
      </w:pPr>
      <w:rPr>
        <w:rFonts w:hint="default"/>
        <w:lang w:val="ru-RU" w:eastAsia="en-US" w:bidi="ar-SA"/>
      </w:rPr>
    </w:lvl>
    <w:lvl w:ilvl="2" w:tplc="EA6E08DE">
      <w:numFmt w:val="bullet"/>
      <w:lvlText w:val="•"/>
      <w:lvlJc w:val="left"/>
      <w:pPr>
        <w:ind w:left="1418" w:hanging="152"/>
      </w:pPr>
      <w:rPr>
        <w:rFonts w:hint="default"/>
        <w:lang w:val="ru-RU" w:eastAsia="en-US" w:bidi="ar-SA"/>
      </w:rPr>
    </w:lvl>
    <w:lvl w:ilvl="3" w:tplc="74BA9244">
      <w:numFmt w:val="bullet"/>
      <w:lvlText w:val="•"/>
      <w:lvlJc w:val="left"/>
      <w:pPr>
        <w:ind w:left="2037" w:hanging="152"/>
      </w:pPr>
      <w:rPr>
        <w:rFonts w:hint="default"/>
        <w:lang w:val="ru-RU" w:eastAsia="en-US" w:bidi="ar-SA"/>
      </w:rPr>
    </w:lvl>
    <w:lvl w:ilvl="4" w:tplc="9F307028">
      <w:numFmt w:val="bullet"/>
      <w:lvlText w:val="•"/>
      <w:lvlJc w:val="left"/>
      <w:pPr>
        <w:ind w:left="2657" w:hanging="152"/>
      </w:pPr>
      <w:rPr>
        <w:rFonts w:hint="default"/>
        <w:lang w:val="ru-RU" w:eastAsia="en-US" w:bidi="ar-SA"/>
      </w:rPr>
    </w:lvl>
    <w:lvl w:ilvl="5" w:tplc="36269DAC">
      <w:numFmt w:val="bullet"/>
      <w:lvlText w:val="•"/>
      <w:lvlJc w:val="left"/>
      <w:pPr>
        <w:ind w:left="3276" w:hanging="152"/>
      </w:pPr>
      <w:rPr>
        <w:rFonts w:hint="default"/>
        <w:lang w:val="ru-RU" w:eastAsia="en-US" w:bidi="ar-SA"/>
      </w:rPr>
    </w:lvl>
    <w:lvl w:ilvl="6" w:tplc="559A74B2">
      <w:numFmt w:val="bullet"/>
      <w:lvlText w:val="•"/>
      <w:lvlJc w:val="left"/>
      <w:pPr>
        <w:ind w:left="3895" w:hanging="152"/>
      </w:pPr>
      <w:rPr>
        <w:rFonts w:hint="default"/>
        <w:lang w:val="ru-RU" w:eastAsia="en-US" w:bidi="ar-SA"/>
      </w:rPr>
    </w:lvl>
    <w:lvl w:ilvl="7" w:tplc="583C87BE">
      <w:numFmt w:val="bullet"/>
      <w:lvlText w:val="•"/>
      <w:lvlJc w:val="left"/>
      <w:pPr>
        <w:ind w:left="4515" w:hanging="152"/>
      </w:pPr>
      <w:rPr>
        <w:rFonts w:hint="default"/>
        <w:lang w:val="ru-RU" w:eastAsia="en-US" w:bidi="ar-SA"/>
      </w:rPr>
    </w:lvl>
    <w:lvl w:ilvl="8" w:tplc="230A98FA">
      <w:numFmt w:val="bullet"/>
      <w:lvlText w:val="•"/>
      <w:lvlJc w:val="left"/>
      <w:pPr>
        <w:ind w:left="5134" w:hanging="152"/>
      </w:pPr>
      <w:rPr>
        <w:rFonts w:hint="default"/>
        <w:lang w:val="ru-RU" w:eastAsia="en-US" w:bidi="ar-SA"/>
      </w:rPr>
    </w:lvl>
  </w:abstractNum>
  <w:abstractNum w:abstractNumId="3">
    <w:nsid w:val="7B216C0B"/>
    <w:multiLevelType w:val="hybridMultilevel"/>
    <w:tmpl w:val="13CE0B9C"/>
    <w:lvl w:ilvl="0" w:tplc="C4D81204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F66B3C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2" w:tplc="600C113E">
      <w:numFmt w:val="bullet"/>
      <w:lvlText w:val="•"/>
      <w:lvlJc w:val="left"/>
      <w:pPr>
        <w:ind w:left="1546" w:hanging="152"/>
      </w:pPr>
      <w:rPr>
        <w:rFonts w:hint="default"/>
        <w:lang w:val="ru-RU" w:eastAsia="en-US" w:bidi="ar-SA"/>
      </w:rPr>
    </w:lvl>
    <w:lvl w:ilvl="3" w:tplc="BF662B44">
      <w:numFmt w:val="bullet"/>
      <w:lvlText w:val="•"/>
      <w:lvlJc w:val="left"/>
      <w:pPr>
        <w:ind w:left="2149" w:hanging="152"/>
      </w:pPr>
      <w:rPr>
        <w:rFonts w:hint="default"/>
        <w:lang w:val="ru-RU" w:eastAsia="en-US" w:bidi="ar-SA"/>
      </w:rPr>
    </w:lvl>
    <w:lvl w:ilvl="4" w:tplc="4EFA4454">
      <w:numFmt w:val="bullet"/>
      <w:lvlText w:val="•"/>
      <w:lvlJc w:val="left"/>
      <w:pPr>
        <w:ind w:left="2753" w:hanging="152"/>
      </w:pPr>
      <w:rPr>
        <w:rFonts w:hint="default"/>
        <w:lang w:val="ru-RU" w:eastAsia="en-US" w:bidi="ar-SA"/>
      </w:rPr>
    </w:lvl>
    <w:lvl w:ilvl="5" w:tplc="C1627F36">
      <w:numFmt w:val="bullet"/>
      <w:lvlText w:val="•"/>
      <w:lvlJc w:val="left"/>
      <w:pPr>
        <w:ind w:left="3356" w:hanging="152"/>
      </w:pPr>
      <w:rPr>
        <w:rFonts w:hint="default"/>
        <w:lang w:val="ru-RU" w:eastAsia="en-US" w:bidi="ar-SA"/>
      </w:rPr>
    </w:lvl>
    <w:lvl w:ilvl="6" w:tplc="DEDC2FEA">
      <w:numFmt w:val="bullet"/>
      <w:lvlText w:val="•"/>
      <w:lvlJc w:val="left"/>
      <w:pPr>
        <w:ind w:left="3959" w:hanging="152"/>
      </w:pPr>
      <w:rPr>
        <w:rFonts w:hint="default"/>
        <w:lang w:val="ru-RU" w:eastAsia="en-US" w:bidi="ar-SA"/>
      </w:rPr>
    </w:lvl>
    <w:lvl w:ilvl="7" w:tplc="741835B0">
      <w:numFmt w:val="bullet"/>
      <w:lvlText w:val="•"/>
      <w:lvlJc w:val="left"/>
      <w:pPr>
        <w:ind w:left="4563" w:hanging="152"/>
      </w:pPr>
      <w:rPr>
        <w:rFonts w:hint="default"/>
        <w:lang w:val="ru-RU" w:eastAsia="en-US" w:bidi="ar-SA"/>
      </w:rPr>
    </w:lvl>
    <w:lvl w:ilvl="8" w:tplc="1FC8895A">
      <w:numFmt w:val="bullet"/>
      <w:lvlText w:val="•"/>
      <w:lvlJc w:val="left"/>
      <w:pPr>
        <w:ind w:left="5166" w:hanging="1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0"/>
      </w:tabs>
      <w:suppressAutoHyphens/>
      <w:autoSpaceDN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No Spacing"/>
    <w:aliases w:val="TNR 14"/>
    <w:next w:val="a"/>
    <w:link w:val="a8"/>
    <w:uiPriority w:val="99"/>
    <w:qFormat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ConsPlusNormal">
    <w:name w:val="ConsPlusNormal"/>
    <w:link w:val="ConsPlusNormal0"/>
    <w:uiPriority w:val="99"/>
    <w:qFormat/>
    <w:rPr>
      <w:rFonts w:ascii="Calibri" w:eastAsia="Times New Roman" w:hAnsi="Calibri" w:cs="Calibri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  <w:lang w:val="ru-RU" w:eastAsia="ru-RU"/>
    </w:rPr>
  </w:style>
  <w:style w:type="character" w:customStyle="1" w:styleId="a8">
    <w:name w:val="Без интервала Знак"/>
    <w:aliases w:val="TNR 14 Знак"/>
    <w:link w:val="a7"/>
    <w:uiPriority w:val="99"/>
    <w:locked/>
    <w:rPr>
      <w:rFonts w:ascii="Times New Roman" w:eastAsia="Calibri" w:hAnsi="Times New Roman" w:cs="Times New Roman"/>
      <w:sz w:val="28"/>
      <w:lang w:val="ru-RU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595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Старостенко</dc:creator>
  <cp:lastModifiedBy>USER</cp:lastModifiedBy>
  <cp:revision>3</cp:revision>
  <cp:lastPrinted>2022-10-25T06:15:00Z</cp:lastPrinted>
  <dcterms:created xsi:type="dcterms:W3CDTF">2023-12-04T11:27:00Z</dcterms:created>
  <dcterms:modified xsi:type="dcterms:W3CDTF">2023-12-04T11:27:00Z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</Properties>
</file>