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</w:t>
      </w:r>
      <w:r w:rsidR="00C639D6">
        <w:rPr>
          <w:sz w:val="28"/>
          <w:szCs w:val="28"/>
        </w:rPr>
        <w:t>4</w:t>
      </w:r>
      <w:r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</w:t>
      </w:r>
      <w:r w:rsidR="00C639D6">
        <w:rPr>
          <w:sz w:val="28"/>
          <w:szCs w:val="28"/>
        </w:rPr>
        <w:t>7</w:t>
      </w:r>
      <w:r w:rsidRPr="000061F9">
        <w:rPr>
          <w:sz w:val="28"/>
          <w:szCs w:val="28"/>
        </w:rPr>
        <w:t>/</w:t>
      </w:r>
      <w:r w:rsidR="00A91015">
        <w:rPr>
          <w:sz w:val="28"/>
          <w:szCs w:val="28"/>
        </w:rPr>
        <w:t>5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r w:rsidR="00A91015">
        <w:rPr>
          <w:i/>
          <w:color w:val="000000"/>
          <w:shd w:val="clear" w:color="auto" w:fill="FFFFFF"/>
        </w:rPr>
        <w:t>Печерского</w:t>
      </w:r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 w:rsidRPr="000061F9">
        <w:rPr>
          <w:bCs/>
          <w:i/>
          <w:iCs/>
        </w:rPr>
        <w:t>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</w:t>
      </w:r>
      <w:r w:rsidR="00E50DFD"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 w:rsidR="00E50DFD">
        <w:rPr>
          <w:b/>
          <w:bCs/>
          <w:i/>
          <w:iCs/>
        </w:rPr>
        <w:t>ЛДПР-</w:t>
      </w:r>
      <w:r w:rsidR="00E50DFD" w:rsidRPr="00E50DFD">
        <w:rPr>
          <w:bCs/>
          <w:i/>
          <w:iCs/>
        </w:rPr>
        <w:t>Либерально-демократической партии России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E50DFD" w:rsidRPr="00E50DFD">
        <w:rPr>
          <w:bCs/>
          <w:iCs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Pr="000061F9">
        <w:t xml:space="preserve">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r w:rsidR="00A91015">
        <w:rPr>
          <w:color w:val="000000"/>
          <w:shd w:val="clear" w:color="auto" w:fill="FFFFFF"/>
        </w:rPr>
        <w:t>Печерского</w:t>
      </w:r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E50DFD" w:rsidRPr="00E50DFD">
        <w:rPr>
          <w:bCs/>
          <w:iCs/>
        </w:rPr>
        <w:t xml:space="preserve">Смоленского регионального отделения </w:t>
      </w:r>
      <w:r w:rsidR="00E50DFD" w:rsidRPr="00E50DFD">
        <w:rPr>
          <w:bCs/>
          <w:iCs/>
        </w:rPr>
        <w:lastRenderedPageBreak/>
        <w:t xml:space="preserve">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50DFD">
        <w:rPr>
          <w:sz w:val="28"/>
          <w:szCs w:val="28"/>
        </w:rPr>
        <w:t xml:space="preserve">2. Выдать уполномоченному представителю избирательного </w:t>
      </w:r>
      <w:r w:rsidRPr="00E50DFD">
        <w:rPr>
          <w:iCs/>
          <w:sz w:val="28"/>
          <w:szCs w:val="28"/>
        </w:rPr>
        <w:t>объединения</w:t>
      </w:r>
      <w:r w:rsidRPr="00E50DFD">
        <w:rPr>
          <w:sz w:val="28"/>
          <w:szCs w:val="28"/>
        </w:rPr>
        <w:t xml:space="preserve"> </w:t>
      </w:r>
      <w:r w:rsidR="00E50DFD" w:rsidRPr="00E50DFD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  <w:sz w:val="28"/>
          <w:szCs w:val="28"/>
        </w:rPr>
        <w:t>ЛДПР-</w:t>
      </w:r>
      <w:r w:rsidR="00E50DFD" w:rsidRPr="00E50DFD">
        <w:rPr>
          <w:bCs/>
          <w:iCs/>
          <w:sz w:val="28"/>
          <w:szCs w:val="28"/>
        </w:rPr>
        <w:t>Либерально-демократической партии России</w:t>
      </w:r>
      <w:r w:rsidR="00E50DFD" w:rsidRPr="00E50DFD">
        <w:rPr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A91015">
        <w:rPr>
          <w:color w:val="000000"/>
          <w:sz w:val="28"/>
          <w:szCs w:val="28"/>
          <w:shd w:val="clear" w:color="auto" w:fill="FFFFFF"/>
        </w:rPr>
        <w:t>Печерского</w:t>
      </w:r>
      <w:bookmarkStart w:id="0" w:name="_GoBack"/>
      <w:bookmarkEnd w:id="0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91015"/>
    <w:rsid w:val="00AA0B96"/>
    <w:rsid w:val="00AC00DD"/>
    <w:rsid w:val="00AE6E2A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49</cp:revision>
  <cp:lastPrinted>2019-04-04T17:17:00Z</cp:lastPrinted>
  <dcterms:created xsi:type="dcterms:W3CDTF">2018-03-17T15:58:00Z</dcterms:created>
  <dcterms:modified xsi:type="dcterms:W3CDTF">2019-04-04T17:20:00Z</dcterms:modified>
</cp:coreProperties>
</file>