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81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Classic Russian" w:hAnsi="Classic Russian"/>
          <w:noProof/>
          <w:sz w:val="32"/>
          <w:lang w:eastAsia="ru-RU"/>
        </w:rPr>
        <w:drawing>
          <wp:inline distT="0" distB="0" distL="0" distR="0">
            <wp:extent cx="567055" cy="601345"/>
            <wp:effectExtent l="0" t="0" r="4445" b="825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5CE" w:rsidRPr="00B725CE" w:rsidRDefault="00B725CE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E12EB" w:rsidRPr="005E12EB" w:rsidRDefault="005E12EB" w:rsidP="005E12EB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</w:rPr>
      </w:pPr>
      <w:r w:rsidRPr="005E12EB">
        <w:rPr>
          <w:rFonts w:ascii="Times New Roman" w:eastAsia="Calibri" w:hAnsi="Times New Roman" w:cs="Times New Roman"/>
          <w:b/>
          <w:bCs/>
          <w:sz w:val="32"/>
        </w:rPr>
        <w:t>АДМИНИСТРАЦИЯ</w:t>
      </w:r>
    </w:p>
    <w:p w:rsidR="005E12EB" w:rsidRPr="005E12EB" w:rsidRDefault="005E12EB" w:rsidP="005E12EB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</w:rPr>
      </w:pPr>
      <w:r w:rsidRPr="005E12EB">
        <w:rPr>
          <w:rFonts w:ascii="Times New Roman" w:eastAsia="Calibri" w:hAnsi="Times New Roman" w:cs="Times New Roman"/>
          <w:b/>
          <w:bCs/>
          <w:sz w:val="32"/>
        </w:rPr>
        <w:t>КОРЗОВСКОГО  СЕЛЬСКОГО  ПОСЕЛЕНИЯ</w:t>
      </w:r>
    </w:p>
    <w:p w:rsidR="005E12EB" w:rsidRPr="005E12EB" w:rsidRDefault="005E12EB" w:rsidP="005E12EB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</w:rPr>
      </w:pPr>
      <w:r w:rsidRPr="005E12EB">
        <w:rPr>
          <w:rFonts w:ascii="Times New Roman" w:eastAsia="Calibri" w:hAnsi="Times New Roman" w:cs="Times New Roman"/>
          <w:b/>
          <w:bCs/>
          <w:sz w:val="32"/>
        </w:rPr>
        <w:t>ХИСЛАВИЧСКОГО РАЙОНА  СМОЛЕНСКОЙ ОБЛАСТИ</w:t>
      </w:r>
    </w:p>
    <w:p w:rsidR="00523481" w:rsidRDefault="00523481" w:rsidP="005E12E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725CE" w:rsidRPr="00B725CE" w:rsidRDefault="00B725CE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23481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523481" w:rsidRPr="00B725CE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F3F75" w:rsidRPr="005E12EB" w:rsidRDefault="00523481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E12EB">
        <w:rPr>
          <w:rFonts w:ascii="Times New Roman" w:hAnsi="Times New Roman"/>
          <w:sz w:val="28"/>
          <w:szCs w:val="28"/>
        </w:rPr>
        <w:t xml:space="preserve">от  </w:t>
      </w:r>
      <w:r w:rsidR="005E12EB" w:rsidRPr="005E12EB">
        <w:rPr>
          <w:rFonts w:ascii="Times New Roman" w:hAnsi="Times New Roman"/>
          <w:sz w:val="28"/>
          <w:szCs w:val="28"/>
        </w:rPr>
        <w:t>1</w:t>
      </w:r>
      <w:r w:rsidR="00496BBC">
        <w:rPr>
          <w:rFonts w:ascii="Times New Roman" w:hAnsi="Times New Roman"/>
          <w:sz w:val="28"/>
          <w:szCs w:val="28"/>
        </w:rPr>
        <w:t>2</w:t>
      </w:r>
      <w:r w:rsidR="005E12EB" w:rsidRPr="005E12EB">
        <w:rPr>
          <w:rFonts w:ascii="Times New Roman" w:hAnsi="Times New Roman"/>
          <w:sz w:val="28"/>
          <w:szCs w:val="28"/>
        </w:rPr>
        <w:t xml:space="preserve"> </w:t>
      </w:r>
      <w:r w:rsidR="00496BBC">
        <w:rPr>
          <w:rFonts w:ascii="Times New Roman" w:hAnsi="Times New Roman"/>
          <w:sz w:val="28"/>
          <w:szCs w:val="28"/>
        </w:rPr>
        <w:t>февраля</w:t>
      </w:r>
      <w:r w:rsidR="005E12EB" w:rsidRPr="005E12EB">
        <w:rPr>
          <w:rFonts w:ascii="Times New Roman" w:hAnsi="Times New Roman"/>
          <w:sz w:val="28"/>
          <w:szCs w:val="28"/>
        </w:rPr>
        <w:t xml:space="preserve"> 201</w:t>
      </w:r>
      <w:r w:rsidR="00496BBC">
        <w:rPr>
          <w:rFonts w:ascii="Times New Roman" w:hAnsi="Times New Roman"/>
          <w:sz w:val="28"/>
          <w:szCs w:val="28"/>
        </w:rPr>
        <w:t>9</w:t>
      </w:r>
      <w:r w:rsidRPr="005E12EB">
        <w:rPr>
          <w:rFonts w:ascii="Times New Roman" w:hAnsi="Times New Roman"/>
          <w:sz w:val="28"/>
          <w:szCs w:val="28"/>
        </w:rPr>
        <w:t xml:space="preserve">  № </w:t>
      </w:r>
      <w:r w:rsidR="00496BBC">
        <w:rPr>
          <w:rFonts w:ascii="Times New Roman" w:hAnsi="Times New Roman"/>
          <w:sz w:val="28"/>
          <w:szCs w:val="28"/>
        </w:rPr>
        <w:t>13</w:t>
      </w:r>
    </w:p>
    <w:p w:rsidR="00523481" w:rsidRPr="00291FE4" w:rsidRDefault="00523481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F3F75" w:rsidRPr="005E12EB" w:rsidRDefault="005F3F75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E12E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5E12EB">
        <w:rPr>
          <w:rFonts w:ascii="Times New Roman" w:hAnsi="Times New Roman" w:cs="Times New Roman"/>
          <w:sz w:val="28"/>
          <w:szCs w:val="28"/>
        </w:rPr>
        <w:t>актуализированной</w:t>
      </w:r>
      <w:proofErr w:type="gramEnd"/>
    </w:p>
    <w:p w:rsidR="005F3F75" w:rsidRPr="005E12EB" w:rsidRDefault="005F3F75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E12EB">
        <w:rPr>
          <w:rFonts w:ascii="Times New Roman" w:hAnsi="Times New Roman" w:cs="Times New Roman"/>
          <w:sz w:val="28"/>
          <w:szCs w:val="28"/>
        </w:rPr>
        <w:t xml:space="preserve">схемы теплоснабжения </w:t>
      </w:r>
      <w:r w:rsidR="005E12EB" w:rsidRPr="005E12EB">
        <w:rPr>
          <w:rFonts w:ascii="Times New Roman" w:hAnsi="Times New Roman" w:cs="Times New Roman"/>
          <w:sz w:val="28"/>
          <w:szCs w:val="28"/>
        </w:rPr>
        <w:t>д. Корзово</w:t>
      </w:r>
      <w:r w:rsidRPr="005E12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2EB" w:rsidRPr="005E12EB" w:rsidRDefault="005E12EB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E12EB">
        <w:rPr>
          <w:rFonts w:ascii="Times New Roman" w:hAnsi="Times New Roman" w:cs="Times New Roman"/>
          <w:sz w:val="28"/>
          <w:szCs w:val="28"/>
        </w:rPr>
        <w:t>Хиславичского района</w:t>
      </w:r>
    </w:p>
    <w:p w:rsidR="005F3F75" w:rsidRPr="005E12EB" w:rsidRDefault="005F3F75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E12EB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B725CE" w:rsidRDefault="005F3F75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E12EB">
        <w:rPr>
          <w:rFonts w:ascii="Times New Roman" w:hAnsi="Times New Roman" w:cs="Times New Roman"/>
          <w:sz w:val="28"/>
          <w:szCs w:val="28"/>
        </w:rPr>
        <w:t xml:space="preserve">на </w:t>
      </w:r>
      <w:r w:rsidRPr="005E12EB">
        <w:rPr>
          <w:rFonts w:ascii="Times New Roman" w:hAnsi="Times New Roman" w:cs="Times New Roman"/>
          <w:b/>
          <w:sz w:val="28"/>
          <w:szCs w:val="28"/>
        </w:rPr>
        <w:t>20</w:t>
      </w:r>
      <w:r w:rsidR="00496BBC">
        <w:rPr>
          <w:rFonts w:ascii="Times New Roman" w:hAnsi="Times New Roman" w:cs="Times New Roman"/>
          <w:b/>
          <w:sz w:val="28"/>
          <w:szCs w:val="28"/>
        </w:rPr>
        <w:t>20</w:t>
      </w:r>
      <w:r w:rsidRPr="005E12E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725CE" w:rsidRPr="00291FE4" w:rsidRDefault="00B725CE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F3F75" w:rsidRPr="00A7236C" w:rsidRDefault="00733DDD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к порядку разработки и утверждения схем теплоснабжения, утвержденными постановлением Правительства РФ от 22.02.2012 №154, федеральными законами от 27.07.2010 №190-ФЗ «О теплоснабжении», от 06.10.2003 №131-ФЗ «Об общих принципах организации местного самоуправления в Российской Федерации», </w:t>
      </w:r>
      <w:r w:rsidRPr="005E12EB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5E12EB" w:rsidRPr="005E12EB">
        <w:rPr>
          <w:rFonts w:ascii="Times New Roman" w:hAnsi="Times New Roman" w:cs="Times New Roman"/>
          <w:sz w:val="28"/>
          <w:szCs w:val="28"/>
        </w:rPr>
        <w:t>Корзовского</w:t>
      </w:r>
      <w:r w:rsidRPr="005E12E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E12EB" w:rsidRPr="005E12EB">
        <w:rPr>
          <w:rFonts w:ascii="Times New Roman" w:hAnsi="Times New Roman" w:cs="Times New Roman"/>
          <w:sz w:val="28"/>
          <w:szCs w:val="28"/>
        </w:rPr>
        <w:t>Хиславичского</w:t>
      </w:r>
      <w:r w:rsidRPr="005E12EB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733DDD" w:rsidRPr="005E12EB" w:rsidRDefault="00733DDD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2E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E12EB" w:rsidRPr="005E12EB">
        <w:rPr>
          <w:rFonts w:ascii="Times New Roman" w:hAnsi="Times New Roman" w:cs="Times New Roman"/>
          <w:sz w:val="28"/>
          <w:szCs w:val="28"/>
        </w:rPr>
        <w:t>Корзовского сельского поселения Хиславичского района</w:t>
      </w:r>
      <w:r w:rsidRPr="005E12EB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Pr="005E12E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33DDD" w:rsidRPr="005E12EB" w:rsidRDefault="00733DDD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2EB">
        <w:rPr>
          <w:rFonts w:ascii="Times New Roman" w:hAnsi="Times New Roman" w:cs="Times New Roman"/>
          <w:sz w:val="28"/>
          <w:szCs w:val="28"/>
        </w:rPr>
        <w:t xml:space="preserve">1. Утвердить актуализированную схему теплоснабжения </w:t>
      </w:r>
      <w:r w:rsidR="005E12EB" w:rsidRPr="005E12EB">
        <w:rPr>
          <w:rFonts w:ascii="Times New Roman" w:hAnsi="Times New Roman" w:cs="Times New Roman"/>
          <w:sz w:val="28"/>
          <w:szCs w:val="28"/>
        </w:rPr>
        <w:t>Корзовского</w:t>
      </w:r>
      <w:r w:rsidRPr="005E12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12E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5E12EB">
        <w:rPr>
          <w:rFonts w:ascii="Times New Roman" w:hAnsi="Times New Roman" w:cs="Times New Roman"/>
          <w:sz w:val="28"/>
          <w:szCs w:val="28"/>
        </w:rPr>
        <w:t xml:space="preserve"> поселения на </w:t>
      </w:r>
      <w:r w:rsidRPr="005E12EB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="00496BBC">
        <w:rPr>
          <w:rFonts w:ascii="Times New Roman" w:hAnsi="Times New Roman" w:cs="Times New Roman"/>
          <w:b/>
          <w:sz w:val="28"/>
          <w:szCs w:val="28"/>
        </w:rPr>
        <w:t>20</w:t>
      </w:r>
      <w:r w:rsidRPr="005E12EB">
        <w:rPr>
          <w:rFonts w:ascii="Times New Roman" w:hAnsi="Times New Roman" w:cs="Times New Roman"/>
          <w:sz w:val="28"/>
          <w:szCs w:val="28"/>
        </w:rPr>
        <w:t xml:space="preserve"> год</w:t>
      </w:r>
      <w:r w:rsidR="005E12EB">
        <w:rPr>
          <w:rFonts w:ascii="Times New Roman" w:hAnsi="Times New Roman" w:cs="Times New Roman"/>
          <w:sz w:val="28"/>
          <w:szCs w:val="28"/>
        </w:rPr>
        <w:t>.</w:t>
      </w:r>
    </w:p>
    <w:p w:rsidR="00523481" w:rsidRPr="003A6F83" w:rsidRDefault="00523481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E12EB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r w:rsidR="005E12EB" w:rsidRPr="005E12EB">
        <w:rPr>
          <w:rFonts w:ascii="Times New Roman" w:hAnsi="Times New Roman" w:cs="Times New Roman"/>
          <w:sz w:val="28"/>
          <w:szCs w:val="28"/>
        </w:rPr>
        <w:t>Хиславичские известия</w:t>
      </w:r>
      <w:r w:rsidRPr="005E12EB">
        <w:rPr>
          <w:rFonts w:ascii="Times New Roman" w:hAnsi="Times New Roman" w:cs="Times New Roman"/>
          <w:sz w:val="28"/>
          <w:szCs w:val="28"/>
        </w:rPr>
        <w:t>»</w:t>
      </w:r>
      <w:r w:rsidR="005E12EB">
        <w:rPr>
          <w:rFonts w:ascii="Times New Roman" w:hAnsi="Times New Roman" w:cs="Times New Roman"/>
          <w:sz w:val="28"/>
          <w:szCs w:val="28"/>
        </w:rPr>
        <w:t>.</w:t>
      </w:r>
    </w:p>
    <w:p w:rsidR="00523481" w:rsidRPr="005E12EB" w:rsidRDefault="00523481" w:rsidP="00B725CE">
      <w:pPr>
        <w:tabs>
          <w:tab w:val="left" w:pos="709"/>
        </w:tabs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2EB">
        <w:rPr>
          <w:rFonts w:ascii="Times New Roman" w:hAnsi="Times New Roman" w:cs="Times New Roman"/>
          <w:sz w:val="28"/>
          <w:szCs w:val="28"/>
        </w:rPr>
        <w:t>3</w:t>
      </w:r>
      <w:r w:rsidR="00733DDD" w:rsidRPr="005E12EB">
        <w:rPr>
          <w:rFonts w:ascii="Times New Roman" w:hAnsi="Times New Roman" w:cs="Times New Roman"/>
          <w:sz w:val="28"/>
          <w:szCs w:val="28"/>
        </w:rPr>
        <w:t xml:space="preserve">. </w:t>
      </w:r>
      <w:r w:rsidRPr="005E12EB"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</w:t>
      </w:r>
      <w:proofErr w:type="gramStart"/>
      <w:r w:rsidRPr="005E12EB">
        <w:rPr>
          <w:rFonts w:ascii="Times New Roman" w:hAnsi="Times New Roman"/>
          <w:sz w:val="28"/>
          <w:szCs w:val="28"/>
        </w:rPr>
        <w:t>сайте</w:t>
      </w:r>
      <w:proofErr w:type="gramEnd"/>
      <w:r w:rsidRPr="005E12EB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5E12EB" w:rsidRPr="005E12EB">
        <w:rPr>
          <w:rFonts w:ascii="Times New Roman" w:hAnsi="Times New Roman"/>
          <w:sz w:val="28"/>
          <w:szCs w:val="28"/>
        </w:rPr>
        <w:t>Хиславичский</w:t>
      </w:r>
      <w:r w:rsidRPr="005E12EB">
        <w:rPr>
          <w:rFonts w:ascii="Times New Roman" w:hAnsi="Times New Roman"/>
          <w:sz w:val="28"/>
          <w:szCs w:val="28"/>
        </w:rPr>
        <w:t xml:space="preserve"> район» Смоленской области </w:t>
      </w:r>
      <w:r w:rsidR="005E12EB" w:rsidRPr="005E12EB">
        <w:rPr>
          <w:rFonts w:ascii="Times New Roman" w:hAnsi="Times New Roman" w:cs="Times New Roman"/>
          <w:sz w:val="28"/>
          <w:szCs w:val="28"/>
        </w:rPr>
        <w:t>http:// http://hislav.admin-smolensk.ru/</w:t>
      </w:r>
    </w:p>
    <w:p w:rsidR="005E5644" w:rsidRDefault="00523481" w:rsidP="005E12EB">
      <w:pPr>
        <w:tabs>
          <w:tab w:val="left" w:pos="709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5E12EB">
        <w:rPr>
          <w:rFonts w:ascii="Times New Roman" w:hAnsi="Times New Roman" w:cs="Times New Roman"/>
          <w:sz w:val="28"/>
          <w:szCs w:val="28"/>
        </w:rPr>
        <w:t>4</w:t>
      </w:r>
      <w:r w:rsidR="00733DDD" w:rsidRPr="005E12E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E12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12E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старшего инспектора Администрации </w:t>
      </w:r>
      <w:r w:rsidR="005E12EB" w:rsidRPr="005E12EB">
        <w:rPr>
          <w:rFonts w:ascii="Times New Roman" w:hAnsi="Times New Roman" w:cs="Times New Roman"/>
          <w:sz w:val="28"/>
          <w:szCs w:val="28"/>
        </w:rPr>
        <w:t>Корзовского</w:t>
      </w:r>
      <w:r w:rsidRPr="005E12E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E12EB" w:rsidRPr="005E12EB">
        <w:rPr>
          <w:rFonts w:ascii="Times New Roman" w:hAnsi="Times New Roman" w:cs="Times New Roman"/>
          <w:sz w:val="28"/>
          <w:szCs w:val="28"/>
        </w:rPr>
        <w:t>Хиславичского</w:t>
      </w:r>
      <w:r w:rsidRPr="005E12EB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B45B12">
        <w:rPr>
          <w:rFonts w:ascii="Times New Roman" w:hAnsi="Times New Roman" w:cs="Times New Roman"/>
          <w:sz w:val="28"/>
          <w:szCs w:val="28"/>
        </w:rPr>
        <w:t>Германову Т.А.</w:t>
      </w: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E12EB" w:rsidRPr="005E12EB" w:rsidRDefault="005E12EB" w:rsidP="005E1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2E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5E12EB" w:rsidRPr="005E12EB" w:rsidRDefault="005E12EB" w:rsidP="005E1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2EB">
        <w:rPr>
          <w:rFonts w:ascii="Times New Roman" w:hAnsi="Times New Roman" w:cs="Times New Roman"/>
          <w:sz w:val="28"/>
          <w:szCs w:val="28"/>
        </w:rPr>
        <w:t>Корзовского сельского поселения</w:t>
      </w:r>
    </w:p>
    <w:p w:rsidR="005E12EB" w:rsidRPr="005E12EB" w:rsidRDefault="005E12EB" w:rsidP="005E1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2EB">
        <w:rPr>
          <w:rFonts w:ascii="Times New Roman" w:hAnsi="Times New Roman" w:cs="Times New Roman"/>
          <w:sz w:val="28"/>
          <w:szCs w:val="28"/>
        </w:rPr>
        <w:t xml:space="preserve">Хиславичского района </w:t>
      </w:r>
    </w:p>
    <w:p w:rsidR="005E12EB" w:rsidRPr="005E12EB" w:rsidRDefault="005E12EB" w:rsidP="005E12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2EB">
        <w:rPr>
          <w:rFonts w:ascii="Times New Roman" w:hAnsi="Times New Roman" w:cs="Times New Roman"/>
          <w:sz w:val="28"/>
          <w:szCs w:val="28"/>
        </w:rPr>
        <w:t xml:space="preserve">Смоленской  области                                                       </w:t>
      </w:r>
      <w:r w:rsidRPr="005E12EB">
        <w:rPr>
          <w:rFonts w:ascii="Times New Roman" w:hAnsi="Times New Roman" w:cs="Times New Roman"/>
          <w:b/>
          <w:sz w:val="28"/>
          <w:szCs w:val="28"/>
        </w:rPr>
        <w:t>В.Н. Цыгуров</w:t>
      </w:r>
    </w:p>
    <w:p w:rsidR="005E12EB" w:rsidRDefault="005E12EB" w:rsidP="005E12EB">
      <w:pPr>
        <w:spacing w:after="0"/>
        <w:rPr>
          <w:sz w:val="28"/>
          <w:szCs w:val="28"/>
        </w:rPr>
      </w:pPr>
    </w:p>
    <w:p w:rsidR="005E12EB" w:rsidRDefault="005E12EB" w:rsidP="005E12EB">
      <w:pPr>
        <w:rPr>
          <w:sz w:val="28"/>
          <w:szCs w:val="28"/>
        </w:rPr>
      </w:pPr>
    </w:p>
    <w:p w:rsidR="00733DDD" w:rsidRPr="005E12EB" w:rsidRDefault="005E12EB" w:rsidP="005E12EB">
      <w:pPr>
        <w:tabs>
          <w:tab w:val="left" w:pos="5245"/>
        </w:tabs>
        <w:spacing w:after="0" w:line="240" w:lineRule="atLeast"/>
        <w:ind w:firstLine="46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291FE4" w:rsidRPr="005E12EB">
        <w:rPr>
          <w:rFonts w:ascii="Times New Roman" w:hAnsi="Times New Roman"/>
          <w:sz w:val="24"/>
          <w:szCs w:val="24"/>
        </w:rPr>
        <w:t>ТВЕРЖДЕНА</w:t>
      </w:r>
    </w:p>
    <w:p w:rsidR="00291FE4" w:rsidRPr="005E12EB" w:rsidRDefault="00291FE4" w:rsidP="005E12EB">
      <w:pPr>
        <w:tabs>
          <w:tab w:val="left" w:pos="5893"/>
        </w:tabs>
        <w:spacing w:after="0" w:line="240" w:lineRule="atLeast"/>
        <w:ind w:firstLine="4678"/>
        <w:jc w:val="both"/>
        <w:rPr>
          <w:rFonts w:ascii="Times New Roman" w:hAnsi="Times New Roman"/>
          <w:sz w:val="24"/>
          <w:szCs w:val="24"/>
        </w:rPr>
      </w:pPr>
      <w:r w:rsidRPr="005E12EB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291FE4" w:rsidRPr="005E12EB" w:rsidRDefault="005E12EB" w:rsidP="005E12EB">
      <w:pPr>
        <w:tabs>
          <w:tab w:val="left" w:pos="5480"/>
        </w:tabs>
        <w:spacing w:after="0" w:line="240" w:lineRule="atLeast"/>
        <w:ind w:firstLine="4678"/>
        <w:jc w:val="both"/>
        <w:rPr>
          <w:rFonts w:ascii="Times New Roman" w:hAnsi="Times New Roman"/>
          <w:sz w:val="24"/>
          <w:szCs w:val="24"/>
        </w:rPr>
      </w:pPr>
      <w:r w:rsidRPr="005E12EB">
        <w:rPr>
          <w:rFonts w:ascii="Times New Roman" w:hAnsi="Times New Roman"/>
          <w:sz w:val="24"/>
          <w:szCs w:val="24"/>
        </w:rPr>
        <w:t>Корзовского</w:t>
      </w:r>
      <w:r w:rsidR="00291FE4" w:rsidRPr="005E12E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291FE4" w:rsidRPr="005E12EB" w:rsidRDefault="005E12EB" w:rsidP="005E12EB">
      <w:pPr>
        <w:tabs>
          <w:tab w:val="left" w:pos="5480"/>
        </w:tabs>
        <w:spacing w:after="0" w:line="240" w:lineRule="atLeast"/>
        <w:ind w:firstLine="4678"/>
        <w:jc w:val="both"/>
        <w:rPr>
          <w:rFonts w:ascii="Times New Roman" w:hAnsi="Times New Roman"/>
          <w:sz w:val="24"/>
          <w:szCs w:val="24"/>
        </w:rPr>
      </w:pPr>
      <w:r w:rsidRPr="005E12EB">
        <w:rPr>
          <w:rFonts w:ascii="Times New Roman" w:hAnsi="Times New Roman"/>
          <w:sz w:val="24"/>
          <w:szCs w:val="24"/>
        </w:rPr>
        <w:t>Хиславичского</w:t>
      </w:r>
      <w:r w:rsidR="00291FE4" w:rsidRPr="005E12EB">
        <w:rPr>
          <w:rFonts w:ascii="Times New Roman" w:hAnsi="Times New Roman"/>
          <w:sz w:val="24"/>
          <w:szCs w:val="24"/>
        </w:rPr>
        <w:t xml:space="preserve"> района Смоленской об</w:t>
      </w:r>
      <w:r>
        <w:rPr>
          <w:rFonts w:ascii="Times New Roman" w:hAnsi="Times New Roman"/>
          <w:sz w:val="24"/>
          <w:szCs w:val="24"/>
        </w:rPr>
        <w:t>л</w:t>
      </w:r>
      <w:r w:rsidR="00291FE4" w:rsidRPr="005E12EB">
        <w:rPr>
          <w:rFonts w:ascii="Times New Roman" w:hAnsi="Times New Roman"/>
          <w:sz w:val="24"/>
          <w:szCs w:val="24"/>
        </w:rPr>
        <w:t>асти</w:t>
      </w:r>
    </w:p>
    <w:p w:rsidR="00291FE4" w:rsidRPr="005E12EB" w:rsidRDefault="00291FE4" w:rsidP="005E12EB">
      <w:pPr>
        <w:tabs>
          <w:tab w:val="left" w:pos="5480"/>
        </w:tabs>
        <w:spacing w:after="0" w:line="240" w:lineRule="atLeast"/>
        <w:ind w:firstLine="4678"/>
        <w:jc w:val="both"/>
        <w:rPr>
          <w:rFonts w:ascii="Times New Roman" w:hAnsi="Times New Roman"/>
          <w:sz w:val="24"/>
          <w:szCs w:val="24"/>
        </w:rPr>
      </w:pPr>
      <w:r w:rsidRPr="005E12EB">
        <w:rPr>
          <w:rFonts w:ascii="Times New Roman" w:hAnsi="Times New Roman"/>
          <w:sz w:val="24"/>
          <w:szCs w:val="24"/>
        </w:rPr>
        <w:t>от</w:t>
      </w:r>
      <w:r w:rsidR="00FA50EF">
        <w:rPr>
          <w:rFonts w:ascii="Times New Roman" w:hAnsi="Times New Roman"/>
          <w:sz w:val="24"/>
          <w:szCs w:val="24"/>
        </w:rPr>
        <w:t xml:space="preserve">     12.02.2019        </w:t>
      </w:r>
      <w:r w:rsidRPr="005E12EB">
        <w:rPr>
          <w:rFonts w:ascii="Times New Roman" w:hAnsi="Times New Roman"/>
          <w:sz w:val="24"/>
          <w:szCs w:val="24"/>
        </w:rPr>
        <w:t>№_</w:t>
      </w:r>
      <w:r w:rsidR="00FA50EF">
        <w:rPr>
          <w:rFonts w:ascii="Times New Roman" w:hAnsi="Times New Roman"/>
          <w:sz w:val="24"/>
          <w:szCs w:val="24"/>
        </w:rPr>
        <w:t>13</w:t>
      </w:r>
    </w:p>
    <w:p w:rsidR="00291FE4" w:rsidRPr="00A7236C" w:rsidRDefault="00291FE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A7236C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A7236C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91FE4" w:rsidRDefault="00291FE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E12EB" w:rsidRPr="005E12EB" w:rsidRDefault="00291FE4" w:rsidP="005E12EB">
      <w:pPr>
        <w:tabs>
          <w:tab w:val="left" w:pos="1333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Актуализированная схема теплоснабжения </w:t>
      </w:r>
      <w:r w:rsidR="005E12EB" w:rsidRPr="005E12EB">
        <w:rPr>
          <w:rFonts w:ascii="Times New Roman" w:hAnsi="Times New Roman"/>
          <w:sz w:val="24"/>
          <w:szCs w:val="24"/>
        </w:rPr>
        <w:t xml:space="preserve">Корзовского </w:t>
      </w:r>
      <w:proofErr w:type="gramStart"/>
      <w:r w:rsidR="005E12EB" w:rsidRPr="005E12EB">
        <w:rPr>
          <w:rFonts w:ascii="Times New Roman" w:hAnsi="Times New Roman"/>
          <w:sz w:val="24"/>
          <w:szCs w:val="24"/>
        </w:rPr>
        <w:t>сельского</w:t>
      </w:r>
      <w:proofErr w:type="gramEnd"/>
      <w:r w:rsidR="005E12EB" w:rsidRPr="005E12EB">
        <w:rPr>
          <w:rFonts w:ascii="Times New Roman" w:hAnsi="Times New Roman"/>
          <w:sz w:val="24"/>
          <w:szCs w:val="24"/>
        </w:rPr>
        <w:t xml:space="preserve"> поселения</w:t>
      </w:r>
    </w:p>
    <w:p w:rsidR="00845194" w:rsidRPr="005E12EB" w:rsidRDefault="005E12EB" w:rsidP="005E12EB">
      <w:pPr>
        <w:tabs>
          <w:tab w:val="left" w:pos="1333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5E12EB">
        <w:rPr>
          <w:rFonts w:ascii="Times New Roman" w:hAnsi="Times New Roman"/>
          <w:sz w:val="24"/>
          <w:szCs w:val="24"/>
        </w:rPr>
        <w:t xml:space="preserve">Хиславичского района Смоленской области </w:t>
      </w:r>
      <w:r w:rsidR="00291FE4" w:rsidRPr="005E12EB">
        <w:rPr>
          <w:rFonts w:ascii="Times New Roman" w:hAnsi="Times New Roman"/>
          <w:sz w:val="24"/>
          <w:szCs w:val="24"/>
        </w:rPr>
        <w:t xml:space="preserve">на </w:t>
      </w:r>
      <w:r w:rsidR="00291FE4" w:rsidRPr="005E12EB">
        <w:rPr>
          <w:rFonts w:ascii="Times New Roman" w:hAnsi="Times New Roman"/>
          <w:b/>
          <w:sz w:val="24"/>
          <w:szCs w:val="24"/>
        </w:rPr>
        <w:t>20</w:t>
      </w:r>
      <w:r w:rsidR="00496BBC">
        <w:rPr>
          <w:rFonts w:ascii="Times New Roman" w:hAnsi="Times New Roman"/>
          <w:b/>
          <w:sz w:val="24"/>
          <w:szCs w:val="24"/>
        </w:rPr>
        <w:t>20</w:t>
      </w:r>
      <w:r w:rsidR="00291FE4" w:rsidRPr="005E12EB">
        <w:rPr>
          <w:rFonts w:ascii="Times New Roman" w:hAnsi="Times New Roman"/>
          <w:sz w:val="24"/>
          <w:szCs w:val="24"/>
        </w:rPr>
        <w:t xml:space="preserve"> год</w:t>
      </w:r>
    </w:p>
    <w:p w:rsid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E12EB" w:rsidRDefault="005E12EB" w:rsidP="00B725CE">
      <w:pPr>
        <w:spacing w:after="0" w:line="240" w:lineRule="atLeast"/>
        <w:rPr>
          <w:rFonts w:ascii="Times New Roman" w:hAnsi="Times New Roman"/>
          <w:sz w:val="24"/>
          <w:szCs w:val="24"/>
        </w:rPr>
        <w:sectPr w:rsidR="005E12EB" w:rsidSect="005E12EB">
          <w:pgSz w:w="11906" w:h="16838"/>
          <w:pgMar w:top="1134" w:right="851" w:bottom="1247" w:left="1701" w:header="709" w:footer="709" w:gutter="0"/>
          <w:cols w:space="708"/>
          <w:docGrid w:linePitch="360"/>
        </w:sect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845194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E12EB" w:rsidRDefault="005E12EB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845194" w:rsidRPr="0023054F" w:rsidRDefault="0023054F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tbl>
      <w:tblPr>
        <w:tblW w:w="15117" w:type="dxa"/>
        <w:tblInd w:w="-64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86"/>
        <w:gridCol w:w="2663"/>
        <w:gridCol w:w="1589"/>
        <w:gridCol w:w="2268"/>
        <w:gridCol w:w="1388"/>
        <w:gridCol w:w="1559"/>
        <w:gridCol w:w="1884"/>
        <w:gridCol w:w="80"/>
      </w:tblGrid>
      <w:tr w:rsidR="0023054F" w:rsidRPr="00D8701A" w:rsidTr="005E12EB">
        <w:trPr>
          <w:gridAfter w:val="1"/>
          <w:wAfter w:w="80" w:type="dxa"/>
          <w:trHeight w:val="294"/>
        </w:trPr>
        <w:tc>
          <w:tcPr>
            <w:tcW w:w="15037" w:type="dxa"/>
            <w:gridSpan w:val="7"/>
            <w:tcBorders>
              <w:bottom w:val="single" w:sz="4" w:space="0" w:color="auto"/>
            </w:tcBorders>
          </w:tcPr>
          <w:p w:rsidR="0023054F" w:rsidRPr="00D8701A" w:rsidRDefault="0023054F" w:rsidP="00496BB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b/>
                <w:bCs/>
                <w:color w:val="000000"/>
              </w:rPr>
              <w:t>Баланс тепловой энергии на котельных на 20</w:t>
            </w:r>
            <w:r w:rsidR="00496BBC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  <w:r w:rsidRPr="00D870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</w:t>
            </w:r>
          </w:p>
        </w:tc>
      </w:tr>
      <w:tr w:rsidR="005E12EB" w:rsidRPr="00D8701A" w:rsidTr="005E12EB">
        <w:trPr>
          <w:gridAfter w:val="1"/>
          <w:wAfter w:w="80" w:type="dxa"/>
          <w:trHeight w:val="816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2EB" w:rsidRPr="005E12EB" w:rsidRDefault="005E12EB" w:rsidP="005E12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2EB" w:rsidRPr="005E12EB" w:rsidRDefault="005E12EB" w:rsidP="005E12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источника тепловой энергии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2EB" w:rsidRPr="005E12EB" w:rsidRDefault="005E12EB" w:rsidP="005E12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Полезный отпуск тепловой энергии потребителям, Гкал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2EB" w:rsidRPr="005E12EB" w:rsidRDefault="005E12EB" w:rsidP="005E12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2EB" w:rsidRPr="005E12EB" w:rsidRDefault="005E12EB" w:rsidP="005E12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Отпуск тепловой энергии в сеть, Гкал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2EB" w:rsidRPr="005E12EB" w:rsidRDefault="005E12EB" w:rsidP="005E12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 тепловой энергии на собственные нужды, Гкал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2EB" w:rsidRPr="005E12EB" w:rsidRDefault="005E12EB" w:rsidP="005E12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Выработка тепловой энергии, Гкал </w:t>
            </w:r>
          </w:p>
        </w:tc>
      </w:tr>
      <w:tr w:rsidR="005E12EB" w:rsidRPr="00650168" w:rsidTr="005E12EB">
        <w:trPr>
          <w:trHeight w:val="3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12EB" w:rsidRPr="005E12EB" w:rsidRDefault="005E12EB" w:rsidP="005E12E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МУП "Жилкомсервис"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12EB" w:rsidRPr="005E12EB" w:rsidRDefault="005E12EB" w:rsidP="005E12E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д. Корзово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12EB" w:rsidRPr="005E12EB" w:rsidRDefault="005E12EB" w:rsidP="005E12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12EB" w:rsidRPr="005E12EB" w:rsidRDefault="005E12EB" w:rsidP="005E12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12EB" w:rsidRPr="005E12EB" w:rsidRDefault="005E12EB" w:rsidP="005E12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12EB" w:rsidRPr="005E12EB" w:rsidRDefault="005E12EB" w:rsidP="005E12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12EB" w:rsidRPr="005E12EB" w:rsidRDefault="005E12EB" w:rsidP="005E12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2 128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E12EB" w:rsidRPr="00650168" w:rsidRDefault="005E12EB" w:rsidP="005E12EB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E12EB" w:rsidRPr="00D8701A" w:rsidTr="005E12EB">
        <w:trPr>
          <w:trHeight w:val="3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12EB" w:rsidRPr="005E12EB" w:rsidRDefault="005E12EB" w:rsidP="005E12E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12EB" w:rsidRPr="005E12EB" w:rsidRDefault="005E12EB" w:rsidP="005E12E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12EB" w:rsidRPr="005E12EB" w:rsidRDefault="005E12EB" w:rsidP="005E12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1 141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12EB" w:rsidRPr="005E12EB" w:rsidRDefault="005E12EB" w:rsidP="005E12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887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12EB" w:rsidRPr="005E12EB" w:rsidRDefault="005E12EB" w:rsidP="005E12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12EB" w:rsidRPr="005E12EB" w:rsidRDefault="005E12EB" w:rsidP="005E12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12EB" w:rsidRPr="005E12EB" w:rsidRDefault="005E12EB" w:rsidP="005E12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2 128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E12EB" w:rsidRPr="00D8701A" w:rsidRDefault="005E12EB" w:rsidP="005E12EB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45194" w:rsidRDefault="00845194" w:rsidP="005E12EB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sectPr w:rsidR="00845194" w:rsidSect="005E12EB">
      <w:pgSz w:w="16838" w:h="11906" w:orient="landscape"/>
      <w:pgMar w:top="851" w:right="1247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791" w:rsidRDefault="00032791" w:rsidP="00291FE4">
      <w:pPr>
        <w:spacing w:after="0" w:line="240" w:lineRule="auto"/>
      </w:pPr>
      <w:r>
        <w:separator/>
      </w:r>
    </w:p>
  </w:endnote>
  <w:endnote w:type="continuationSeparator" w:id="0">
    <w:p w:rsidR="00032791" w:rsidRDefault="00032791" w:rsidP="0029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791" w:rsidRDefault="00032791" w:rsidP="00291FE4">
      <w:pPr>
        <w:spacing w:after="0" w:line="240" w:lineRule="auto"/>
      </w:pPr>
      <w:r>
        <w:separator/>
      </w:r>
    </w:p>
  </w:footnote>
  <w:footnote w:type="continuationSeparator" w:id="0">
    <w:p w:rsidR="00032791" w:rsidRDefault="00032791" w:rsidP="00291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F75"/>
    <w:rsid w:val="00032791"/>
    <w:rsid w:val="000D09D2"/>
    <w:rsid w:val="00134D6A"/>
    <w:rsid w:val="00177FD7"/>
    <w:rsid w:val="001F7D1B"/>
    <w:rsid w:val="0023054F"/>
    <w:rsid w:val="00291FE4"/>
    <w:rsid w:val="00342005"/>
    <w:rsid w:val="003A6F83"/>
    <w:rsid w:val="003F0885"/>
    <w:rsid w:val="0043728A"/>
    <w:rsid w:val="00496BBC"/>
    <w:rsid w:val="004B07DE"/>
    <w:rsid w:val="00523481"/>
    <w:rsid w:val="00555247"/>
    <w:rsid w:val="005E12EB"/>
    <w:rsid w:val="005E5644"/>
    <w:rsid w:val="005F3F75"/>
    <w:rsid w:val="006001CE"/>
    <w:rsid w:val="00650168"/>
    <w:rsid w:val="00733DDD"/>
    <w:rsid w:val="007A6F23"/>
    <w:rsid w:val="0081206D"/>
    <w:rsid w:val="00845194"/>
    <w:rsid w:val="00854AF1"/>
    <w:rsid w:val="008766FD"/>
    <w:rsid w:val="0089719C"/>
    <w:rsid w:val="0099287B"/>
    <w:rsid w:val="009B79D2"/>
    <w:rsid w:val="00A13047"/>
    <w:rsid w:val="00A7236C"/>
    <w:rsid w:val="00A800AA"/>
    <w:rsid w:val="00AC71CF"/>
    <w:rsid w:val="00AE275A"/>
    <w:rsid w:val="00B17CAE"/>
    <w:rsid w:val="00B34BF9"/>
    <w:rsid w:val="00B45B12"/>
    <w:rsid w:val="00B725CE"/>
    <w:rsid w:val="00C14711"/>
    <w:rsid w:val="00C239E5"/>
    <w:rsid w:val="00D8701A"/>
    <w:rsid w:val="00EA7159"/>
    <w:rsid w:val="00EC72A7"/>
    <w:rsid w:val="00F934F7"/>
    <w:rsid w:val="00FA50EF"/>
    <w:rsid w:val="00FE3E16"/>
    <w:rsid w:val="00FE6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DDD"/>
    <w:rPr>
      <w:color w:val="0000FF" w:themeColor="hyperlink"/>
      <w:u w:val="single"/>
    </w:rPr>
  </w:style>
  <w:style w:type="paragraph" w:styleId="a4">
    <w:name w:val="No Spacing"/>
    <w:uiPriority w:val="1"/>
    <w:qFormat/>
    <w:rsid w:val="005234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4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FE4"/>
  </w:style>
  <w:style w:type="paragraph" w:styleId="a9">
    <w:name w:val="footer"/>
    <w:basedOn w:val="a"/>
    <w:link w:val="aa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FE4"/>
  </w:style>
  <w:style w:type="table" w:styleId="ab">
    <w:name w:val="Table Grid"/>
    <w:basedOn w:val="a1"/>
    <w:uiPriority w:val="59"/>
    <w:rsid w:val="0084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DDD"/>
    <w:rPr>
      <w:color w:val="0000FF" w:themeColor="hyperlink"/>
      <w:u w:val="single"/>
    </w:rPr>
  </w:style>
  <w:style w:type="paragraph" w:styleId="a4">
    <w:name w:val="No Spacing"/>
    <w:uiPriority w:val="1"/>
    <w:qFormat/>
    <w:rsid w:val="005234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4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FE4"/>
  </w:style>
  <w:style w:type="paragraph" w:styleId="a9">
    <w:name w:val="footer"/>
    <w:basedOn w:val="a"/>
    <w:link w:val="aa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FE4"/>
  </w:style>
  <w:style w:type="table" w:styleId="ab">
    <w:name w:val="Table Grid"/>
    <w:basedOn w:val="a1"/>
    <w:uiPriority w:val="59"/>
    <w:rsid w:val="0084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3F8F9-B7A1-4091-96D7-CA4D5A4D5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</dc:creator>
  <cp:lastModifiedBy>Windows User</cp:lastModifiedBy>
  <cp:revision>3</cp:revision>
  <cp:lastPrinted>2018-03-15T13:16:00Z</cp:lastPrinted>
  <dcterms:created xsi:type="dcterms:W3CDTF">2019-02-12T12:34:00Z</dcterms:created>
  <dcterms:modified xsi:type="dcterms:W3CDTF">2019-02-12T12:41:00Z</dcterms:modified>
</cp:coreProperties>
</file>