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B0" w:rsidRDefault="005D7CB0" w:rsidP="005D7CB0">
      <w:pPr>
        <w:jc w:val="center"/>
      </w:pPr>
      <w:r>
        <w:rPr>
          <w:noProof/>
        </w:rPr>
        <w:drawing>
          <wp:inline distT="0" distB="0" distL="0" distR="0">
            <wp:extent cx="61214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B0" w:rsidRPr="00B733F5" w:rsidRDefault="005D7CB0" w:rsidP="005D7CB0">
      <w:pPr>
        <w:jc w:val="center"/>
        <w:rPr>
          <w:b/>
          <w:szCs w:val="28"/>
        </w:rPr>
      </w:pPr>
      <w:r w:rsidRPr="00B733F5">
        <w:rPr>
          <w:b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5D7CB0" w:rsidRDefault="005D7CB0" w:rsidP="005D7CB0">
      <w:pPr>
        <w:jc w:val="center"/>
        <w:rPr>
          <w:b/>
          <w:sz w:val="32"/>
          <w:szCs w:val="32"/>
        </w:rPr>
      </w:pPr>
    </w:p>
    <w:p w:rsidR="00CA45E5" w:rsidRPr="00C562A5" w:rsidRDefault="00CA45E5" w:rsidP="00CA45E5">
      <w:pPr>
        <w:jc w:val="center"/>
        <w:rPr>
          <w:b/>
          <w:sz w:val="32"/>
          <w:szCs w:val="32"/>
        </w:rPr>
      </w:pPr>
      <w:r w:rsidRPr="00C562A5">
        <w:rPr>
          <w:b/>
          <w:sz w:val="32"/>
          <w:szCs w:val="32"/>
        </w:rPr>
        <w:t>РЕШЕНИЕ</w:t>
      </w:r>
    </w:p>
    <w:p w:rsidR="00CA45E5" w:rsidRDefault="00CA45E5" w:rsidP="00CA45E5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</w:t>
      </w:r>
      <w:r w:rsidR="005B6BAE">
        <w:rPr>
          <w:szCs w:val="28"/>
          <w:u w:val="single"/>
        </w:rPr>
        <w:t>31.10</w:t>
      </w:r>
      <w:r>
        <w:rPr>
          <w:szCs w:val="28"/>
          <w:u w:val="single"/>
        </w:rPr>
        <w:t>.2018г.</w:t>
      </w:r>
      <w:r w:rsidRPr="00C562A5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</w:t>
      </w:r>
      <w:r w:rsidRPr="00C562A5">
        <w:rPr>
          <w:szCs w:val="28"/>
        </w:rPr>
        <w:t xml:space="preserve">             </w:t>
      </w:r>
      <w:r w:rsidR="005B6BAE">
        <w:rPr>
          <w:szCs w:val="28"/>
          <w:u w:val="single"/>
        </w:rPr>
        <w:t>№131</w:t>
      </w:r>
    </w:p>
    <w:p w:rsidR="00CA45E5" w:rsidRPr="000F10A6" w:rsidRDefault="00CA45E5" w:rsidP="00CA45E5">
      <w:pPr>
        <w:jc w:val="both"/>
        <w:rPr>
          <w:szCs w:val="28"/>
          <w:u w:val="single"/>
        </w:rPr>
      </w:pPr>
    </w:p>
    <w:p w:rsidR="005D7CB0" w:rsidRDefault="005D7CB0" w:rsidP="005D7CB0">
      <w:pPr>
        <w:shd w:val="clear" w:color="auto" w:fill="FFFFFF"/>
        <w:ind w:right="-1"/>
        <w:jc w:val="both"/>
        <w:rPr>
          <w:szCs w:val="28"/>
        </w:rPr>
      </w:pPr>
    </w:p>
    <w:p w:rsidR="005D7CB0" w:rsidRDefault="005D7CB0" w:rsidP="005D7CB0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DA5338">
        <w:rPr>
          <w:szCs w:val="28"/>
        </w:rPr>
        <w:t xml:space="preserve">Правил </w:t>
      </w:r>
    </w:p>
    <w:p w:rsidR="005D7CB0" w:rsidRDefault="005D7CB0" w:rsidP="005D7CB0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>по отлову и содержанию животных</w:t>
      </w:r>
    </w:p>
    <w:p w:rsidR="005D7CB0" w:rsidRDefault="005D7CB0" w:rsidP="005D7CB0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>на территории муниципального образования</w:t>
      </w:r>
    </w:p>
    <w:p w:rsidR="005D7CB0" w:rsidRDefault="005D7CB0" w:rsidP="005D7CB0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 xml:space="preserve">Хиславичское городское поселение </w:t>
      </w:r>
    </w:p>
    <w:p w:rsidR="005D7CB0" w:rsidRPr="00DA5338" w:rsidRDefault="005D7CB0" w:rsidP="005D7CB0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>Хиславичского района Смоленской области</w:t>
      </w:r>
    </w:p>
    <w:p w:rsidR="005D7CB0" w:rsidRPr="00DA5338" w:rsidRDefault="005D7CB0" w:rsidP="005D7CB0">
      <w:pPr>
        <w:shd w:val="clear" w:color="auto" w:fill="FFFFFF"/>
        <w:ind w:right="-1"/>
        <w:jc w:val="both"/>
        <w:rPr>
          <w:szCs w:val="28"/>
        </w:rPr>
      </w:pPr>
    </w:p>
    <w:p w:rsidR="005D7CB0" w:rsidRPr="00F13710" w:rsidRDefault="005D7CB0" w:rsidP="005D7CB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F13710">
        <w:rPr>
          <w:szCs w:val="28"/>
        </w:rPr>
        <w:t xml:space="preserve">В соответствии с Федеральным </w:t>
      </w:r>
      <w:hyperlink r:id="rId5" w:history="1">
        <w:r w:rsidRPr="005D7CB0">
          <w:rPr>
            <w:rStyle w:val="a3"/>
            <w:color w:val="auto"/>
            <w:szCs w:val="28"/>
            <w:u w:val="none"/>
          </w:rPr>
          <w:t>закон</w:t>
        </w:r>
      </w:hyperlink>
      <w:r w:rsidRPr="005D7CB0">
        <w:rPr>
          <w:szCs w:val="28"/>
        </w:rPr>
        <w:t xml:space="preserve">ом </w:t>
      </w:r>
      <w:r w:rsidRPr="00F13710">
        <w:rPr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 w:rsidRPr="00F13710">
        <w:rPr>
          <w:rFonts w:eastAsia="Times New Roman"/>
          <w:color w:val="282828"/>
          <w:szCs w:val="28"/>
        </w:rPr>
        <w:t xml:space="preserve">, Уставом </w:t>
      </w:r>
      <w:r w:rsidRPr="00F13710">
        <w:rPr>
          <w:szCs w:val="28"/>
        </w:rPr>
        <w:t>Хиславичского городского поселения Хиславичского района Смоленской области</w:t>
      </w:r>
      <w:r w:rsidRPr="00F13710">
        <w:rPr>
          <w:rFonts w:eastAsia="Times New Roman"/>
          <w:color w:val="282828"/>
          <w:szCs w:val="28"/>
        </w:rPr>
        <w:t xml:space="preserve"> </w:t>
      </w:r>
    </w:p>
    <w:p w:rsidR="005D7CB0" w:rsidRPr="00F13710" w:rsidRDefault="005D7CB0" w:rsidP="005D7CB0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color w:val="282828"/>
          <w:sz w:val="28"/>
          <w:szCs w:val="28"/>
        </w:rPr>
      </w:pPr>
      <w:r w:rsidRPr="00F13710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F13710">
        <w:rPr>
          <w:b/>
          <w:sz w:val="28"/>
          <w:szCs w:val="28"/>
        </w:rPr>
        <w:t xml:space="preserve"> РЕШИЛ</w:t>
      </w:r>
      <w:r w:rsidRPr="00F13710">
        <w:rPr>
          <w:sz w:val="28"/>
          <w:szCs w:val="28"/>
        </w:rPr>
        <w:t>:</w:t>
      </w:r>
    </w:p>
    <w:p w:rsidR="005D7CB0" w:rsidRPr="00F13710" w:rsidRDefault="005D7CB0" w:rsidP="005D7CB0">
      <w:pPr>
        <w:shd w:val="clear" w:color="auto" w:fill="FFFFFF"/>
        <w:ind w:right="-1" w:firstLine="709"/>
        <w:jc w:val="both"/>
        <w:rPr>
          <w:szCs w:val="28"/>
        </w:rPr>
      </w:pPr>
      <w:r>
        <w:rPr>
          <w:szCs w:val="28"/>
        </w:rPr>
        <w:t xml:space="preserve">1.Утвердить </w:t>
      </w:r>
      <w:r w:rsidRPr="00F13710">
        <w:rPr>
          <w:szCs w:val="28"/>
        </w:rPr>
        <w:t xml:space="preserve">Правила </w:t>
      </w:r>
      <w:r w:rsidRPr="00DA5338">
        <w:rPr>
          <w:szCs w:val="28"/>
        </w:rPr>
        <w:t>по отлову и содержанию животных</w:t>
      </w:r>
      <w:r w:rsidRPr="00F13710">
        <w:rPr>
          <w:szCs w:val="28"/>
        </w:rPr>
        <w:t xml:space="preserve"> на территории муниципального образования Хиславичское городское поселение Хиславичс</w:t>
      </w:r>
      <w:r>
        <w:rPr>
          <w:szCs w:val="28"/>
        </w:rPr>
        <w:t>кого района Смоленской области.</w:t>
      </w:r>
    </w:p>
    <w:p w:rsidR="005D7CB0" w:rsidRPr="00C97A13" w:rsidRDefault="005D7CB0" w:rsidP="005D7CB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7A1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 w:rsidRPr="00C9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sz w:val="28"/>
          <w:szCs w:val="28"/>
        </w:rPr>
        <w:t>известия» и подлежит размещению на официальном сайте муниципального образования «Хиславичский район» Смоленской области в сети Интернет.</w:t>
      </w:r>
    </w:p>
    <w:p w:rsidR="005D7CB0" w:rsidRPr="00C97A13" w:rsidRDefault="005D7CB0" w:rsidP="005D7CB0">
      <w:pPr>
        <w:tabs>
          <w:tab w:val="left" w:pos="709"/>
        </w:tabs>
        <w:jc w:val="both"/>
        <w:rPr>
          <w:szCs w:val="28"/>
        </w:rPr>
      </w:pPr>
    </w:p>
    <w:p w:rsidR="005D7CB0" w:rsidRPr="00C97A13" w:rsidRDefault="005D7CB0" w:rsidP="005D7CB0">
      <w:pPr>
        <w:tabs>
          <w:tab w:val="left" w:pos="709"/>
        </w:tabs>
        <w:jc w:val="both"/>
        <w:rPr>
          <w:szCs w:val="28"/>
        </w:rPr>
      </w:pPr>
    </w:p>
    <w:p w:rsidR="005D7CB0" w:rsidRPr="00D32677" w:rsidRDefault="005D7CB0" w:rsidP="005D7CB0">
      <w:pPr>
        <w:jc w:val="both"/>
        <w:rPr>
          <w:szCs w:val="28"/>
        </w:rPr>
      </w:pPr>
      <w:r w:rsidRPr="00D32677">
        <w:rPr>
          <w:szCs w:val="28"/>
        </w:rPr>
        <w:t>Глава муниципального образования</w:t>
      </w:r>
    </w:p>
    <w:p w:rsidR="005D7CB0" w:rsidRPr="00D32677" w:rsidRDefault="005D7CB0" w:rsidP="005D7CB0">
      <w:pPr>
        <w:jc w:val="both"/>
        <w:rPr>
          <w:szCs w:val="28"/>
        </w:rPr>
      </w:pPr>
      <w:r w:rsidRPr="00D32677">
        <w:rPr>
          <w:szCs w:val="28"/>
        </w:rPr>
        <w:t>Хиславичского городского поселения</w:t>
      </w:r>
    </w:p>
    <w:p w:rsidR="005D7CB0" w:rsidRPr="00F13710" w:rsidRDefault="005D7CB0" w:rsidP="005D7CB0">
      <w:pPr>
        <w:jc w:val="both"/>
        <w:rPr>
          <w:szCs w:val="28"/>
        </w:rPr>
      </w:pPr>
      <w:r w:rsidRPr="00D32677">
        <w:rPr>
          <w:szCs w:val="28"/>
        </w:rPr>
        <w:t>Хиславичского района Смоленской области                                              О.Б. Маханек</w:t>
      </w:r>
    </w:p>
    <w:p w:rsidR="005D7CB0" w:rsidRDefault="005D7CB0" w:rsidP="005D7CB0"/>
    <w:p w:rsidR="005D7CB0" w:rsidRPr="00E7726D" w:rsidRDefault="005D7CB0" w:rsidP="005D7CB0">
      <w:pPr>
        <w:rPr>
          <w:szCs w:val="28"/>
        </w:rPr>
      </w:pPr>
    </w:p>
    <w:p w:rsidR="005D7CB0" w:rsidRDefault="005D7CB0" w:rsidP="005D7CB0"/>
    <w:p w:rsidR="005D7CB0" w:rsidRDefault="005D7CB0" w:rsidP="005D7CB0">
      <w:pPr>
        <w:jc w:val="both"/>
        <w:rPr>
          <w:sz w:val="24"/>
        </w:rPr>
      </w:pPr>
    </w:p>
    <w:p w:rsidR="005D7CB0" w:rsidRDefault="005D7CB0" w:rsidP="005D7CB0">
      <w:pPr>
        <w:jc w:val="both"/>
        <w:rPr>
          <w:szCs w:val="28"/>
        </w:rPr>
      </w:pPr>
    </w:p>
    <w:p w:rsidR="005D7CB0" w:rsidRDefault="005D7CB0" w:rsidP="005D7CB0">
      <w:pPr>
        <w:jc w:val="both"/>
        <w:rPr>
          <w:szCs w:val="28"/>
        </w:rPr>
      </w:pPr>
    </w:p>
    <w:p w:rsidR="005D7CB0" w:rsidRDefault="005D7CB0" w:rsidP="005D7CB0">
      <w:pPr>
        <w:jc w:val="both"/>
        <w:rPr>
          <w:szCs w:val="28"/>
        </w:rPr>
      </w:pPr>
    </w:p>
    <w:p w:rsidR="005D7CB0" w:rsidRDefault="005D7CB0" w:rsidP="005D7CB0">
      <w:pPr>
        <w:jc w:val="both"/>
        <w:rPr>
          <w:szCs w:val="28"/>
        </w:rPr>
      </w:pPr>
    </w:p>
    <w:p w:rsidR="005D7CB0" w:rsidRDefault="005D7CB0" w:rsidP="005D7CB0">
      <w:pPr>
        <w:jc w:val="both"/>
        <w:rPr>
          <w:szCs w:val="28"/>
        </w:rPr>
      </w:pPr>
    </w:p>
    <w:p w:rsidR="005D7CB0" w:rsidRDefault="005D7CB0" w:rsidP="005D7CB0">
      <w:pPr>
        <w:jc w:val="both"/>
        <w:rPr>
          <w:szCs w:val="28"/>
        </w:rPr>
      </w:pPr>
    </w:p>
    <w:p w:rsidR="005D7CB0" w:rsidRDefault="005D7CB0" w:rsidP="005D7CB0">
      <w:pPr>
        <w:jc w:val="both"/>
        <w:rPr>
          <w:szCs w:val="28"/>
        </w:rPr>
      </w:pPr>
    </w:p>
    <w:p w:rsidR="005B6BAE" w:rsidRPr="00AC4D14" w:rsidRDefault="005B6BAE" w:rsidP="005B6BA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УТВЕРЖДЕНО</w:t>
      </w:r>
    </w:p>
    <w:p w:rsidR="005B6BAE" w:rsidRPr="00AC4D14" w:rsidRDefault="005B6BAE" w:rsidP="005B6BA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5B6BAE" w:rsidRPr="00AC4D14" w:rsidRDefault="005B6BAE" w:rsidP="005B6BAE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Хиславичского городского</w:t>
      </w:r>
    </w:p>
    <w:p w:rsidR="005B6BAE" w:rsidRPr="00AC4D14" w:rsidRDefault="005B6BAE" w:rsidP="005B6BAE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Хиславичского</w:t>
      </w:r>
    </w:p>
    <w:p w:rsidR="005B6BAE" w:rsidRPr="00AC4D14" w:rsidRDefault="005B6BAE" w:rsidP="005B6BA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района Смоленской области</w:t>
      </w:r>
    </w:p>
    <w:p w:rsidR="005D7CB0" w:rsidRDefault="005B6BAE" w:rsidP="005B6BAE">
      <w:pPr>
        <w:jc w:val="right"/>
        <w:rPr>
          <w:szCs w:val="28"/>
        </w:rPr>
      </w:pPr>
      <w:r>
        <w:rPr>
          <w:sz w:val="24"/>
          <w:u w:val="single"/>
        </w:rPr>
        <w:t xml:space="preserve">от 31.10.2018г. </w:t>
      </w:r>
      <w:r w:rsidRPr="00AC4D14">
        <w:rPr>
          <w:sz w:val="24"/>
          <w:u w:val="single"/>
        </w:rPr>
        <w:t>№</w:t>
      </w:r>
      <w:r>
        <w:rPr>
          <w:sz w:val="24"/>
          <w:u w:val="single"/>
        </w:rPr>
        <w:t>131</w:t>
      </w:r>
    </w:p>
    <w:p w:rsidR="005D7CB0" w:rsidRPr="008E7B9A" w:rsidRDefault="005D7CB0" w:rsidP="005D7CB0">
      <w:pPr>
        <w:jc w:val="center"/>
        <w:rPr>
          <w:b/>
          <w:szCs w:val="28"/>
        </w:rPr>
      </w:pPr>
      <w:bookmarkStart w:id="0" w:name="_GoBack"/>
      <w:bookmarkEnd w:id="0"/>
      <w:r w:rsidRPr="008E7B9A">
        <w:rPr>
          <w:b/>
          <w:szCs w:val="28"/>
        </w:rPr>
        <w:t>Правила по отлову и содержанию безнадзорных животных,</w:t>
      </w:r>
    </w:p>
    <w:p w:rsidR="005D7CB0" w:rsidRPr="008E7B9A" w:rsidRDefault="005D7CB0" w:rsidP="005D7CB0">
      <w:pPr>
        <w:jc w:val="center"/>
        <w:rPr>
          <w:b/>
          <w:szCs w:val="28"/>
        </w:rPr>
      </w:pPr>
      <w:proofErr w:type="gramStart"/>
      <w:r w:rsidRPr="008E7B9A">
        <w:rPr>
          <w:b/>
          <w:szCs w:val="28"/>
        </w:rPr>
        <w:t>обитающих</w:t>
      </w:r>
      <w:proofErr w:type="gramEnd"/>
      <w:r w:rsidRPr="008E7B9A">
        <w:rPr>
          <w:b/>
          <w:szCs w:val="28"/>
        </w:rPr>
        <w:t xml:space="preserve"> на территории муниципального образования</w:t>
      </w:r>
    </w:p>
    <w:p w:rsidR="005D7CB0" w:rsidRDefault="005D7CB0" w:rsidP="005D7CB0">
      <w:pPr>
        <w:jc w:val="center"/>
        <w:rPr>
          <w:b/>
          <w:szCs w:val="28"/>
        </w:rPr>
      </w:pPr>
      <w:r w:rsidRPr="008E7B9A">
        <w:rPr>
          <w:b/>
          <w:szCs w:val="28"/>
        </w:rPr>
        <w:t xml:space="preserve">Хиславичское городское поселение </w:t>
      </w:r>
    </w:p>
    <w:p w:rsidR="005D7CB0" w:rsidRPr="008E7B9A" w:rsidRDefault="005D7CB0" w:rsidP="005D7CB0">
      <w:pPr>
        <w:jc w:val="center"/>
        <w:rPr>
          <w:b/>
          <w:sz w:val="24"/>
        </w:rPr>
      </w:pPr>
      <w:r w:rsidRPr="008E7B9A">
        <w:rPr>
          <w:b/>
          <w:szCs w:val="28"/>
        </w:rPr>
        <w:t>Хиславичского района Смоленской области</w:t>
      </w:r>
    </w:p>
    <w:p w:rsidR="005D7CB0" w:rsidRPr="008E7B9A" w:rsidRDefault="005D7CB0" w:rsidP="005D7CB0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</w:t>
      </w:r>
      <w:r w:rsidRPr="008E7B9A">
        <w:rPr>
          <w:b/>
          <w:bCs/>
        </w:rPr>
        <w:t>Общие положения</w:t>
      </w:r>
    </w:p>
    <w:p w:rsidR="005D7CB0" w:rsidRPr="008E7B9A" w:rsidRDefault="005D7CB0" w:rsidP="005D7CB0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8E7B9A">
        <w:t>1.1.Правила по отлову и содержанию животных на территории муниципального образования Хиславичское городское поселение Хиславичского района Смоленской области (далее - Правила) разработаны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 Российской Федерации от 14.05.1993 №4979-1 «О ветеринарии».</w:t>
      </w:r>
      <w:proofErr w:type="gramEnd"/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 xml:space="preserve">1.2. </w:t>
      </w:r>
      <w:proofErr w:type="gramStart"/>
      <w:r w:rsidRPr="008E7B9A">
        <w:rPr>
          <w:rFonts w:eastAsia="Times New Roman"/>
          <w:sz w:val="24"/>
        </w:rPr>
        <w:t>Настоящие Правила</w:t>
      </w:r>
      <w:r>
        <w:rPr>
          <w:rFonts w:eastAsia="Times New Roman"/>
          <w:sz w:val="24"/>
        </w:rPr>
        <w:t xml:space="preserve"> регулирую</w:t>
      </w:r>
      <w:r w:rsidRPr="008E7B9A">
        <w:rPr>
          <w:rFonts w:eastAsia="Times New Roman"/>
          <w:sz w:val="24"/>
        </w:rPr>
        <w:t>т отношения в сфере отлова,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благоприятного санитарно-эпидемиологического и эпизоотического состояния территории поселения и регулирует осуществление мероприятий по отлову, содержанию отловленных безнадзорных домашних животных, а также определяют методы регулирования численности безнадзорных домашних животных на принципах гуманного отношения к животным.</w:t>
      </w:r>
      <w:proofErr w:type="gramEnd"/>
    </w:p>
    <w:p w:rsidR="005D7CB0" w:rsidRPr="008E7B9A" w:rsidRDefault="005D7CB0" w:rsidP="005D7CB0">
      <w:pPr>
        <w:ind w:firstLine="851"/>
        <w:jc w:val="both"/>
        <w:rPr>
          <w:sz w:val="24"/>
        </w:rPr>
      </w:pPr>
      <w:proofErr w:type="gramStart"/>
      <w:r w:rsidRPr="008E7B9A">
        <w:rPr>
          <w:rFonts w:eastAsia="Times New Roman"/>
          <w:sz w:val="24"/>
        </w:rPr>
        <w:t xml:space="preserve">1.3.Действие настоящих Правил </w:t>
      </w:r>
      <w:r>
        <w:rPr>
          <w:rFonts w:eastAsia="Times New Roman"/>
          <w:sz w:val="24"/>
        </w:rPr>
        <w:t>распространяю</w:t>
      </w:r>
      <w:r w:rsidRPr="008E7B9A">
        <w:rPr>
          <w:rFonts w:eastAsia="Times New Roman"/>
          <w:sz w:val="24"/>
        </w:rPr>
        <w:t xml:space="preserve">тся и обязательны к </w:t>
      </w:r>
      <w:r w:rsidRPr="008E7B9A">
        <w:rPr>
          <w:sz w:val="24"/>
        </w:rPr>
        <w:t>выполнению всеми предприятиями и организациями независимо от форм собственности, организационно-правовой формы и ведомственной принадлежности, осуществляющими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транспортировку их в стационар и возвращение под опеку жителям и организациям или размещение в пункте временного содержания (приюте) (далее - организации</w:t>
      </w:r>
      <w:proofErr w:type="gramEnd"/>
      <w:r w:rsidRPr="008E7B9A">
        <w:rPr>
          <w:sz w:val="24"/>
        </w:rPr>
        <w:t xml:space="preserve"> по отлову).</w:t>
      </w:r>
    </w:p>
    <w:p w:rsidR="005D7CB0" w:rsidRPr="008E7B9A" w:rsidRDefault="005D7CB0" w:rsidP="005D7CB0">
      <w:pPr>
        <w:pStyle w:val="a6"/>
        <w:spacing w:before="0" w:beforeAutospacing="0" w:after="0" w:afterAutospacing="0"/>
        <w:ind w:firstLine="709"/>
        <w:jc w:val="both"/>
      </w:pPr>
      <w:r w:rsidRPr="008E7B9A">
        <w:t>1.4.Организация по отлову должна быть укомплектована необходимыми специалистами, оборудованием и средствами для осуществления деятельности по отлову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транспортировке их в стационар и размещению в пункте временного содержания (приюте).</w:t>
      </w:r>
    </w:p>
    <w:p w:rsidR="005D7CB0" w:rsidRPr="008E7B9A" w:rsidRDefault="005D7CB0" w:rsidP="005D7CB0">
      <w:pPr>
        <w:jc w:val="center"/>
        <w:rPr>
          <w:rFonts w:eastAsia="Times New Roman"/>
          <w:sz w:val="24"/>
        </w:rPr>
      </w:pPr>
      <w:r w:rsidRPr="008E7B9A">
        <w:rPr>
          <w:rFonts w:eastAsia="Times New Roman"/>
          <w:b/>
          <w:bCs/>
          <w:sz w:val="24"/>
        </w:rPr>
        <w:t>2. Порядок учета безнадзорных домашних животных.</w:t>
      </w:r>
      <w:r w:rsidRPr="008E7B9A">
        <w:rPr>
          <w:rFonts w:eastAsia="Times New Roman"/>
          <w:sz w:val="24"/>
        </w:rPr>
        <w:t> 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2.1.Учет безнадзорных животных осуществляется должностными лицами</w:t>
      </w:r>
      <w:r>
        <w:rPr>
          <w:rFonts w:eastAsia="Times New Roman"/>
          <w:sz w:val="24"/>
        </w:rPr>
        <w:t xml:space="preserve"> </w:t>
      </w:r>
      <w:r w:rsidRPr="008E7B9A">
        <w:rPr>
          <w:rFonts w:eastAsia="Times New Roman"/>
          <w:sz w:val="24"/>
        </w:rPr>
        <w:t>Администрации муниципального образования «Хиславичский район» Смоленской област</w:t>
      </w:r>
      <w:proofErr w:type="gramStart"/>
      <w:r w:rsidRPr="008E7B9A">
        <w:rPr>
          <w:rFonts w:eastAsia="Times New Roman"/>
          <w:sz w:val="24"/>
        </w:rPr>
        <w:t>и(</w:t>
      </w:r>
      <w:proofErr w:type="gramEnd"/>
      <w:r w:rsidRPr="008E7B9A">
        <w:rPr>
          <w:rFonts w:eastAsia="Times New Roman"/>
          <w:sz w:val="24"/>
        </w:rPr>
        <w:t>далее – Администрации) на основании заявок населения, в том числе экстренных обращений граждан и организации, поступивших в Администрацию.</w:t>
      </w:r>
    </w:p>
    <w:p w:rsidR="005D7CB0" w:rsidRPr="008E7B9A" w:rsidRDefault="005D7CB0" w:rsidP="005D7CB0">
      <w:pPr>
        <w:spacing w:after="75"/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2.2. Учет безнадзорных домашних животных проводится: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зарегистрированных заявок;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фактически отловленных животных (с указанием количества стерилизованных и подвергнутых эвтаназии животных, количества животных помещенных в пункты временного содержания);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утилизированных трупов животных.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lastRenderedPageBreak/>
        <w:t>2.3. Заявка на отлов безнадзорных домашних животных подается по телефону или в письменной форме в Администрацию о наличии безнадзорных домашних животных и необходимостью их отлова.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В заявке указывается:</w:t>
      </w:r>
    </w:p>
    <w:p w:rsidR="005D7CB0" w:rsidRPr="008E7B9A" w:rsidRDefault="005D7CB0" w:rsidP="005D7CB0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Ф.И.О. заявителя или заявление организации;</w:t>
      </w:r>
    </w:p>
    <w:p w:rsidR="005D7CB0" w:rsidRPr="008E7B9A" w:rsidRDefault="005D7CB0" w:rsidP="005D7CB0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адрес (номер телефона при наличии) заявителя, представителя организации;</w:t>
      </w:r>
    </w:p>
    <w:p w:rsidR="005D7CB0" w:rsidRPr="008E7B9A" w:rsidRDefault="005D7CB0" w:rsidP="005D7CB0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местонахождение и примерное количество безнадзорных домашних животных, подлежащих отлову.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Заявки на отлов безнадзорных домашних животных регистрируются в соответствующем журнале регистрации. Журнал учета ведет ответственное должностное лицо Администрации. Листы в журнале должны быть пронумерованы и прошнурованы.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2.4. Уполномоченное должностное лицо Администрации размещает в средствах массовой информации номера контактных телефонов, по которым принимаются заявки на отлов домашних животных.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2.5. По мере поступления заявок уполномоченное должностное лицо Администрации направляет заявку на отлов безнадзорных домашних животных исполнителю муниципального заказа.</w:t>
      </w:r>
    </w:p>
    <w:p w:rsidR="005D7CB0" w:rsidRPr="008E7B9A" w:rsidRDefault="005D7CB0" w:rsidP="005D7CB0">
      <w:pPr>
        <w:ind w:firstLine="851"/>
        <w:jc w:val="both"/>
        <w:rPr>
          <w:sz w:val="24"/>
        </w:rPr>
      </w:pPr>
      <w:r w:rsidRPr="008E7B9A">
        <w:rPr>
          <w:rFonts w:eastAsia="Times New Roman"/>
          <w:sz w:val="24"/>
        </w:rPr>
        <w:t xml:space="preserve">2.6. Граждане не должны препятствовать специализированной организации, </w:t>
      </w:r>
      <w:proofErr w:type="gramStart"/>
      <w:r w:rsidRPr="008E7B9A">
        <w:rPr>
          <w:rFonts w:eastAsia="Times New Roman"/>
          <w:sz w:val="24"/>
        </w:rPr>
        <w:t>осуществляющим</w:t>
      </w:r>
      <w:proofErr w:type="gramEnd"/>
      <w:r w:rsidRPr="008E7B9A">
        <w:rPr>
          <w:rFonts w:eastAsia="Times New Roman"/>
          <w:sz w:val="24"/>
        </w:rPr>
        <w:t xml:space="preserve"> отлов, безнадзорных домашних животных, в выполнении служебных обязанностей.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t>3. Порядок отлова и содержания безнадзорных и бродячих животных,</w:t>
      </w:r>
      <w:r w:rsidRPr="008E7B9A">
        <w:rPr>
          <w:b/>
          <w:sz w:val="24"/>
        </w:rPr>
        <w:t xml:space="preserve"> обитающих на территории муниципального образования Хиславичское городское поселение Хиславичского района Смоленской области.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 xml:space="preserve">3.1. </w:t>
      </w:r>
      <w:proofErr w:type="gramStart"/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а также транспортировку их в стационар для</w:t>
      </w:r>
      <w:r>
        <w:rPr>
          <w:sz w:val="24"/>
        </w:rPr>
        <w:t xml:space="preserve"> </w:t>
      </w:r>
      <w:r w:rsidRPr="008E7B9A">
        <w:rPr>
          <w:sz w:val="24"/>
        </w:rPr>
        <w:t>возвращения под опеку жителям и организациям или размещение в пункте временного содержания (приюте) осуществляют организации по отлову, определяемые органами местного самоуправления муниципальных районов и органами местного самоуправления городских округов.</w:t>
      </w:r>
      <w:proofErr w:type="gramEnd"/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3.2.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производится в целях обеспечения безопасности граждан и возвращения животных их владельцам.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3.3. Отлову подлежат безнадзорные и бродячие животные, обитающих на территории муниципального образования Хиславичское городское поселение Хиславичского района Смоленской области и находящиеся на улицах и в иных общественных местах без сопровождающих лиц (</w:t>
      </w:r>
      <w:proofErr w:type="gramStart"/>
      <w:r w:rsidRPr="008E7B9A">
        <w:rPr>
          <w:sz w:val="24"/>
        </w:rPr>
        <w:t>кроме</w:t>
      </w:r>
      <w:proofErr w:type="gramEnd"/>
      <w:r w:rsidRPr="008E7B9A">
        <w:rPr>
          <w:sz w:val="24"/>
        </w:rPr>
        <w:t>, находящихся на привязи).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3.4. Запрещается жестокое обращение с животными при их отлове, транспортировке и содержании.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3.5.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осуществляется с использованием специально оборудованных транспортных сре</w:t>
      </w:r>
      <w:proofErr w:type="gramStart"/>
      <w:r w:rsidRPr="008E7B9A">
        <w:rPr>
          <w:sz w:val="24"/>
        </w:rPr>
        <w:t>дств дл</w:t>
      </w:r>
      <w:proofErr w:type="gramEnd"/>
      <w:r w:rsidRPr="008E7B9A">
        <w:rPr>
          <w:sz w:val="24"/>
        </w:rPr>
        <w:t>я перевозки отловленных безнадзорных и бродячих животных и специальных технических приспособлений, не травмирующих животных при отлове.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производится при помощи специальных сре</w:t>
      </w:r>
      <w:proofErr w:type="gramStart"/>
      <w:r w:rsidRPr="008E7B9A">
        <w:rPr>
          <w:sz w:val="24"/>
        </w:rPr>
        <w:t>дств вр</w:t>
      </w:r>
      <w:proofErr w:type="gramEnd"/>
      <w:r w:rsidRPr="008E7B9A">
        <w:rPr>
          <w:sz w:val="24"/>
        </w:rPr>
        <w:t>еменной иммобилизации, сеток, ловушек, пищевых приманок, используемых при отлове животных. Использование при отлове безнадзорных животных приспособлений, которые травмируют животных (проволочных петель, крюков и прочего), не допускается.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Не допускается отстрел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из любого вида огнестрельного оружия, кроме случаев самообороны и экстренной защиты граждан.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lastRenderedPageBreak/>
        <w:t>3.6. Организация по отлову проводит инструктаж работников и выдает им удостоверения на право отлова безнадзорных и бродячих животных, которые предъявляются по первому требованию гражданам.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proofErr w:type="gramStart"/>
      <w:r w:rsidRPr="008E7B9A">
        <w:rPr>
          <w:sz w:val="24"/>
        </w:rPr>
        <w:t>Работники организации по отлову не должны состоять на учете в психоневрологическом и наркологическом диспансерах.</w:t>
      </w:r>
      <w:proofErr w:type="gramEnd"/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 xml:space="preserve">3.7. </w:t>
      </w:r>
      <w:proofErr w:type="gramStart"/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осуществляется в соответствии с графиком отлова безнадзорных и бродячих животных, согласованным с органами жилищно-коммунального хозяйства муниципальных образований, а также по заявлениям граждан, организаций в случаях массового скопления безнадзорных и бродячих животных.</w:t>
      </w:r>
      <w:proofErr w:type="gramEnd"/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3.8. Работникам, осуществляющим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3.9. Организация, занимающаяся отловом, производит кормление и содержание в вольерах отловленных безнадзорных и бродячих животных более 10 дней, включая выходные дни.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3.10. Отловленные безнадзорные и бродячие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3.11.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3.12.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3.13.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 xml:space="preserve">3.15. </w:t>
      </w:r>
      <w:proofErr w:type="gramStart"/>
      <w:r w:rsidRPr="008E7B9A">
        <w:rPr>
          <w:sz w:val="24"/>
        </w:rPr>
        <w:t>Безнадзорные и бродячие животные, обитающих на территории муниципального образования Хиславичское городское поселение Хиславичского района Смоленской области, покусавшие человека, а также животные, контакт с которыми повлек обращение за антирабической помощью, подозрительные на заболевание бешенством, должны быть отловлены или иммобилизованы и доставлены для осмотра в соответствующее ветеринарное учреждение на территории городского округа, муниципального района области.</w:t>
      </w:r>
      <w:proofErr w:type="gramEnd"/>
    </w:p>
    <w:p w:rsidR="005D7CB0" w:rsidRPr="008E7B9A" w:rsidRDefault="005D7CB0" w:rsidP="005D7CB0">
      <w:pPr>
        <w:pStyle w:val="Default"/>
        <w:ind w:firstLine="851"/>
        <w:jc w:val="center"/>
        <w:rPr>
          <w:b/>
        </w:rPr>
      </w:pPr>
      <w:r w:rsidRPr="008E7B9A">
        <w:rPr>
          <w:b/>
        </w:rPr>
        <w:t>4. Транспортировка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right="-1" w:firstLine="851"/>
        <w:jc w:val="both"/>
        <w:rPr>
          <w:sz w:val="24"/>
        </w:rPr>
      </w:pPr>
      <w:r w:rsidRPr="008E7B9A">
        <w:rPr>
          <w:sz w:val="24"/>
        </w:rPr>
        <w:t>4.1. Транспортировка отловленных безнадзорных и бродячих животных, обитающих на территории муниципального образования Хиславичское городское поселение Хиславичского  района Смоленской области, должна осуществляться на специально оборудованных для размещения животных автомобилях.</w:t>
      </w:r>
    </w:p>
    <w:p w:rsidR="005D7CB0" w:rsidRPr="008E7B9A" w:rsidRDefault="005D7CB0" w:rsidP="005D7CB0">
      <w:pPr>
        <w:shd w:val="clear" w:color="auto" w:fill="FFFFFF"/>
        <w:tabs>
          <w:tab w:val="left" w:pos="5424"/>
          <w:tab w:val="left" w:pos="9923"/>
        </w:tabs>
        <w:ind w:right="-1" w:firstLine="851"/>
        <w:jc w:val="both"/>
        <w:rPr>
          <w:sz w:val="24"/>
        </w:rPr>
      </w:pPr>
      <w:r w:rsidRPr="008E7B9A">
        <w:rPr>
          <w:sz w:val="24"/>
        </w:rPr>
        <w:t xml:space="preserve">4.2.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должен быть в технически исправном состоянии.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 xml:space="preserve">4.3.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для транспортировки отловленных безнадзорных и бродячих животных должен быть укомплектован набором переносных клеток для них. После отлова животное помещается в индивидуальную клетку, в которой оно загружается в машину, транспортируется, выгружается и доставляется до клетки стационара или приюта.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4.4. При погрузке, транспортировке и выгрузке животных должны использоваться устройства и приемы, предотвращающие травмы, увечья или гибель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 xml:space="preserve">4.5.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для транспортировки отловленных безнадзорных и бродячих животных должен быть оснащен надписью с ясно читаемым названием и телефонным номером организации, осуществляющей отлов безнадзорных и бродячих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  <w:tab w:val="left" w:pos="9923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4.6. Не допускается эвтаназия (</w:t>
      </w:r>
      <w:proofErr w:type="spellStart"/>
      <w:r w:rsidRPr="008E7B9A">
        <w:rPr>
          <w:sz w:val="24"/>
        </w:rPr>
        <w:t>эутаназия</w:t>
      </w:r>
      <w:proofErr w:type="spellEnd"/>
      <w:r w:rsidRPr="008E7B9A">
        <w:rPr>
          <w:sz w:val="24"/>
        </w:rPr>
        <w:t xml:space="preserve">) в </w:t>
      </w:r>
      <w:proofErr w:type="spellStart"/>
      <w:r w:rsidRPr="008E7B9A">
        <w:rPr>
          <w:sz w:val="24"/>
        </w:rPr>
        <w:t>спецавтомобиле</w:t>
      </w:r>
      <w:proofErr w:type="spellEnd"/>
      <w:r w:rsidRPr="008E7B9A">
        <w:rPr>
          <w:sz w:val="24"/>
        </w:rPr>
        <w:t xml:space="preserve">. В случае, когда животное страдает до такой степени, что нужно принести ему облегчение, транспортировка в стационар </w:t>
      </w:r>
      <w:r w:rsidRPr="008E7B9A">
        <w:rPr>
          <w:sz w:val="24"/>
        </w:rPr>
        <w:lastRenderedPageBreak/>
        <w:t>осуществляется под наркозом, где ветеринарный врач принимает решение об усыплении нежизнеспособных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  <w:tab w:val="left" w:pos="9923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4.7. После транспортировки отловленных животных в приют на каждое животное подписывается акт отлова безнадзорного или бродячего животного и его передачи в стационар или пункт временного содержания (приют).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sz w:val="24"/>
        </w:rPr>
        <w:t>5</w:t>
      </w:r>
      <w:r w:rsidRPr="008E7B9A">
        <w:rPr>
          <w:b/>
          <w:bCs/>
          <w:sz w:val="24"/>
        </w:rPr>
        <w:t>. Порядок захоронения, утилизации трупов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t>(останков) домашних и безнадзорных животных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5.1. Оборудование и содержание мест для захоронения домашних животных и безнадзорных животных осуществляется в соответствии с ветеринарными и санитарными правилами и нормами.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5.2. Утилизации подлежат трупы (останки) умерших домашних животных, а также трупы (останки) умерших, павших и умерщвленных безнадзорных и бродячих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Утилизация осуществляется специализированной организацией, определяемой Администрацией, в соответствии с ветеринарно-санитарными правилами.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b/>
          <w:bCs/>
          <w:sz w:val="24"/>
        </w:rPr>
      </w:pPr>
      <w:r w:rsidRPr="008E7B9A">
        <w:rPr>
          <w:sz w:val="24"/>
        </w:rPr>
        <w:t>5.3.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животных могут быть переданы в организацию по отлову для утилизации и захоронения.</w:t>
      </w:r>
      <w:r w:rsidRPr="008E7B9A">
        <w:rPr>
          <w:b/>
          <w:bCs/>
          <w:sz w:val="24"/>
        </w:rPr>
        <w:t xml:space="preserve"> 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t>6. Ответственность за нарушение настоящих Правил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851"/>
        <w:jc w:val="both"/>
        <w:rPr>
          <w:sz w:val="24"/>
        </w:rPr>
      </w:pPr>
      <w:r w:rsidRPr="008E7B9A">
        <w:rPr>
          <w:sz w:val="24"/>
        </w:rPr>
        <w:t>Лица, виновные в нарушении настоящих Правил, несут ответственность в соответствии с действующим законодательством Российской Федерации</w:t>
      </w:r>
    </w:p>
    <w:p w:rsidR="005D7CB0" w:rsidRPr="00A102E7" w:rsidRDefault="005D7CB0" w:rsidP="005D7CB0">
      <w:pPr>
        <w:jc w:val="both"/>
        <w:rPr>
          <w:szCs w:val="28"/>
        </w:rPr>
      </w:pPr>
    </w:p>
    <w:p w:rsidR="0048611B" w:rsidRDefault="0048611B"/>
    <w:sectPr w:rsidR="0048611B" w:rsidSect="00432E7E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7CB0"/>
    <w:rsid w:val="0048611B"/>
    <w:rsid w:val="004A31D1"/>
    <w:rsid w:val="005B6BAE"/>
    <w:rsid w:val="005D7CB0"/>
    <w:rsid w:val="00A44BAE"/>
    <w:rsid w:val="00C00680"/>
    <w:rsid w:val="00C4208F"/>
    <w:rsid w:val="00CA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CB0"/>
    <w:rPr>
      <w:color w:val="0000FF"/>
      <w:u w:val="single"/>
    </w:rPr>
  </w:style>
  <w:style w:type="character" w:customStyle="1" w:styleId="a4">
    <w:name w:val="Основной текст_"/>
    <w:link w:val="4"/>
    <w:rsid w:val="005D7CB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D7CB0"/>
    <w:pPr>
      <w:shd w:val="clear" w:color="auto" w:fill="FFFFFF"/>
      <w:spacing w:after="120" w:line="485" w:lineRule="exact"/>
      <w:jc w:val="center"/>
    </w:pPr>
    <w:rPr>
      <w:rFonts w:eastAsia="Times New Roman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5D7CB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Default">
    <w:name w:val="Default"/>
    <w:rsid w:val="005D7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D7CB0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D7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CB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5B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2018-10-30T13:33:00Z</cp:lastPrinted>
  <dcterms:created xsi:type="dcterms:W3CDTF">2018-10-30T13:31:00Z</dcterms:created>
  <dcterms:modified xsi:type="dcterms:W3CDTF">2018-11-01T07:18:00Z</dcterms:modified>
</cp:coreProperties>
</file>