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E8" w:rsidRDefault="007A7CAF" w:rsidP="00DF06E8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E8" w:rsidRDefault="00DF06E8" w:rsidP="00DF06E8">
      <w:pPr>
        <w:pStyle w:val="1"/>
      </w:pPr>
    </w:p>
    <w:p w:rsidR="00DF06E8" w:rsidRDefault="00DF06E8" w:rsidP="00DF06E8">
      <w:pPr>
        <w:pStyle w:val="1"/>
      </w:pPr>
    </w:p>
    <w:p w:rsidR="00DF06E8" w:rsidRDefault="00DF06E8" w:rsidP="00DF06E8"/>
    <w:p w:rsidR="00DF06E8" w:rsidRPr="00613CD9" w:rsidRDefault="00DF06E8" w:rsidP="00613CD9">
      <w:pPr>
        <w:pStyle w:val="1"/>
        <w:jc w:val="center"/>
      </w:pPr>
      <w:r w:rsidRPr="003E47D2">
        <w:rPr>
          <w:sz w:val="32"/>
          <w:szCs w:val="32"/>
        </w:rPr>
        <w:t>СОВЕТ ДЕПУТАТОВ</w:t>
      </w:r>
    </w:p>
    <w:p w:rsidR="00DF06E8" w:rsidRPr="003E47D2" w:rsidRDefault="004125F6" w:rsidP="00613CD9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ЧЕРЕПОВСКОГО</w:t>
      </w:r>
      <w:r w:rsidR="00DF06E8" w:rsidRPr="003E47D2">
        <w:rPr>
          <w:b/>
          <w:bCs/>
          <w:sz w:val="32"/>
          <w:szCs w:val="32"/>
        </w:rPr>
        <w:t xml:space="preserve"> СЕЛЬСКОГО ПОСЕЛЕНИЯ</w:t>
      </w:r>
    </w:p>
    <w:p w:rsidR="00DF06E8" w:rsidRPr="003E47D2" w:rsidRDefault="00615BF7" w:rsidP="00613CD9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3E47D2">
        <w:rPr>
          <w:b/>
          <w:bCs/>
          <w:sz w:val="32"/>
          <w:szCs w:val="32"/>
        </w:rPr>
        <w:t>ХИСЛАВИЧСКОГО</w:t>
      </w:r>
      <w:r w:rsidR="00DF06E8" w:rsidRPr="003E47D2">
        <w:rPr>
          <w:b/>
          <w:bCs/>
          <w:sz w:val="32"/>
          <w:szCs w:val="32"/>
        </w:rPr>
        <w:t xml:space="preserve"> РАЙОНА СМОЛЕНСКОЙ ОБЛАСТИ</w:t>
      </w:r>
    </w:p>
    <w:p w:rsidR="00DF06E8" w:rsidRDefault="00DF06E8" w:rsidP="00613CD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F06E8" w:rsidRPr="00B002E2" w:rsidRDefault="00DF06E8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B002E2">
        <w:rPr>
          <w:b/>
          <w:bCs/>
          <w:sz w:val="32"/>
          <w:szCs w:val="32"/>
        </w:rPr>
        <w:t>РЕШЕНИЕ</w:t>
      </w:r>
    </w:p>
    <w:p w:rsidR="003E47D2" w:rsidRDefault="003E47D2" w:rsidP="003E47D2">
      <w:pPr>
        <w:tabs>
          <w:tab w:val="left" w:pos="45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06E8" w:rsidRDefault="00DF06E8" w:rsidP="00DF06E8">
      <w:pPr>
        <w:autoSpaceDE w:val="0"/>
        <w:autoSpaceDN w:val="0"/>
        <w:adjustRightInd w:val="0"/>
        <w:rPr>
          <w:bCs/>
          <w:sz w:val="28"/>
          <w:szCs w:val="28"/>
        </w:rPr>
      </w:pPr>
      <w:r w:rsidRPr="003E2E5B">
        <w:rPr>
          <w:bCs/>
          <w:sz w:val="28"/>
          <w:szCs w:val="28"/>
        </w:rPr>
        <w:t xml:space="preserve">от </w:t>
      </w:r>
      <w:r w:rsidR="004125F6">
        <w:rPr>
          <w:bCs/>
          <w:sz w:val="28"/>
          <w:szCs w:val="28"/>
        </w:rPr>
        <w:t xml:space="preserve"> 29</w:t>
      </w:r>
      <w:r w:rsidR="006D74B4">
        <w:rPr>
          <w:bCs/>
          <w:sz w:val="28"/>
          <w:szCs w:val="28"/>
        </w:rPr>
        <w:t xml:space="preserve"> </w:t>
      </w:r>
      <w:r w:rsidR="00C17403">
        <w:rPr>
          <w:bCs/>
          <w:sz w:val="28"/>
          <w:szCs w:val="28"/>
        </w:rPr>
        <w:t>ма</w:t>
      </w:r>
      <w:r w:rsidR="004D2E41">
        <w:rPr>
          <w:bCs/>
          <w:sz w:val="28"/>
          <w:szCs w:val="28"/>
        </w:rPr>
        <w:t>я</w:t>
      </w:r>
      <w:r w:rsidR="00C17403">
        <w:rPr>
          <w:bCs/>
          <w:sz w:val="28"/>
          <w:szCs w:val="28"/>
        </w:rPr>
        <w:t xml:space="preserve"> 2018</w:t>
      </w:r>
      <w:r w:rsidRPr="003E2E5B">
        <w:rPr>
          <w:bCs/>
          <w:sz w:val="28"/>
          <w:szCs w:val="28"/>
        </w:rPr>
        <w:t xml:space="preserve">  года                № </w:t>
      </w:r>
      <w:r w:rsidR="004125F6">
        <w:rPr>
          <w:bCs/>
          <w:sz w:val="28"/>
          <w:szCs w:val="28"/>
        </w:rPr>
        <w:t>15</w:t>
      </w:r>
    </w:p>
    <w:p w:rsidR="00DF06E8" w:rsidRPr="003E2E5B" w:rsidRDefault="00DF06E8" w:rsidP="00DF06E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6521"/>
      </w:tblGrid>
      <w:tr w:rsidR="007A7CAF" w:rsidTr="00BE06FA">
        <w:trPr>
          <w:trHeight w:val="2773"/>
        </w:trPr>
        <w:tc>
          <w:tcPr>
            <w:tcW w:w="6521" w:type="dxa"/>
          </w:tcPr>
          <w:p w:rsidR="007A7CAF" w:rsidRPr="00BE06FA" w:rsidRDefault="007A7CAF" w:rsidP="004125F6">
            <w:pPr>
              <w:autoSpaceDE w:val="0"/>
              <w:autoSpaceDN w:val="0"/>
              <w:adjustRightInd w:val="0"/>
              <w:ind w:left="34" w:right="1735"/>
              <w:rPr>
                <w:bCs/>
                <w:sz w:val="28"/>
                <w:szCs w:val="28"/>
              </w:rPr>
            </w:pPr>
            <w:r w:rsidRPr="00671A73">
              <w:rPr>
                <w:bCs/>
                <w:sz w:val="28"/>
                <w:szCs w:val="28"/>
              </w:rPr>
              <w:t>О внесении изменений  в Решение</w:t>
            </w:r>
            <w:r w:rsidR="00A73EBC">
              <w:rPr>
                <w:bCs/>
                <w:sz w:val="28"/>
                <w:szCs w:val="28"/>
              </w:rPr>
              <w:t xml:space="preserve"> </w:t>
            </w:r>
            <w:r w:rsidRPr="00BE06FA">
              <w:rPr>
                <w:sz w:val="28"/>
                <w:szCs w:val="28"/>
              </w:rPr>
              <w:t xml:space="preserve">Совета   депутатов </w:t>
            </w:r>
            <w:r w:rsidR="004125F6">
              <w:rPr>
                <w:sz w:val="28"/>
                <w:szCs w:val="28"/>
              </w:rPr>
              <w:t xml:space="preserve">Череповского сельского   поселения </w:t>
            </w:r>
            <w:r w:rsidRPr="00BE06FA">
              <w:rPr>
                <w:sz w:val="28"/>
                <w:szCs w:val="28"/>
              </w:rPr>
              <w:t>Хиславичского                      района Смол</w:t>
            </w:r>
            <w:r w:rsidR="004125F6">
              <w:rPr>
                <w:sz w:val="28"/>
                <w:szCs w:val="28"/>
              </w:rPr>
              <w:t>енской         области        от 22.10.2006г.   № 22</w:t>
            </w:r>
            <w:r w:rsidRPr="00BE06FA">
              <w:rPr>
                <w:sz w:val="28"/>
                <w:szCs w:val="28"/>
              </w:rPr>
              <w:t xml:space="preserve">                    «Об утверждении   Положения           об установлении   земельного  налога на  террито</w:t>
            </w:r>
            <w:r w:rsidR="00BE06FA">
              <w:rPr>
                <w:sz w:val="28"/>
                <w:szCs w:val="28"/>
              </w:rPr>
              <w:t xml:space="preserve">рии </w:t>
            </w:r>
            <w:r w:rsidR="004125F6">
              <w:rPr>
                <w:sz w:val="28"/>
                <w:szCs w:val="28"/>
              </w:rPr>
              <w:t>Череповского</w:t>
            </w:r>
            <w:r w:rsidR="00A73EBC">
              <w:rPr>
                <w:sz w:val="28"/>
                <w:szCs w:val="28"/>
              </w:rPr>
              <w:t xml:space="preserve"> </w:t>
            </w:r>
            <w:r w:rsidRPr="00BE06FA">
              <w:rPr>
                <w:sz w:val="28"/>
                <w:szCs w:val="28"/>
              </w:rPr>
              <w:t xml:space="preserve">сельского поселения Хиславичского  района </w:t>
            </w:r>
          </w:p>
          <w:p w:rsidR="007A7CAF" w:rsidRPr="00B15D56" w:rsidRDefault="007A7CAF" w:rsidP="004125F6">
            <w:pPr>
              <w:autoSpaceDE w:val="0"/>
              <w:autoSpaceDN w:val="0"/>
              <w:adjustRightInd w:val="0"/>
              <w:ind w:left="34" w:right="1735"/>
              <w:rPr>
                <w:bCs/>
                <w:sz w:val="28"/>
                <w:szCs w:val="28"/>
              </w:rPr>
            </w:pPr>
            <w:r w:rsidRPr="00BE06FA">
              <w:rPr>
                <w:bCs/>
                <w:sz w:val="28"/>
                <w:szCs w:val="28"/>
              </w:rPr>
              <w:t>Смоленской области»</w:t>
            </w:r>
          </w:p>
        </w:tc>
      </w:tr>
    </w:tbl>
    <w:p w:rsidR="00DF06E8" w:rsidRDefault="00DF06E8" w:rsidP="00DF06E8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F06E8" w:rsidRPr="00B002E2" w:rsidRDefault="00DF06E8" w:rsidP="00B002E2">
      <w:pPr>
        <w:ind w:firstLine="708"/>
        <w:jc w:val="both"/>
        <w:rPr>
          <w:sz w:val="28"/>
          <w:szCs w:val="28"/>
        </w:rPr>
      </w:pPr>
      <w:r w:rsidRPr="00C515B6">
        <w:rPr>
          <w:sz w:val="28"/>
          <w:szCs w:val="28"/>
        </w:rPr>
        <w:t xml:space="preserve">В соответствии с Налоговым кодеком Российской Федерации,  Федеральными </w:t>
      </w:r>
      <w:hyperlink r:id="rId8" w:history="1">
        <w:proofErr w:type="gramStart"/>
        <w:r w:rsidRPr="004D2E4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4D2E41">
        <w:rPr>
          <w:sz w:val="28"/>
          <w:szCs w:val="28"/>
        </w:rPr>
        <w:t>ами</w:t>
      </w:r>
      <w:proofErr w:type="gramEnd"/>
      <w:r w:rsidRPr="00C515B6"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 </w:t>
      </w:r>
      <w:r w:rsidR="00F10EC0">
        <w:rPr>
          <w:sz w:val="28"/>
          <w:szCs w:val="28"/>
        </w:rPr>
        <w:t xml:space="preserve">от 28 декабря 2017 № 436 – ФЗ « О внесении изменений в части первую и вторую Налогового кодекса РФ и отдельные законодательные акты РФ», </w:t>
      </w:r>
      <w:hyperlink r:id="rId9" w:history="1">
        <w:r w:rsidRPr="004D2E41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="00FC1593">
        <w:t xml:space="preserve"> </w:t>
      </w:r>
      <w:r w:rsidR="004125F6">
        <w:rPr>
          <w:sz w:val="28"/>
          <w:szCs w:val="28"/>
        </w:rPr>
        <w:t>Череповского</w:t>
      </w:r>
      <w:r w:rsidRPr="00C515B6">
        <w:rPr>
          <w:sz w:val="28"/>
          <w:szCs w:val="28"/>
        </w:rPr>
        <w:t xml:space="preserve"> сельского поселения </w:t>
      </w:r>
      <w:r w:rsidR="00357A05">
        <w:rPr>
          <w:sz w:val="28"/>
          <w:szCs w:val="28"/>
        </w:rPr>
        <w:t>Хиславичского</w:t>
      </w:r>
      <w:r w:rsidRPr="00C515B6">
        <w:rPr>
          <w:sz w:val="28"/>
          <w:szCs w:val="28"/>
        </w:rPr>
        <w:t xml:space="preserve"> района Смоленской области, Совет депутатов </w:t>
      </w:r>
      <w:r w:rsidR="004125F6">
        <w:rPr>
          <w:sz w:val="28"/>
          <w:szCs w:val="28"/>
        </w:rPr>
        <w:t>Череповского</w:t>
      </w:r>
      <w:r w:rsidRPr="00C515B6">
        <w:rPr>
          <w:sz w:val="28"/>
          <w:szCs w:val="28"/>
        </w:rPr>
        <w:t xml:space="preserve"> сельского поселения </w:t>
      </w:r>
      <w:r w:rsidR="00357A05">
        <w:rPr>
          <w:sz w:val="28"/>
          <w:szCs w:val="28"/>
        </w:rPr>
        <w:t>Хиславичского</w:t>
      </w:r>
      <w:r w:rsidRPr="00C515B6">
        <w:rPr>
          <w:sz w:val="28"/>
          <w:szCs w:val="28"/>
        </w:rPr>
        <w:t xml:space="preserve"> района </w:t>
      </w:r>
      <w:proofErr w:type="gramStart"/>
      <w:r w:rsidRPr="00C515B6">
        <w:rPr>
          <w:sz w:val="28"/>
          <w:szCs w:val="28"/>
        </w:rPr>
        <w:t>Смоленской</w:t>
      </w:r>
      <w:proofErr w:type="gramEnd"/>
      <w:r w:rsidRPr="00C515B6">
        <w:rPr>
          <w:sz w:val="28"/>
          <w:szCs w:val="28"/>
        </w:rPr>
        <w:t xml:space="preserve"> области</w:t>
      </w:r>
      <w:r w:rsidR="00613CD9">
        <w:rPr>
          <w:bCs/>
          <w:sz w:val="28"/>
          <w:szCs w:val="28"/>
        </w:rPr>
        <w:t>р</w:t>
      </w:r>
      <w:r w:rsidRPr="00B002E2">
        <w:rPr>
          <w:bCs/>
          <w:sz w:val="28"/>
          <w:szCs w:val="28"/>
        </w:rPr>
        <w:t>ешил:</w:t>
      </w:r>
    </w:p>
    <w:p w:rsidR="00DF06E8" w:rsidRPr="00613CD9" w:rsidRDefault="00DF06E8" w:rsidP="00BE1634">
      <w:pPr>
        <w:pStyle w:val="a7"/>
        <w:rPr>
          <w:b/>
          <w:bCs/>
          <w:sz w:val="28"/>
          <w:szCs w:val="28"/>
        </w:rPr>
      </w:pPr>
      <w:r w:rsidRPr="00C515B6">
        <w:rPr>
          <w:sz w:val="28"/>
          <w:szCs w:val="28"/>
        </w:rPr>
        <w:t xml:space="preserve">1. Внести в Положение о земельном налоге на территории </w:t>
      </w:r>
      <w:r w:rsidR="004125F6">
        <w:rPr>
          <w:sz w:val="28"/>
          <w:szCs w:val="28"/>
        </w:rPr>
        <w:t>Череповского</w:t>
      </w:r>
      <w:r w:rsidR="00FC1593">
        <w:rPr>
          <w:sz w:val="28"/>
          <w:szCs w:val="28"/>
        </w:rPr>
        <w:t xml:space="preserve"> </w:t>
      </w:r>
      <w:r w:rsidRPr="00C515B6">
        <w:rPr>
          <w:sz w:val="28"/>
          <w:szCs w:val="28"/>
        </w:rPr>
        <w:t xml:space="preserve">сельского поселения </w:t>
      </w:r>
      <w:r w:rsidR="00357A05">
        <w:rPr>
          <w:sz w:val="28"/>
          <w:szCs w:val="28"/>
        </w:rPr>
        <w:t>Хиславичского</w:t>
      </w:r>
      <w:r w:rsidRPr="00C515B6"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r w:rsidR="004125F6">
        <w:rPr>
          <w:sz w:val="28"/>
          <w:szCs w:val="28"/>
        </w:rPr>
        <w:t>Череповского</w:t>
      </w:r>
      <w:r w:rsidRPr="00C515B6">
        <w:rPr>
          <w:sz w:val="28"/>
          <w:szCs w:val="28"/>
        </w:rPr>
        <w:t xml:space="preserve"> сельского поселения </w:t>
      </w:r>
      <w:r w:rsidR="00357A05">
        <w:rPr>
          <w:sz w:val="28"/>
          <w:szCs w:val="28"/>
        </w:rPr>
        <w:t>Хиславичского</w:t>
      </w:r>
      <w:r w:rsidRPr="00C515B6">
        <w:rPr>
          <w:sz w:val="28"/>
          <w:szCs w:val="28"/>
        </w:rPr>
        <w:t xml:space="preserve"> района Смоленской области    от</w:t>
      </w:r>
      <w:r w:rsidR="004125F6">
        <w:rPr>
          <w:sz w:val="28"/>
          <w:szCs w:val="28"/>
        </w:rPr>
        <w:t>22</w:t>
      </w:r>
      <w:r w:rsidR="00BE06FA">
        <w:rPr>
          <w:sz w:val="28"/>
          <w:szCs w:val="28"/>
        </w:rPr>
        <w:t>.</w:t>
      </w:r>
      <w:r w:rsidR="00A026D3">
        <w:rPr>
          <w:sz w:val="28"/>
          <w:szCs w:val="28"/>
        </w:rPr>
        <w:t>10</w:t>
      </w:r>
      <w:r w:rsidRPr="00C515B6">
        <w:rPr>
          <w:sz w:val="28"/>
          <w:szCs w:val="28"/>
        </w:rPr>
        <w:t>.</w:t>
      </w:r>
      <w:r w:rsidR="00A026D3">
        <w:rPr>
          <w:sz w:val="28"/>
          <w:szCs w:val="28"/>
        </w:rPr>
        <w:t>2006</w:t>
      </w:r>
      <w:r w:rsidR="008F623F">
        <w:rPr>
          <w:sz w:val="28"/>
          <w:szCs w:val="28"/>
        </w:rPr>
        <w:t xml:space="preserve">г. </w:t>
      </w:r>
      <w:r w:rsidRPr="00C515B6">
        <w:rPr>
          <w:sz w:val="28"/>
          <w:szCs w:val="28"/>
        </w:rPr>
        <w:t xml:space="preserve">№ </w:t>
      </w:r>
      <w:r w:rsidR="004125F6">
        <w:rPr>
          <w:sz w:val="28"/>
          <w:szCs w:val="28"/>
        </w:rPr>
        <w:t>22</w:t>
      </w:r>
      <w:r w:rsidR="008F623F">
        <w:rPr>
          <w:sz w:val="28"/>
          <w:szCs w:val="28"/>
        </w:rPr>
        <w:t>;  в редакции решений</w:t>
      </w:r>
      <w:proofErr w:type="gramStart"/>
      <w:r w:rsidR="007067BE">
        <w:rPr>
          <w:sz w:val="28"/>
          <w:szCs w:val="28"/>
        </w:rPr>
        <w:t>:</w:t>
      </w:r>
      <w:r w:rsidR="004125F6">
        <w:rPr>
          <w:sz w:val="28"/>
          <w:szCs w:val="28"/>
        </w:rPr>
        <w:t>о</w:t>
      </w:r>
      <w:proofErr w:type="gramEnd"/>
      <w:r w:rsidR="004125F6">
        <w:rPr>
          <w:sz w:val="28"/>
          <w:szCs w:val="28"/>
        </w:rPr>
        <w:t>т 28.11.2007</w:t>
      </w:r>
      <w:r w:rsidR="008F623F">
        <w:rPr>
          <w:sz w:val="28"/>
          <w:szCs w:val="28"/>
        </w:rPr>
        <w:t xml:space="preserve">г. </w:t>
      </w:r>
      <w:r w:rsidR="004125F6">
        <w:rPr>
          <w:sz w:val="28"/>
          <w:szCs w:val="28"/>
        </w:rPr>
        <w:t>№24</w:t>
      </w:r>
      <w:r w:rsidR="00671A73" w:rsidRPr="008F623F">
        <w:rPr>
          <w:sz w:val="28"/>
          <w:szCs w:val="28"/>
        </w:rPr>
        <w:t>;</w:t>
      </w:r>
      <w:r w:rsidR="008F623F">
        <w:rPr>
          <w:sz w:val="28"/>
          <w:szCs w:val="28"/>
        </w:rPr>
        <w:t xml:space="preserve"> от </w:t>
      </w:r>
      <w:r w:rsidR="004125F6">
        <w:rPr>
          <w:sz w:val="28"/>
          <w:szCs w:val="28"/>
        </w:rPr>
        <w:t>19.11.2008</w:t>
      </w:r>
      <w:r w:rsidR="00671A73" w:rsidRPr="008F623F">
        <w:rPr>
          <w:sz w:val="28"/>
          <w:szCs w:val="28"/>
        </w:rPr>
        <w:t>г.</w:t>
      </w:r>
      <w:r w:rsidR="004125F6">
        <w:rPr>
          <w:sz w:val="28"/>
          <w:szCs w:val="28"/>
        </w:rPr>
        <w:t>№23</w:t>
      </w:r>
      <w:r w:rsidR="00671A73" w:rsidRPr="008F623F">
        <w:rPr>
          <w:sz w:val="28"/>
          <w:szCs w:val="28"/>
        </w:rPr>
        <w:t xml:space="preserve">; </w:t>
      </w:r>
      <w:r w:rsidR="004125F6">
        <w:rPr>
          <w:sz w:val="28"/>
          <w:szCs w:val="28"/>
        </w:rPr>
        <w:t>от 01.11.2010 г №14;</w:t>
      </w:r>
      <w:r w:rsidR="008F623F">
        <w:rPr>
          <w:sz w:val="28"/>
          <w:szCs w:val="28"/>
        </w:rPr>
        <w:t xml:space="preserve"> от </w:t>
      </w:r>
      <w:r w:rsidR="0069277A">
        <w:rPr>
          <w:sz w:val="28"/>
          <w:szCs w:val="28"/>
        </w:rPr>
        <w:t>15</w:t>
      </w:r>
      <w:r w:rsidR="004125F6">
        <w:rPr>
          <w:sz w:val="28"/>
          <w:szCs w:val="28"/>
        </w:rPr>
        <w:t>.11.2011</w:t>
      </w:r>
      <w:r w:rsidR="00671A73" w:rsidRPr="008F623F">
        <w:rPr>
          <w:sz w:val="28"/>
          <w:szCs w:val="28"/>
        </w:rPr>
        <w:t>г.</w:t>
      </w:r>
      <w:r w:rsidR="004125F6">
        <w:rPr>
          <w:sz w:val="28"/>
          <w:szCs w:val="28"/>
        </w:rPr>
        <w:t>№11; от 19.11.2012г. №22; от 18.02.2013 г № 3;от 22.10.2013г. № 22; от 29.06.2015г  №12б;от 26.06.2017 г №19; от 15.11.2017 г №19; от 29.05.2018г № 15</w:t>
      </w:r>
      <w:r w:rsidRPr="008F623F">
        <w:rPr>
          <w:sz w:val="28"/>
          <w:szCs w:val="28"/>
        </w:rPr>
        <w:t xml:space="preserve"> следующие изменения:</w:t>
      </w:r>
    </w:p>
    <w:p w:rsidR="00DF06E8" w:rsidRPr="008F623F" w:rsidRDefault="00F10EC0" w:rsidP="00AE3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Дополнить</w:t>
      </w:r>
      <w:r w:rsidR="001426E3">
        <w:rPr>
          <w:b/>
          <w:sz w:val="28"/>
          <w:szCs w:val="28"/>
        </w:rPr>
        <w:t xml:space="preserve"> с</w:t>
      </w:r>
      <w:r w:rsidR="00C17403">
        <w:rPr>
          <w:b/>
          <w:sz w:val="28"/>
          <w:szCs w:val="28"/>
        </w:rPr>
        <w:t>татью 5</w:t>
      </w:r>
      <w:r w:rsidR="00BE06FA">
        <w:rPr>
          <w:b/>
          <w:sz w:val="28"/>
          <w:szCs w:val="28"/>
        </w:rPr>
        <w:t xml:space="preserve">часть 5 пунктом 8 </w:t>
      </w:r>
      <w:r w:rsidR="00C17403" w:rsidRPr="00C17403">
        <w:rPr>
          <w:sz w:val="28"/>
          <w:szCs w:val="28"/>
        </w:rPr>
        <w:t>следующего содержания</w:t>
      </w:r>
      <w:r w:rsidR="002C75B5">
        <w:rPr>
          <w:sz w:val="28"/>
          <w:szCs w:val="28"/>
        </w:rPr>
        <w:t>:</w:t>
      </w:r>
    </w:p>
    <w:p w:rsidR="00C17403" w:rsidRPr="00436011" w:rsidRDefault="00AE3CE6" w:rsidP="00C1740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Style w:val="blk"/>
          <w:sz w:val="28"/>
          <w:szCs w:val="28"/>
        </w:rPr>
        <w:t xml:space="preserve">1. </w:t>
      </w:r>
      <w:r w:rsidR="00C17403" w:rsidRPr="00436011">
        <w:rPr>
          <w:rStyle w:val="blk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="00C17403" w:rsidRPr="00436011">
        <w:rPr>
          <w:rFonts w:eastAsia="Calibri"/>
          <w:sz w:val="28"/>
          <w:szCs w:val="28"/>
        </w:rPr>
        <w:t>:</w:t>
      </w:r>
    </w:p>
    <w:p w:rsidR="00C17403" w:rsidRPr="00436011" w:rsidRDefault="00C17403" w:rsidP="00C1740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36011">
        <w:rPr>
          <w:rFonts w:eastAsia="Calibri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17403" w:rsidRPr="00436011" w:rsidRDefault="00C17403" w:rsidP="00C1740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36011">
        <w:rPr>
          <w:rFonts w:eastAsia="Calibri"/>
          <w:sz w:val="28"/>
          <w:szCs w:val="28"/>
        </w:rPr>
        <w:t>2) инвалидов I и II групп инвалидности;</w:t>
      </w:r>
    </w:p>
    <w:p w:rsidR="00C17403" w:rsidRPr="00436011" w:rsidRDefault="00C17403" w:rsidP="00C1740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36011">
        <w:rPr>
          <w:rFonts w:eastAsia="Calibri"/>
          <w:sz w:val="28"/>
          <w:szCs w:val="28"/>
        </w:rPr>
        <w:lastRenderedPageBreak/>
        <w:t>3) инвалидов с детства;</w:t>
      </w:r>
    </w:p>
    <w:p w:rsidR="00C17403" w:rsidRPr="00436011" w:rsidRDefault="00C17403" w:rsidP="00C1740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36011">
        <w:rPr>
          <w:rFonts w:eastAsia="Calibri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17403" w:rsidRPr="00436011" w:rsidRDefault="00C17403" w:rsidP="00C1740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436011">
        <w:rPr>
          <w:rFonts w:eastAsia="Calibri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436011">
          <w:rPr>
            <w:rFonts w:eastAsia="Calibri"/>
            <w:sz w:val="28"/>
            <w:szCs w:val="28"/>
          </w:rPr>
          <w:t>Законом</w:t>
        </w:r>
      </w:hyperlink>
      <w:r w:rsidRPr="00436011">
        <w:rPr>
          <w:rFonts w:eastAsia="Calibri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1" w:history="1">
        <w:r w:rsidRPr="00436011">
          <w:rPr>
            <w:rFonts w:eastAsia="Calibri"/>
            <w:sz w:val="28"/>
            <w:szCs w:val="28"/>
          </w:rPr>
          <w:t>Закона</w:t>
        </w:r>
      </w:hyperlink>
      <w:r w:rsidRPr="00436011">
        <w:rPr>
          <w:rFonts w:eastAsia="Calibri"/>
          <w:sz w:val="28"/>
          <w:szCs w:val="28"/>
        </w:rPr>
        <w:t xml:space="preserve"> Российской Федерации от 18 июня 1992 года № 3061-I), в соответствии с </w:t>
      </w:r>
      <w:hyperlink r:id="rId12" w:history="1">
        <w:r w:rsidRPr="00436011">
          <w:rPr>
            <w:rFonts w:eastAsia="Calibri"/>
            <w:sz w:val="28"/>
            <w:szCs w:val="28"/>
          </w:rPr>
          <w:t>Федеральным законом</w:t>
        </w:r>
      </w:hyperlink>
      <w:r w:rsidRPr="00436011">
        <w:rPr>
          <w:rFonts w:eastAsia="Calibri"/>
          <w:sz w:val="28"/>
          <w:szCs w:val="28"/>
        </w:rPr>
        <w:t xml:space="preserve"> от 26 ноября 1998 года № 175-ФЗ "О социальной защите граждан Российской Федерации, подвергшихся воздействию радиации вследствие аварии</w:t>
      </w:r>
      <w:proofErr w:type="gramEnd"/>
      <w:r w:rsidRPr="00436011">
        <w:rPr>
          <w:rFonts w:eastAsia="Calibri"/>
          <w:sz w:val="28"/>
          <w:szCs w:val="28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Pr="00436011">
        <w:rPr>
          <w:rFonts w:eastAsia="Calibri"/>
          <w:sz w:val="28"/>
          <w:szCs w:val="28"/>
        </w:rPr>
        <w:t>Теча</w:t>
      </w:r>
      <w:proofErr w:type="spellEnd"/>
      <w:r w:rsidRPr="00436011">
        <w:rPr>
          <w:rFonts w:eastAsia="Calibri"/>
          <w:sz w:val="28"/>
          <w:szCs w:val="28"/>
        </w:rPr>
        <w:t xml:space="preserve">" и в соответствии с </w:t>
      </w:r>
      <w:hyperlink r:id="rId13" w:history="1">
        <w:r w:rsidRPr="00436011">
          <w:rPr>
            <w:rFonts w:eastAsia="Calibri"/>
            <w:sz w:val="28"/>
            <w:szCs w:val="28"/>
          </w:rPr>
          <w:t>Федеральным законом</w:t>
        </w:r>
      </w:hyperlink>
      <w:r w:rsidRPr="00436011">
        <w:rPr>
          <w:rFonts w:eastAsia="Calibri"/>
          <w:sz w:val="28"/>
          <w:szCs w:val="28"/>
        </w:rPr>
        <w:t xml:space="preserve"> от 10 января 2002 года №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17403" w:rsidRPr="00436011" w:rsidRDefault="00C17403" w:rsidP="00C1740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36011">
        <w:rPr>
          <w:rFonts w:eastAsia="Calibri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17403" w:rsidRPr="00436011" w:rsidRDefault="00C17403" w:rsidP="00C1740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36011">
        <w:rPr>
          <w:rFonts w:eastAsia="Calibri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2C75B5" w:rsidRDefault="00C17403" w:rsidP="00BE06FA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436011">
        <w:rPr>
          <w:rStyle w:val="blk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 w:rsidR="00147783">
        <w:rPr>
          <w:rStyle w:val="blk"/>
          <w:sz w:val="28"/>
          <w:szCs w:val="28"/>
        </w:rPr>
        <w:t>.</w:t>
      </w:r>
    </w:p>
    <w:p w:rsidR="002C75B5" w:rsidRPr="002C75B5" w:rsidRDefault="00B002E2" w:rsidP="002C75B5">
      <w:pPr>
        <w:pStyle w:val="a8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-  </w:t>
      </w:r>
      <w:r w:rsidR="00BE06FA">
        <w:rPr>
          <w:color w:val="000000"/>
          <w:spacing w:val="3"/>
          <w:sz w:val="28"/>
          <w:szCs w:val="28"/>
        </w:rPr>
        <w:t xml:space="preserve">Уменьшение налоговой базы </w:t>
      </w:r>
      <w:r w:rsidR="002C75B5" w:rsidRPr="002C75B5">
        <w:rPr>
          <w:color w:val="000000"/>
          <w:spacing w:val="3"/>
          <w:sz w:val="28"/>
          <w:szCs w:val="28"/>
        </w:rPr>
        <w:t>производится в отношении одного земельного участка по выбору налогоплательщика.</w:t>
      </w:r>
    </w:p>
    <w:p w:rsidR="002C75B5" w:rsidRPr="002C75B5" w:rsidRDefault="00B002E2" w:rsidP="002C75B5">
      <w:pPr>
        <w:pStyle w:val="a8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- </w:t>
      </w:r>
      <w:r w:rsidR="002C75B5" w:rsidRPr="002C75B5">
        <w:rPr>
          <w:color w:val="000000"/>
          <w:spacing w:val="3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AE3CE6" w:rsidRDefault="00DF06E8" w:rsidP="00AE3CE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C515B6">
        <w:rPr>
          <w:rFonts w:ascii="Times New Roman" w:hAnsi="Times New Roman"/>
          <w:sz w:val="28"/>
          <w:szCs w:val="28"/>
        </w:rPr>
        <w:t xml:space="preserve">2. </w:t>
      </w:r>
      <w:r w:rsidR="00BE06FA">
        <w:rPr>
          <w:rFonts w:ascii="Times New Roman" w:hAnsi="Times New Roman"/>
          <w:sz w:val="28"/>
          <w:szCs w:val="28"/>
        </w:rPr>
        <w:t>Опубликовать н</w:t>
      </w:r>
      <w:r w:rsidRPr="00C515B6">
        <w:rPr>
          <w:rFonts w:ascii="Times New Roman" w:hAnsi="Times New Roman"/>
          <w:sz w:val="28"/>
          <w:szCs w:val="28"/>
        </w:rPr>
        <w:t xml:space="preserve">астоящее решение </w:t>
      </w:r>
      <w:r w:rsidR="00BE06FA">
        <w:rPr>
          <w:rFonts w:ascii="Times New Roman" w:hAnsi="Times New Roman"/>
          <w:sz w:val="28"/>
          <w:szCs w:val="28"/>
        </w:rPr>
        <w:t xml:space="preserve">в газете «Хиславичские известия» и разместить на официальном сайте МО «Хиславичский район» в информационно </w:t>
      </w:r>
      <w:proofErr w:type="gramStart"/>
      <w:r w:rsidR="00BE06FA">
        <w:rPr>
          <w:rFonts w:ascii="Times New Roman" w:hAnsi="Times New Roman"/>
          <w:sz w:val="28"/>
          <w:szCs w:val="28"/>
        </w:rPr>
        <w:t>-т</w:t>
      </w:r>
      <w:proofErr w:type="gramEnd"/>
      <w:r w:rsidR="00BE06FA">
        <w:rPr>
          <w:rFonts w:ascii="Times New Roman" w:hAnsi="Times New Roman"/>
          <w:sz w:val="28"/>
          <w:szCs w:val="28"/>
        </w:rPr>
        <w:t>елекоммуникационной сети «Интернет»</w:t>
      </w:r>
      <w:r w:rsidRPr="00C515B6">
        <w:rPr>
          <w:rFonts w:ascii="Times New Roman" w:hAnsi="Times New Roman"/>
          <w:sz w:val="28"/>
          <w:szCs w:val="28"/>
        </w:rPr>
        <w:t>.</w:t>
      </w:r>
    </w:p>
    <w:p w:rsidR="00DF06E8" w:rsidRPr="005128A7" w:rsidRDefault="00DF06E8" w:rsidP="00AE3CE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06FA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BE06FA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в газете «Хиславичские известия».</w:t>
      </w:r>
    </w:p>
    <w:p w:rsidR="00AE3CE6" w:rsidRDefault="00AE3CE6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06E8" w:rsidRPr="00671A73" w:rsidRDefault="00DF06E8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A73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F06E8" w:rsidRPr="00671A73" w:rsidRDefault="005128A7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Череповского</w:t>
      </w:r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DF06E8" w:rsidRPr="00671A73" w:rsidRDefault="00357A05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A73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 области      </w:t>
      </w:r>
      <w:r w:rsidR="005128A7" w:rsidRPr="005128A7">
        <w:rPr>
          <w:rFonts w:ascii="Times New Roman" w:hAnsi="Times New Roman" w:cs="Times New Roman"/>
          <w:sz w:val="28"/>
          <w:szCs w:val="28"/>
        </w:rPr>
        <w:t>Г.А. Гореликова</w:t>
      </w:r>
    </w:p>
    <w:p w:rsidR="00BE06FA" w:rsidRDefault="00BE06FA" w:rsidP="00DF06E8"/>
    <w:p w:rsidR="00DF06E8" w:rsidRDefault="00DF06E8" w:rsidP="00DF06E8"/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B002E2" w:rsidRPr="00B002E2" w:rsidTr="00B002E2">
        <w:trPr>
          <w:trHeight w:val="19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B002E2" w:rsidRPr="00B002E2" w:rsidRDefault="00B002E2" w:rsidP="00B00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2E2">
              <w:rPr>
                <w:sz w:val="28"/>
                <w:szCs w:val="28"/>
              </w:rPr>
              <w:t xml:space="preserve">УТВЕРЖДЕНО                                                    Решением Совета </w:t>
            </w:r>
            <w:proofErr w:type="spellStart"/>
            <w:r w:rsidRPr="00B002E2">
              <w:rPr>
                <w:sz w:val="28"/>
                <w:szCs w:val="28"/>
              </w:rPr>
              <w:t>депутатовЧереповского</w:t>
            </w:r>
            <w:proofErr w:type="spellEnd"/>
            <w:r w:rsidRPr="00B002E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002E2">
              <w:rPr>
                <w:sz w:val="28"/>
                <w:szCs w:val="28"/>
              </w:rPr>
              <w:t>Хиславичскогорайона</w:t>
            </w:r>
            <w:proofErr w:type="spellEnd"/>
            <w:r w:rsidRPr="00B002E2">
              <w:rPr>
                <w:sz w:val="28"/>
                <w:szCs w:val="28"/>
              </w:rPr>
              <w:t xml:space="preserve"> Смоленской области</w:t>
            </w:r>
          </w:p>
          <w:p w:rsidR="00B002E2" w:rsidRPr="00B002E2" w:rsidRDefault="00B002E2" w:rsidP="00B002E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29.05.2018</w:t>
            </w:r>
            <w:r w:rsidRPr="00B002E2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B002E2" w:rsidRPr="00B002E2" w:rsidRDefault="00B002E2" w:rsidP="00B002E2">
      <w:pPr>
        <w:rPr>
          <w:sz w:val="20"/>
          <w:szCs w:val="20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B002E2" w:rsidRPr="00B002E2" w:rsidTr="00B002E2">
        <w:trPr>
          <w:trHeight w:val="7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002E2" w:rsidRPr="00B002E2" w:rsidRDefault="00B002E2" w:rsidP="00B002E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002E2" w:rsidRPr="00B002E2" w:rsidRDefault="00B002E2" w:rsidP="00B002E2">
      <w:pPr>
        <w:rPr>
          <w:sz w:val="36"/>
          <w:szCs w:val="20"/>
          <w:lang w:eastAsia="ar-SA"/>
        </w:rPr>
      </w:pPr>
    </w:p>
    <w:p w:rsidR="00B002E2" w:rsidRPr="00B002E2" w:rsidRDefault="00B002E2" w:rsidP="00B002E2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16"/>
        </w:rPr>
      </w:pPr>
      <w:r w:rsidRPr="00B002E2">
        <w:rPr>
          <w:rFonts w:cs="Arial"/>
          <w:b/>
          <w:bCs/>
          <w:sz w:val="36"/>
          <w:szCs w:val="16"/>
        </w:rPr>
        <w:t xml:space="preserve">ПОЛОЖЕНИЕ </w:t>
      </w:r>
    </w:p>
    <w:p w:rsidR="00B002E2" w:rsidRPr="00B002E2" w:rsidRDefault="00B002E2" w:rsidP="00B002E2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16"/>
        </w:rPr>
      </w:pPr>
      <w:r w:rsidRPr="00B002E2">
        <w:rPr>
          <w:rFonts w:cs="Arial"/>
          <w:b/>
          <w:bCs/>
          <w:sz w:val="36"/>
          <w:szCs w:val="16"/>
        </w:rPr>
        <w:t>о земельном налоге</w:t>
      </w:r>
    </w:p>
    <w:p w:rsidR="00B002E2" w:rsidRPr="00B002E2" w:rsidRDefault="00B002E2" w:rsidP="00B002E2">
      <w:pPr>
        <w:snapToGrid w:val="0"/>
        <w:jc w:val="center"/>
        <w:rPr>
          <w:b/>
          <w:bCs/>
          <w:sz w:val="32"/>
          <w:szCs w:val="32"/>
        </w:rPr>
      </w:pPr>
      <w:r w:rsidRPr="00B002E2">
        <w:rPr>
          <w:b/>
          <w:bCs/>
          <w:sz w:val="32"/>
          <w:szCs w:val="32"/>
        </w:rPr>
        <w:t>на территории Череповского сельского поселения</w:t>
      </w:r>
    </w:p>
    <w:p w:rsidR="00B002E2" w:rsidRPr="00B002E2" w:rsidRDefault="00B002E2" w:rsidP="00B002E2">
      <w:pPr>
        <w:snapToGrid w:val="0"/>
        <w:jc w:val="center"/>
        <w:rPr>
          <w:b/>
          <w:bCs/>
          <w:sz w:val="32"/>
          <w:szCs w:val="32"/>
        </w:rPr>
      </w:pPr>
      <w:r w:rsidRPr="00B002E2">
        <w:rPr>
          <w:b/>
          <w:bCs/>
          <w:sz w:val="32"/>
          <w:szCs w:val="32"/>
        </w:rPr>
        <w:t>Хиславичского района Смоленской области</w:t>
      </w:r>
    </w:p>
    <w:p w:rsidR="00B002E2" w:rsidRPr="00B002E2" w:rsidRDefault="00B002E2" w:rsidP="00B002E2">
      <w:pPr>
        <w:snapToGrid w:val="0"/>
        <w:jc w:val="center"/>
        <w:rPr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1.</w:t>
      </w:r>
      <w:r w:rsidRPr="00B002E2">
        <w:rPr>
          <w:sz w:val="28"/>
          <w:szCs w:val="20"/>
        </w:rPr>
        <w:t xml:space="preserve"> Общие положения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Настоящим Положением в соответствии с Налоговым кодексом Российской Федерации на территории МО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B002E2" w:rsidRPr="00B002E2" w:rsidRDefault="00B002E2" w:rsidP="00B002E2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2.</w:t>
      </w:r>
      <w:r w:rsidRPr="00B002E2">
        <w:rPr>
          <w:sz w:val="28"/>
          <w:szCs w:val="20"/>
        </w:rPr>
        <w:t xml:space="preserve"> Налогоплательщики</w:t>
      </w:r>
    </w:p>
    <w:p w:rsidR="00B002E2" w:rsidRPr="00B002E2" w:rsidRDefault="00B002E2" w:rsidP="00B002E2">
      <w:pPr>
        <w:snapToGrid w:val="0"/>
        <w:ind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002E2">
        <w:rPr>
          <w:sz w:val="28"/>
          <w:szCs w:val="20"/>
        </w:rPr>
        <w:t xml:space="preserve"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владения, </w:t>
      </w:r>
      <w:r w:rsidRPr="00B002E2">
        <w:rPr>
          <w:i/>
          <w:color w:val="000000"/>
          <w:sz w:val="28"/>
          <w:szCs w:val="28"/>
          <w:shd w:val="clear" w:color="auto" w:fill="FFFFFF"/>
        </w:rPr>
        <w:t>если иное не установлено настоящим пунктом.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(часть 1в редакции решения № 12-б от 29.06.2015г.)</w:t>
      </w:r>
    </w:p>
    <w:p w:rsidR="00B002E2" w:rsidRPr="00B002E2" w:rsidRDefault="00B002E2" w:rsidP="00B002E2">
      <w:pPr>
        <w:snapToGrid w:val="0"/>
        <w:ind w:firstLine="540"/>
        <w:jc w:val="both"/>
        <w:rPr>
          <w:i/>
          <w:sz w:val="28"/>
          <w:szCs w:val="28"/>
        </w:rPr>
      </w:pPr>
      <w:r w:rsidRPr="00B002E2">
        <w:rPr>
          <w:i/>
          <w:sz w:val="28"/>
          <w:szCs w:val="28"/>
        </w:rPr>
        <w:t xml:space="preserve">2. </w:t>
      </w:r>
      <w:r w:rsidRPr="00B002E2">
        <w:rPr>
          <w:i/>
          <w:color w:val="000000"/>
          <w:sz w:val="28"/>
          <w:szCs w:val="28"/>
          <w:shd w:val="clear" w:color="auto" w:fill="FFFFFF"/>
        </w:rPr>
        <w:t>Не признаются налогоплательщиками организации и физические лица в отношении земельных участков, находящихся у них на </w:t>
      </w:r>
      <w:hyperlink r:id="rId14" w:tooltip="&quot;Земельный кодекс Российской Федерации&quot; от 25.10.2001 N 136-ФЗ&#10;(ред. от 08.03.2015)&#10;(с изм. и доп., вступ. в силу с 01.04.2015)" w:history="1">
        <w:r w:rsidRPr="00B002E2">
          <w:rPr>
            <w:i/>
            <w:color w:val="666699"/>
            <w:sz w:val="28"/>
            <w:szCs w:val="28"/>
            <w:u w:val="single"/>
            <w:shd w:val="clear" w:color="auto" w:fill="FFFFFF"/>
          </w:rPr>
          <w:t>праве безвозмездного пользования</w:t>
        </w:r>
      </w:hyperlink>
      <w:r w:rsidRPr="00B002E2">
        <w:rPr>
          <w:i/>
          <w:color w:val="000000"/>
          <w:sz w:val="28"/>
          <w:szCs w:val="28"/>
          <w:shd w:val="clear" w:color="auto" w:fill="FFFFFF"/>
        </w:rPr>
        <w:t>, в том числе праве безвозмездного срочного пользования, или переданных им по договору аренды.</w:t>
      </w:r>
    </w:p>
    <w:p w:rsidR="00B002E2" w:rsidRPr="00B002E2" w:rsidRDefault="00B002E2" w:rsidP="00B002E2">
      <w:pPr>
        <w:autoSpaceDE w:val="0"/>
        <w:autoSpaceDN w:val="0"/>
        <w:adjustRightInd w:val="0"/>
        <w:jc w:val="both"/>
        <w:rPr>
          <w:rFonts w:cs="Courier New"/>
        </w:rPr>
      </w:pPr>
      <w:r w:rsidRPr="00B002E2">
        <w:rPr>
          <w:rFonts w:cs="Courier New"/>
        </w:rPr>
        <w:t>(часть 2 в редакции решения №12-б от 29.06.2015г)</w:t>
      </w:r>
    </w:p>
    <w:p w:rsidR="00B002E2" w:rsidRPr="00B002E2" w:rsidRDefault="00B002E2" w:rsidP="00B002E2">
      <w:pPr>
        <w:autoSpaceDE w:val="0"/>
        <w:autoSpaceDN w:val="0"/>
        <w:adjustRightInd w:val="0"/>
        <w:jc w:val="both"/>
        <w:rPr>
          <w:rFonts w:cs="Courier New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3.</w:t>
      </w:r>
      <w:r w:rsidRPr="00B002E2">
        <w:rPr>
          <w:sz w:val="28"/>
          <w:szCs w:val="20"/>
        </w:rPr>
        <w:t xml:space="preserve"> Объект налогообложения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1. Объектом налогообложения признаются земельные участки, расположенные в пределах МО  Смоленской области.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2. Не признаются объектом налогообложения: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1) земельные участки, изъятые из оборота в соответствии с законодательством Российской Федерации;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proofErr w:type="gramStart"/>
      <w:r w:rsidRPr="00B002E2">
        <w:rPr>
          <w:sz w:val="28"/>
          <w:szCs w:val="20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</w:t>
      </w:r>
      <w:r w:rsidRPr="00B002E2">
        <w:rPr>
          <w:sz w:val="28"/>
          <w:szCs w:val="20"/>
        </w:rPr>
        <w:lastRenderedPageBreak/>
        <w:t>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002E2" w:rsidRPr="00B002E2" w:rsidRDefault="00B002E2" w:rsidP="00B002E2">
      <w:pPr>
        <w:snapToGrid w:val="0"/>
        <w:ind w:firstLine="540"/>
        <w:jc w:val="both"/>
        <w:rPr>
          <w:i/>
          <w:sz w:val="28"/>
          <w:szCs w:val="20"/>
        </w:rPr>
      </w:pPr>
      <w:r w:rsidRPr="00B002E2">
        <w:rPr>
          <w:sz w:val="28"/>
          <w:szCs w:val="20"/>
        </w:rPr>
        <w:t xml:space="preserve">3) </w:t>
      </w:r>
      <w:r w:rsidRPr="00B002E2">
        <w:rPr>
          <w:i/>
          <w:sz w:val="28"/>
          <w:szCs w:val="20"/>
        </w:rPr>
        <w:t>утратил силу решением № 12-б от 29.06.2015г.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  <w:sz w:val="28"/>
          <w:szCs w:val="20"/>
        </w:rPr>
      </w:pPr>
      <w:r w:rsidRPr="00B002E2">
        <w:rPr>
          <w:sz w:val="28"/>
          <w:szCs w:val="20"/>
        </w:rPr>
        <w:t xml:space="preserve">4) </w:t>
      </w:r>
      <w:r w:rsidRPr="00B002E2">
        <w:rPr>
          <w:i/>
          <w:sz w:val="28"/>
          <w:szCs w:val="20"/>
        </w:rPr>
        <w:t>земельные участки из состава земель лесного фонда;</w:t>
      </w:r>
    </w:p>
    <w:p w:rsidR="00B002E2" w:rsidRPr="00B002E2" w:rsidRDefault="00B002E2" w:rsidP="00B002E2">
      <w:pPr>
        <w:snapToGrid w:val="0"/>
        <w:ind w:firstLine="540"/>
        <w:jc w:val="both"/>
        <w:rPr>
          <w:i/>
          <w:sz w:val="28"/>
          <w:szCs w:val="20"/>
        </w:rPr>
      </w:pPr>
      <w:r w:rsidRPr="00B002E2">
        <w:rPr>
          <w:sz w:val="28"/>
          <w:szCs w:val="20"/>
        </w:rPr>
        <w:t xml:space="preserve">5) </w:t>
      </w:r>
      <w:r w:rsidRPr="00B002E2">
        <w:rPr>
          <w:i/>
          <w:sz w:val="28"/>
          <w:szCs w:val="20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  <w:color w:val="000000"/>
          <w:sz w:val="28"/>
          <w:szCs w:val="28"/>
        </w:rPr>
      </w:pPr>
      <w:r w:rsidRPr="00B002E2">
        <w:rPr>
          <w:i/>
          <w:color w:val="000000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(пункт 4-6 в редакции решения №12-б от 29.06.2015г.)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4.</w:t>
      </w:r>
      <w:r w:rsidRPr="00B002E2">
        <w:rPr>
          <w:sz w:val="28"/>
          <w:szCs w:val="20"/>
        </w:rPr>
        <w:t xml:space="preserve"> Налоговая база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002E2" w:rsidRPr="00B002E2" w:rsidRDefault="00B002E2" w:rsidP="00B002E2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5.</w:t>
      </w:r>
      <w:r w:rsidRPr="00B002E2">
        <w:rPr>
          <w:sz w:val="28"/>
          <w:szCs w:val="20"/>
        </w:rPr>
        <w:t xml:space="preserve"> Порядок определения налоговой базы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002E2" w:rsidRPr="00B002E2" w:rsidRDefault="00B002E2" w:rsidP="00B002E2">
      <w:pPr>
        <w:snapToGrid w:val="0"/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2E2">
        <w:rPr>
          <w:i/>
          <w:color w:val="000000"/>
          <w:sz w:val="28"/>
          <w:szCs w:val="28"/>
          <w:shd w:val="clear" w:color="auto" w:fill="FFFFFF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 </w:t>
      </w:r>
      <w:hyperlink r:id="rId15" w:tooltip="Федеральный закон от 24.07.2007 N 221-ФЗ&#10;(ред. от 28.02.2015)&#10;&quot;О государственном кадастре недвижимости&quot;&#10;(с изм. и доп., вступ. в силу с 01.04.2015)" w:history="1">
        <w:r w:rsidRPr="00B002E2">
          <w:rPr>
            <w:i/>
            <w:color w:val="666699"/>
            <w:sz w:val="28"/>
            <w:szCs w:val="28"/>
            <w:u w:val="single"/>
            <w:shd w:val="clear" w:color="auto" w:fill="FFFFFF"/>
          </w:rPr>
          <w:t>учет</w:t>
        </w:r>
      </w:hyperlink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002E2" w:rsidRPr="00B002E2" w:rsidRDefault="00B002E2" w:rsidP="00B002E2">
      <w:pPr>
        <w:snapToGrid w:val="0"/>
        <w:ind w:firstLine="540"/>
        <w:rPr>
          <w:sz w:val="28"/>
          <w:szCs w:val="20"/>
        </w:rPr>
      </w:pPr>
      <w:r w:rsidRPr="00B002E2">
        <w:rPr>
          <w:color w:val="000000"/>
          <w:shd w:val="clear" w:color="auto" w:fill="FFFFFF"/>
        </w:rPr>
        <w:t>(Абзац введен решением  №12-б от 29.06.2015г)</w:t>
      </w:r>
      <w:r w:rsidRPr="00B002E2">
        <w:rPr>
          <w:sz w:val="28"/>
          <w:szCs w:val="20"/>
        </w:rPr>
        <w:br/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(часть 3 в редакции решения № 12-б от 29.06.2015г.)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  <w:sz w:val="28"/>
          <w:szCs w:val="28"/>
        </w:rPr>
        <w:t xml:space="preserve">4. </w:t>
      </w:r>
      <w:r w:rsidRPr="00B002E2">
        <w:rPr>
          <w:i/>
          <w:color w:val="000000"/>
          <w:sz w:val="28"/>
          <w:szCs w:val="28"/>
          <w:shd w:val="clear" w:color="auto" w:fill="FFFFFF"/>
        </w:rPr>
        <w:t xml:space="preserve">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 w:rsidRPr="00B002E2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B002E2">
        <w:rPr>
          <w:rFonts w:ascii="Arial" w:hAnsi="Arial" w:cs="Arial"/>
          <w:color w:val="000000"/>
          <w:sz w:val="20"/>
          <w:szCs w:val="20"/>
        </w:rPr>
        <w:br/>
      </w:r>
      <w:r w:rsidRPr="00B002E2">
        <w:rPr>
          <w:i/>
        </w:rPr>
        <w:t xml:space="preserve">        (</w:t>
      </w:r>
      <w:proofErr w:type="gramStart"/>
      <w:r w:rsidRPr="00B002E2">
        <w:rPr>
          <w:i/>
        </w:rPr>
        <w:t>ч</w:t>
      </w:r>
      <w:proofErr w:type="gramEnd"/>
      <w:r w:rsidRPr="00B002E2">
        <w:rPr>
          <w:i/>
        </w:rPr>
        <w:t>асть 3 в редакции решения №12-б от 29.06.2015г.)</w:t>
      </w:r>
    </w:p>
    <w:p w:rsidR="00B002E2" w:rsidRPr="00B002E2" w:rsidRDefault="00B002E2" w:rsidP="00B002E2">
      <w:pPr>
        <w:snapToGrid w:val="0"/>
        <w:ind w:firstLine="540"/>
        <w:rPr>
          <w:i/>
        </w:rPr>
      </w:pPr>
      <w:r w:rsidRPr="00B002E2">
        <w:rPr>
          <w:color w:val="000000"/>
          <w:sz w:val="28"/>
          <w:szCs w:val="28"/>
          <w:shd w:val="clear" w:color="auto" w:fill="FFFFFF"/>
        </w:rPr>
        <w:t xml:space="preserve">Положения части 4 статьи 5 </w:t>
      </w:r>
      <w:hyperlink r:id="rId16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002E2">
          <w:rPr>
            <w:color w:val="000000"/>
            <w:sz w:val="28"/>
            <w:szCs w:val="28"/>
            <w:shd w:val="clear" w:color="auto" w:fill="FFFFFF"/>
          </w:rPr>
          <w:t>применяются</w:t>
        </w:r>
      </w:hyperlink>
      <w:r w:rsidRPr="00B002E2">
        <w:rPr>
          <w:color w:val="000000"/>
          <w:sz w:val="28"/>
          <w:szCs w:val="28"/>
          <w:shd w:val="clear" w:color="auto" w:fill="FFFFFF"/>
        </w:rPr>
        <w:t> в отношении налоговых периодов начиная</w:t>
      </w:r>
      <w:proofErr w:type="gramEnd"/>
      <w:r w:rsidRPr="00B002E2">
        <w:rPr>
          <w:color w:val="000000"/>
          <w:sz w:val="28"/>
          <w:szCs w:val="28"/>
          <w:shd w:val="clear" w:color="auto" w:fill="FFFFFF"/>
        </w:rPr>
        <w:t xml:space="preserve"> с 2015 года.</w:t>
      </w:r>
      <w:r w:rsidRPr="00B002E2">
        <w:rPr>
          <w:color w:val="000000"/>
          <w:sz w:val="28"/>
          <w:szCs w:val="28"/>
        </w:rPr>
        <w:br/>
      </w:r>
      <w:r w:rsidRPr="00B002E2">
        <w:rPr>
          <w:color w:val="000000"/>
          <w:sz w:val="28"/>
          <w:szCs w:val="28"/>
        </w:rPr>
        <w:br/>
      </w:r>
      <w:r w:rsidRPr="00B002E2">
        <w:rPr>
          <w:sz w:val="28"/>
          <w:szCs w:val="20"/>
        </w:rPr>
        <w:lastRenderedPageBreak/>
        <w:t xml:space="preserve">      5. 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1) Героев Советского Союза, Героев Российской Федерации, полных кавалеров ордена Славы;</w:t>
      </w:r>
    </w:p>
    <w:p w:rsidR="00B002E2" w:rsidRPr="00B002E2" w:rsidRDefault="00B002E2" w:rsidP="00B002E2">
      <w:pPr>
        <w:snapToGri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002E2">
        <w:rPr>
          <w:sz w:val="28"/>
          <w:szCs w:val="20"/>
        </w:rPr>
        <w:t xml:space="preserve">2) </w:t>
      </w:r>
      <w:r w:rsidRPr="00B002E2">
        <w:rPr>
          <w:color w:val="000000"/>
          <w:sz w:val="28"/>
          <w:szCs w:val="28"/>
          <w:shd w:val="clear" w:color="auto" w:fill="FFFFFF"/>
        </w:rPr>
        <w:t>инвалидов I и II групп инвалидности;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(пункт</w:t>
      </w:r>
      <w:proofErr w:type="gramStart"/>
      <w:r w:rsidRPr="00B002E2">
        <w:rPr>
          <w:i/>
        </w:rPr>
        <w:t>2</w:t>
      </w:r>
      <w:proofErr w:type="gramEnd"/>
      <w:r w:rsidRPr="00B002E2">
        <w:rPr>
          <w:i/>
        </w:rPr>
        <w:t xml:space="preserve"> в редакции решения №29  от 29.06.2015г.)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 xml:space="preserve"> 3) инвалидов с детства;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4) ветеранов и инвалидов Великой Отечественной войны, а также ветеранов и инвалидов боевых действий;</w:t>
      </w:r>
    </w:p>
    <w:p w:rsidR="00B002E2" w:rsidRPr="00B002E2" w:rsidRDefault="00B002E2" w:rsidP="00B002E2">
      <w:pPr>
        <w:snapToGrid w:val="0"/>
        <w:ind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gramStart"/>
      <w:r w:rsidRPr="00B002E2">
        <w:rPr>
          <w:sz w:val="28"/>
          <w:szCs w:val="20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B002E2">
        <w:rPr>
          <w:sz w:val="28"/>
          <w:szCs w:val="20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002E2">
        <w:rPr>
          <w:sz w:val="28"/>
          <w:szCs w:val="20"/>
        </w:rPr>
        <w:t>Теча</w:t>
      </w:r>
      <w:proofErr w:type="spellEnd"/>
      <w:r w:rsidRPr="00B002E2">
        <w:rPr>
          <w:sz w:val="28"/>
          <w:szCs w:val="20"/>
        </w:rPr>
        <w:t xml:space="preserve">"; </w:t>
      </w:r>
      <w:r w:rsidRPr="00B002E2">
        <w:rPr>
          <w:i/>
          <w:color w:val="000000"/>
          <w:sz w:val="28"/>
          <w:szCs w:val="28"/>
          <w:shd w:val="clear" w:color="auto" w:fill="FFFFFF"/>
        </w:rPr>
        <w:t>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(пункт 5 в редакции решения № 12-б от 29.06. 2015г.)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B002E2" w:rsidRPr="00B002E2" w:rsidRDefault="00B002E2" w:rsidP="00B002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002E2">
        <w:rPr>
          <w:sz w:val="28"/>
        </w:rPr>
        <w:t>8.</w:t>
      </w:r>
      <w:r w:rsidRPr="00B002E2">
        <w:rPr>
          <w:sz w:val="28"/>
          <w:szCs w:val="28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B002E2">
        <w:rPr>
          <w:rFonts w:eastAsia="Calibri"/>
          <w:sz w:val="28"/>
          <w:szCs w:val="28"/>
        </w:rPr>
        <w:t>:</w:t>
      </w:r>
    </w:p>
    <w:p w:rsidR="00B002E2" w:rsidRPr="00B002E2" w:rsidRDefault="00B002E2" w:rsidP="00B002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002E2">
        <w:rPr>
          <w:rFonts w:eastAsia="Calibri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002E2" w:rsidRPr="00B002E2" w:rsidRDefault="00B002E2" w:rsidP="00B002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002E2">
        <w:rPr>
          <w:rFonts w:eastAsia="Calibri"/>
          <w:sz w:val="28"/>
          <w:szCs w:val="28"/>
        </w:rPr>
        <w:lastRenderedPageBreak/>
        <w:t>2) инвалидов I и II групп инвалидности;</w:t>
      </w:r>
    </w:p>
    <w:p w:rsidR="00B002E2" w:rsidRPr="00B002E2" w:rsidRDefault="00B002E2" w:rsidP="00B002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002E2">
        <w:rPr>
          <w:rFonts w:eastAsia="Calibri"/>
          <w:sz w:val="28"/>
          <w:szCs w:val="28"/>
        </w:rPr>
        <w:t>3) инвалидов с детства;</w:t>
      </w:r>
    </w:p>
    <w:p w:rsidR="00B002E2" w:rsidRPr="00B002E2" w:rsidRDefault="00B002E2" w:rsidP="00B002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002E2">
        <w:rPr>
          <w:rFonts w:eastAsia="Calibri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B002E2" w:rsidRPr="00B002E2" w:rsidRDefault="00B002E2" w:rsidP="00B002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B002E2">
        <w:rPr>
          <w:rFonts w:eastAsia="Calibri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7" w:history="1">
        <w:r w:rsidRPr="00B002E2">
          <w:rPr>
            <w:rFonts w:eastAsia="Calibri"/>
            <w:sz w:val="28"/>
            <w:szCs w:val="28"/>
          </w:rPr>
          <w:t>Законом</w:t>
        </w:r>
      </w:hyperlink>
      <w:r w:rsidRPr="00B002E2">
        <w:rPr>
          <w:rFonts w:eastAsia="Calibri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8" w:history="1">
        <w:r w:rsidRPr="00B002E2">
          <w:rPr>
            <w:rFonts w:eastAsia="Calibri"/>
            <w:sz w:val="28"/>
            <w:szCs w:val="28"/>
          </w:rPr>
          <w:t>Закона</w:t>
        </w:r>
      </w:hyperlink>
      <w:r w:rsidRPr="00B002E2">
        <w:rPr>
          <w:rFonts w:eastAsia="Calibri"/>
          <w:sz w:val="28"/>
          <w:szCs w:val="28"/>
        </w:rPr>
        <w:t xml:space="preserve"> Российской Федерации от 18 июня 1992 года № 3061-I), в соответствии с </w:t>
      </w:r>
      <w:hyperlink r:id="rId19" w:history="1">
        <w:r w:rsidRPr="00B002E2">
          <w:rPr>
            <w:rFonts w:eastAsia="Calibri"/>
            <w:sz w:val="28"/>
            <w:szCs w:val="28"/>
          </w:rPr>
          <w:t>Федеральным законом</w:t>
        </w:r>
      </w:hyperlink>
      <w:r w:rsidRPr="00B002E2">
        <w:rPr>
          <w:rFonts w:eastAsia="Calibri"/>
          <w:sz w:val="28"/>
          <w:szCs w:val="28"/>
        </w:rPr>
        <w:t xml:space="preserve"> от 26 ноября 1998 года № 175-ФЗ "О социальной защите граждан Российской Федерации, подвергшихся воздействию радиации вследствие аварии</w:t>
      </w:r>
      <w:proofErr w:type="gramEnd"/>
      <w:r w:rsidRPr="00B002E2">
        <w:rPr>
          <w:rFonts w:eastAsia="Calibri"/>
          <w:sz w:val="28"/>
          <w:szCs w:val="28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Pr="00B002E2">
        <w:rPr>
          <w:rFonts w:eastAsia="Calibri"/>
          <w:sz w:val="28"/>
          <w:szCs w:val="28"/>
        </w:rPr>
        <w:t>Теча</w:t>
      </w:r>
      <w:proofErr w:type="spellEnd"/>
      <w:r w:rsidRPr="00B002E2">
        <w:rPr>
          <w:rFonts w:eastAsia="Calibri"/>
          <w:sz w:val="28"/>
          <w:szCs w:val="28"/>
        </w:rPr>
        <w:t xml:space="preserve">" и в соответствии с </w:t>
      </w:r>
      <w:hyperlink r:id="rId20" w:history="1">
        <w:r w:rsidRPr="00B002E2">
          <w:rPr>
            <w:rFonts w:eastAsia="Calibri"/>
            <w:sz w:val="28"/>
            <w:szCs w:val="28"/>
          </w:rPr>
          <w:t>Федеральным законом</w:t>
        </w:r>
      </w:hyperlink>
      <w:r w:rsidRPr="00B002E2">
        <w:rPr>
          <w:rFonts w:eastAsia="Calibri"/>
          <w:sz w:val="28"/>
          <w:szCs w:val="28"/>
        </w:rPr>
        <w:t xml:space="preserve"> от 10 января 2002 года №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002E2" w:rsidRPr="00B002E2" w:rsidRDefault="00B002E2" w:rsidP="00B002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002E2">
        <w:rPr>
          <w:rFonts w:eastAsia="Calibri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002E2" w:rsidRPr="00B002E2" w:rsidRDefault="00B002E2" w:rsidP="00B002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002E2">
        <w:rPr>
          <w:rFonts w:eastAsia="Calibri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B002E2" w:rsidRPr="00B002E2" w:rsidRDefault="00B002E2" w:rsidP="00B002E2">
      <w:pPr>
        <w:autoSpaceDE w:val="0"/>
        <w:autoSpaceDN w:val="0"/>
        <w:adjustRightInd w:val="0"/>
        <w:ind w:firstLine="720"/>
        <w:jc w:val="both"/>
      </w:pPr>
      <w:r w:rsidRPr="00B002E2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B002E2" w:rsidRPr="00B002E2" w:rsidRDefault="00B002E2" w:rsidP="00B002E2">
      <w:pPr>
        <w:spacing w:line="384" w:lineRule="atLeast"/>
        <w:jc w:val="both"/>
        <w:rPr>
          <w:color w:val="000000"/>
          <w:spacing w:val="3"/>
        </w:rPr>
      </w:pPr>
      <w:r w:rsidRPr="00B002E2">
        <w:rPr>
          <w:color w:val="000000"/>
          <w:spacing w:val="3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</w:t>
      </w:r>
    </w:p>
    <w:p w:rsidR="00B002E2" w:rsidRPr="00B002E2" w:rsidRDefault="00B002E2" w:rsidP="00B002E2">
      <w:pPr>
        <w:spacing w:line="384" w:lineRule="atLeast"/>
        <w:jc w:val="both"/>
        <w:rPr>
          <w:color w:val="000000"/>
          <w:spacing w:val="3"/>
          <w:sz w:val="28"/>
          <w:szCs w:val="28"/>
        </w:rPr>
      </w:pPr>
      <w:r w:rsidRPr="00B002E2">
        <w:rPr>
          <w:color w:val="000000"/>
          <w:spacing w:val="3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(статья 5 в редакции решения № 15 от 29.05. 2018г.)</w:t>
      </w:r>
    </w:p>
    <w:p w:rsidR="00B002E2" w:rsidRPr="00B002E2" w:rsidRDefault="00B002E2" w:rsidP="00B002E2">
      <w:pPr>
        <w:spacing w:line="384" w:lineRule="atLeast"/>
        <w:jc w:val="both"/>
        <w:rPr>
          <w:color w:val="000000"/>
          <w:spacing w:val="3"/>
          <w:sz w:val="28"/>
          <w:szCs w:val="28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</w:p>
    <w:p w:rsidR="00B002E2" w:rsidRPr="00B002E2" w:rsidRDefault="00B002E2" w:rsidP="00B002E2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6.</w:t>
      </w:r>
      <w:r w:rsidRPr="00B002E2">
        <w:rPr>
          <w:sz w:val="28"/>
          <w:szCs w:val="20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 </w:t>
      </w:r>
    </w:p>
    <w:p w:rsidR="00B002E2" w:rsidRPr="00B002E2" w:rsidRDefault="00B002E2" w:rsidP="00B002E2">
      <w:pPr>
        <w:snapToGrid w:val="0"/>
        <w:ind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002E2">
        <w:rPr>
          <w:sz w:val="28"/>
          <w:szCs w:val="20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</w:t>
      </w:r>
      <w:r w:rsidRPr="00B002E2">
        <w:rPr>
          <w:sz w:val="28"/>
          <w:szCs w:val="20"/>
        </w:rPr>
        <w:lastRenderedPageBreak/>
        <w:t xml:space="preserve">право, в налоговый орган в срок не </w:t>
      </w:r>
      <w:r w:rsidRPr="00B002E2">
        <w:rPr>
          <w:i/>
          <w:color w:val="000000"/>
          <w:sz w:val="28"/>
          <w:szCs w:val="28"/>
          <w:shd w:val="clear" w:color="auto" w:fill="FFFFFF"/>
        </w:rPr>
        <w:t>позднее 1 февраля года, следующего за истекшим налоговым периодом.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(абзац  в редакции решения №12-б от 29.06.2015г.)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 xml:space="preserve">Статья 7. </w:t>
      </w:r>
      <w:r w:rsidRPr="00B002E2">
        <w:rPr>
          <w:sz w:val="28"/>
          <w:szCs w:val="20"/>
        </w:rPr>
        <w:t>Особенности определения налоговой базы в отношении земельных участков, находящихся в общей собственности</w:t>
      </w:r>
    </w:p>
    <w:p w:rsidR="00B002E2" w:rsidRPr="00B002E2" w:rsidRDefault="00B002E2" w:rsidP="00B002E2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 xml:space="preserve">3. </w:t>
      </w:r>
      <w:proofErr w:type="gramStart"/>
      <w:r w:rsidRPr="00B002E2">
        <w:rPr>
          <w:sz w:val="28"/>
          <w:szCs w:val="20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B002E2" w:rsidRPr="00B002E2" w:rsidRDefault="00B002E2" w:rsidP="00B002E2">
      <w:pPr>
        <w:snapToGrid w:val="0"/>
        <w:jc w:val="both"/>
        <w:rPr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8.</w:t>
      </w:r>
      <w:r w:rsidRPr="00B002E2">
        <w:rPr>
          <w:sz w:val="28"/>
          <w:szCs w:val="20"/>
        </w:rPr>
        <w:t xml:space="preserve"> Налоговый период. Отчетный период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1. Налоговым периодом признается календарный год.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sz w:val="28"/>
          <w:szCs w:val="20"/>
        </w:rPr>
        <w:t xml:space="preserve">2. </w:t>
      </w:r>
      <w:r w:rsidRPr="00B002E2">
        <w:rPr>
          <w:i/>
          <w:color w:val="000000"/>
          <w:sz w:val="28"/>
          <w:szCs w:val="28"/>
          <w:shd w:val="clear" w:color="auto" w:fill="FFFFFF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Pr="00B002E2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B002E2">
        <w:rPr>
          <w:color w:val="000000"/>
          <w:sz w:val="28"/>
          <w:szCs w:val="28"/>
        </w:rPr>
        <w:br/>
      </w:r>
      <w:r w:rsidRPr="00B002E2">
        <w:rPr>
          <w:i/>
        </w:rPr>
        <w:t xml:space="preserve">       (</w:t>
      </w:r>
      <w:proofErr w:type="gramStart"/>
      <w:r w:rsidRPr="00B002E2">
        <w:rPr>
          <w:i/>
        </w:rPr>
        <w:t>ч</w:t>
      </w:r>
      <w:proofErr w:type="gramEnd"/>
      <w:r w:rsidRPr="00B002E2">
        <w:rPr>
          <w:i/>
        </w:rPr>
        <w:t>асть 2 в редакции решения №12-б от 29.06. 2015г.)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Положения части 2 статьи 8 </w:t>
      </w:r>
      <w:hyperlink r:id="rId21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002E2">
          <w:rPr>
            <w:rFonts w:ascii="Arial" w:hAnsi="Arial" w:cs="Arial"/>
            <w:color w:val="666699"/>
            <w:sz w:val="20"/>
            <w:szCs w:val="20"/>
            <w:u w:val="single"/>
            <w:shd w:val="clear" w:color="auto" w:fill="FFFFFF"/>
          </w:rPr>
          <w:t>применяются</w:t>
        </w:r>
      </w:hyperlink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отношении налоговых периодов начиная</w:t>
      </w:r>
      <w:proofErr w:type="gramEnd"/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2015 года.</w:t>
      </w:r>
      <w:r w:rsidRPr="00B002E2">
        <w:rPr>
          <w:rFonts w:ascii="Arial" w:hAnsi="Arial" w:cs="Arial"/>
          <w:color w:val="000000"/>
          <w:sz w:val="20"/>
          <w:szCs w:val="20"/>
        </w:rPr>
        <w:br/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9.</w:t>
      </w:r>
      <w:r w:rsidRPr="00B002E2">
        <w:rPr>
          <w:sz w:val="28"/>
          <w:szCs w:val="20"/>
        </w:rPr>
        <w:t xml:space="preserve"> Налоговая ставка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1. Налоговые ставки устанавливаются в следующих размерах: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1) - 0,3 процента  в отношении земельных участков: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(абзац в редакции решения №12-б от 29.06.2015г.)</w:t>
      </w:r>
    </w:p>
    <w:p w:rsidR="00B002E2" w:rsidRPr="00B002E2" w:rsidRDefault="00B002E2" w:rsidP="00B002E2">
      <w:pPr>
        <w:ind w:firstLine="540"/>
        <w:jc w:val="both"/>
        <w:rPr>
          <w:sz w:val="28"/>
          <w:szCs w:val="28"/>
        </w:rPr>
      </w:pPr>
      <w:r w:rsidRPr="00B002E2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B002E2">
        <w:rPr>
          <w:i/>
          <w:sz w:val="28"/>
          <w:szCs w:val="20"/>
        </w:rPr>
        <w:t>населенных пунктах</w:t>
      </w:r>
      <w:r w:rsidRPr="00B002E2">
        <w:rPr>
          <w:sz w:val="28"/>
          <w:szCs w:val="20"/>
        </w:rPr>
        <w:t xml:space="preserve"> и используемых для сельскохозяйственного производства;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proofErr w:type="gramStart"/>
      <w:r w:rsidRPr="00B002E2">
        <w:rPr>
          <w:sz w:val="28"/>
          <w:szCs w:val="20"/>
        </w:rPr>
        <w:t>занятых</w:t>
      </w:r>
      <w:proofErr w:type="gramEnd"/>
      <w:r w:rsidRPr="00B002E2">
        <w:rPr>
          <w:sz w:val="28"/>
          <w:szCs w:val="2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 w:rsidRPr="00B002E2">
        <w:rPr>
          <w:sz w:val="28"/>
          <w:szCs w:val="20"/>
        </w:rPr>
        <w:lastRenderedPageBreak/>
        <w:t>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proofErr w:type="gramStart"/>
      <w:r w:rsidRPr="00B002E2">
        <w:rPr>
          <w:sz w:val="28"/>
          <w:szCs w:val="20"/>
        </w:rPr>
        <w:t>приобретенных</w:t>
      </w:r>
      <w:proofErr w:type="gramEnd"/>
      <w:r w:rsidRPr="00B002E2">
        <w:rPr>
          <w:sz w:val="28"/>
          <w:szCs w:val="20"/>
        </w:rPr>
        <w:t xml:space="preserve">  (предоставленных) для личного подсобного хозяйства, садоводства, огородничества или животноводства;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(абзац 4-6 в редакции решения № 12-б от  29.06.2015г.)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2) - 1,5 процента в отношении земельных участков: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 xml:space="preserve">    -  прочих земельных участков;</w:t>
      </w:r>
    </w:p>
    <w:p w:rsidR="00B002E2" w:rsidRPr="00B002E2" w:rsidRDefault="00B002E2" w:rsidP="00B002E2">
      <w:pPr>
        <w:rPr>
          <w:sz w:val="28"/>
          <w:szCs w:val="28"/>
        </w:rPr>
      </w:pPr>
      <w:r w:rsidRPr="00B002E2">
        <w:rPr>
          <w:sz w:val="28"/>
          <w:szCs w:val="28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B002E2" w:rsidRPr="00B002E2" w:rsidRDefault="00B002E2" w:rsidP="00B002E2">
      <w:pPr>
        <w:rPr>
          <w:i/>
        </w:rPr>
      </w:pPr>
      <w:r w:rsidRPr="00B002E2">
        <w:rPr>
          <w:i/>
        </w:rPr>
        <w:t xml:space="preserve">    (изм. 15.11.2017 г)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</w:p>
    <w:p w:rsidR="00B002E2" w:rsidRPr="00B002E2" w:rsidRDefault="00B002E2" w:rsidP="00B002E2">
      <w:pPr>
        <w:jc w:val="both"/>
        <w:rPr>
          <w:sz w:val="28"/>
          <w:szCs w:val="28"/>
        </w:rPr>
      </w:pPr>
      <w:r w:rsidRPr="00B002E2">
        <w:rPr>
          <w:sz w:val="28"/>
          <w:szCs w:val="28"/>
        </w:rPr>
        <w:t xml:space="preserve">      2. В случае</w:t>
      </w:r>
      <w:proofErr w:type="gramStart"/>
      <w:r w:rsidRPr="00B002E2">
        <w:rPr>
          <w:sz w:val="28"/>
          <w:szCs w:val="28"/>
        </w:rPr>
        <w:t>,</w:t>
      </w:r>
      <w:proofErr w:type="gramEnd"/>
      <w:r w:rsidRPr="00B002E2">
        <w:rPr>
          <w:sz w:val="28"/>
          <w:szCs w:val="28"/>
        </w:rPr>
        <w:t xml:space="preserve">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статьи.</w:t>
      </w:r>
    </w:p>
    <w:p w:rsidR="00B002E2" w:rsidRPr="00B002E2" w:rsidRDefault="00B002E2" w:rsidP="00B002E2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10.</w:t>
      </w:r>
      <w:r w:rsidRPr="00B002E2">
        <w:rPr>
          <w:sz w:val="28"/>
          <w:szCs w:val="20"/>
        </w:rPr>
        <w:t xml:space="preserve"> Налоговые льготы 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Освобождаются от налогообложения: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proofErr w:type="gramStart"/>
      <w:r w:rsidRPr="00B002E2">
        <w:rPr>
          <w:sz w:val="28"/>
          <w:szCs w:val="20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002E2">
        <w:rPr>
          <w:sz w:val="28"/>
          <w:szCs w:val="20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 xml:space="preserve">учреждения, единственными </w:t>
      </w:r>
      <w:proofErr w:type="gramStart"/>
      <w:r w:rsidRPr="00B002E2">
        <w:rPr>
          <w:sz w:val="28"/>
          <w:szCs w:val="20"/>
        </w:rPr>
        <w:t>собственниками</w:t>
      </w:r>
      <w:proofErr w:type="gramEnd"/>
      <w:r w:rsidRPr="00B002E2">
        <w:rPr>
          <w:sz w:val="28"/>
          <w:szCs w:val="20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</w:t>
      </w:r>
      <w:r w:rsidRPr="00B002E2">
        <w:rPr>
          <w:sz w:val="28"/>
          <w:szCs w:val="20"/>
        </w:rPr>
        <w:lastRenderedPageBreak/>
        <w:t>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6) многодетные семьи</w:t>
      </w:r>
      <w:proofErr w:type="gramStart"/>
      <w:r w:rsidRPr="00B002E2">
        <w:rPr>
          <w:sz w:val="28"/>
          <w:szCs w:val="20"/>
        </w:rPr>
        <w:t xml:space="preserve"> ;</w:t>
      </w:r>
      <w:proofErr w:type="gramEnd"/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7) органы местного самоуправления;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proofErr w:type="gramStart"/>
      <w:r w:rsidRPr="00B002E2">
        <w:rPr>
          <w:sz w:val="28"/>
          <w:szCs w:val="20"/>
        </w:rPr>
        <w:t>8) бюджетные  учреждения полностью и частично финансируемые за счет средств областного и местных бюджетов;</w:t>
      </w:r>
      <w:proofErr w:type="gramEnd"/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9) органы государственной власти Смоленской области;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10) пенсионеры старше 80 лет включительно.</w:t>
      </w:r>
    </w:p>
    <w:p w:rsidR="00B002E2" w:rsidRPr="00B002E2" w:rsidRDefault="00B002E2" w:rsidP="00B002E2">
      <w:pPr>
        <w:ind w:firstLine="540"/>
        <w:jc w:val="both"/>
        <w:rPr>
          <w:sz w:val="28"/>
        </w:rPr>
      </w:pPr>
      <w:r w:rsidRPr="00B002E2">
        <w:rPr>
          <w:sz w:val="28"/>
        </w:rPr>
        <w:t>11)государственные бюджетные  учреждения, созданные Смоленской областью в целях распоряжения объектами государственной собственности   Смоленской области</w:t>
      </w:r>
    </w:p>
    <w:p w:rsidR="00B002E2" w:rsidRPr="00B002E2" w:rsidRDefault="00B002E2" w:rsidP="00B002E2">
      <w:pPr>
        <w:ind w:firstLine="540"/>
        <w:jc w:val="both"/>
        <w:rPr>
          <w:i/>
        </w:rPr>
      </w:pPr>
      <w:r w:rsidRPr="00B002E2">
        <w:rPr>
          <w:i/>
        </w:rPr>
        <w:t>(пункт 11 в редакции решения № 19 от 26.06.2017г.)</w:t>
      </w:r>
    </w:p>
    <w:p w:rsidR="00B002E2" w:rsidRPr="00B002E2" w:rsidRDefault="00B002E2" w:rsidP="00B002E2">
      <w:pPr>
        <w:ind w:firstLine="540"/>
        <w:jc w:val="both"/>
        <w:rPr>
          <w:sz w:val="28"/>
          <w:szCs w:val="20"/>
        </w:rPr>
      </w:pPr>
      <w:r w:rsidRPr="00B002E2">
        <w:rPr>
          <w:rFonts w:ascii="Arial" w:hAnsi="Arial" w:cs="Arial"/>
          <w:color w:val="000000"/>
          <w:sz w:val="16"/>
          <w:shd w:val="clear" w:color="auto" w:fill="FFFFFF"/>
        </w:rPr>
        <w:t xml:space="preserve">Положения пункта 11 статьи 10 </w:t>
      </w:r>
      <w:hyperlink r:id="rId22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002E2">
          <w:rPr>
            <w:rFonts w:ascii="Arial" w:hAnsi="Arial" w:cs="Arial"/>
            <w:color w:val="000000"/>
            <w:sz w:val="16"/>
            <w:u w:val="single"/>
            <w:shd w:val="clear" w:color="auto" w:fill="FFFFFF"/>
          </w:rPr>
          <w:t>применяются</w:t>
        </w:r>
      </w:hyperlink>
      <w:r w:rsidRPr="00B002E2">
        <w:rPr>
          <w:rFonts w:ascii="Arial" w:hAnsi="Arial" w:cs="Arial"/>
          <w:color w:val="000000"/>
          <w:sz w:val="16"/>
          <w:shd w:val="clear" w:color="auto" w:fill="FFFFFF"/>
        </w:rPr>
        <w:t> в отношении налоговых периодов начиная</w:t>
      </w:r>
      <w:proofErr w:type="gramEnd"/>
      <w:r w:rsidRPr="00B002E2">
        <w:rPr>
          <w:rFonts w:ascii="Arial" w:hAnsi="Arial" w:cs="Arial"/>
          <w:color w:val="000000"/>
          <w:sz w:val="16"/>
          <w:shd w:val="clear" w:color="auto" w:fill="FFFFFF"/>
        </w:rPr>
        <w:t xml:space="preserve"> с 01.01.2014 года.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11.</w:t>
      </w:r>
      <w:r w:rsidRPr="00B002E2">
        <w:rPr>
          <w:sz w:val="28"/>
          <w:szCs w:val="20"/>
        </w:rPr>
        <w:t xml:space="preserve"> Порядок исчисления налога и авансовых платежей по налогу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(часть 2 в редакции решения № 12-б от 29.06. 2015г.)</w:t>
      </w:r>
    </w:p>
    <w:p w:rsidR="00B002E2" w:rsidRPr="00B002E2" w:rsidRDefault="00B002E2" w:rsidP="00B002E2">
      <w:pPr>
        <w:snapToGrid w:val="0"/>
        <w:ind w:left="36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002E2">
        <w:rPr>
          <w:i/>
          <w:color w:val="000000"/>
          <w:sz w:val="28"/>
          <w:szCs w:val="28"/>
          <w:shd w:val="clear" w:color="auto" w:fill="FFFFFF"/>
        </w:rPr>
        <w:t xml:space="preserve"> 3.Сумма налога, подлежащая уплате в бюджет налогоплательщиками - физическими лицами, исчисляется налоговыми органами.</w:t>
      </w:r>
    </w:p>
    <w:p w:rsidR="00B002E2" w:rsidRPr="00B002E2" w:rsidRDefault="00B002E2" w:rsidP="00B002E2">
      <w:pPr>
        <w:snapToGrid w:val="0"/>
        <w:ind w:left="360"/>
        <w:jc w:val="both"/>
        <w:rPr>
          <w:i/>
        </w:rPr>
      </w:pPr>
      <w:r w:rsidRPr="00B002E2">
        <w:rPr>
          <w:i/>
        </w:rPr>
        <w:t>(часть 3 в редакции решения №12-б от 29.06. 2015г.)</w:t>
      </w:r>
    </w:p>
    <w:p w:rsidR="00B002E2" w:rsidRPr="00B002E2" w:rsidRDefault="00B002E2" w:rsidP="00B002E2">
      <w:pPr>
        <w:snapToGrid w:val="0"/>
        <w:ind w:left="360"/>
        <w:jc w:val="both"/>
        <w:rPr>
          <w:i/>
        </w:rPr>
      </w:pPr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Положения части 3 статьи 11</w:t>
      </w:r>
      <w:hyperlink r:id="rId23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002E2">
          <w:rPr>
            <w:rFonts w:ascii="Arial" w:hAnsi="Arial" w:cs="Arial"/>
            <w:color w:val="666699"/>
            <w:sz w:val="20"/>
            <w:szCs w:val="20"/>
            <w:u w:val="single"/>
            <w:shd w:val="clear" w:color="auto" w:fill="FFFFFF"/>
          </w:rPr>
          <w:t>применяются</w:t>
        </w:r>
      </w:hyperlink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отношении налоговых периодов начиная</w:t>
      </w:r>
      <w:proofErr w:type="gramEnd"/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2015 года.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  <w:sz w:val="28"/>
          <w:szCs w:val="20"/>
        </w:rPr>
      </w:pPr>
      <w:r w:rsidRPr="00B002E2">
        <w:rPr>
          <w:sz w:val="28"/>
          <w:szCs w:val="20"/>
        </w:rPr>
        <w:t xml:space="preserve">4. </w:t>
      </w:r>
      <w:r w:rsidRPr="00B002E2">
        <w:rPr>
          <w:i/>
          <w:sz w:val="28"/>
          <w:szCs w:val="20"/>
        </w:rPr>
        <w:t>утратила силу решением № 12-б от 29.06.2015г.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 xml:space="preserve">5. Сумма налога, подлежащая уплате в бюджет по итогам налогового периода, определяется </w:t>
      </w:r>
      <w:r w:rsidRPr="00B002E2">
        <w:rPr>
          <w:i/>
          <w:sz w:val="28"/>
          <w:szCs w:val="20"/>
        </w:rPr>
        <w:t>налогоплательщиками - организациями</w:t>
      </w:r>
      <w:r w:rsidRPr="00B002E2">
        <w:rPr>
          <w:sz w:val="28"/>
          <w:szCs w:val="20"/>
        </w:rPr>
        <w:t xml:space="preserve">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(часть 5 в редакции решения №12-б от 29.06.2015г.)</w:t>
      </w:r>
    </w:p>
    <w:p w:rsidR="00B002E2" w:rsidRPr="00B002E2" w:rsidRDefault="00B002E2" w:rsidP="00B002E2">
      <w:pPr>
        <w:snapToGrid w:val="0"/>
        <w:ind w:left="360"/>
        <w:jc w:val="both"/>
        <w:rPr>
          <w:i/>
        </w:rPr>
      </w:pPr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Положения части 5 статьи 11</w:t>
      </w:r>
      <w:hyperlink r:id="rId24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002E2">
          <w:rPr>
            <w:rFonts w:ascii="Arial" w:hAnsi="Arial" w:cs="Arial"/>
            <w:color w:val="666699"/>
            <w:sz w:val="20"/>
            <w:szCs w:val="20"/>
            <w:u w:val="single"/>
            <w:shd w:val="clear" w:color="auto" w:fill="FFFFFF"/>
          </w:rPr>
          <w:t>применяются</w:t>
        </w:r>
      </w:hyperlink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отношении налоговых периодов начиная</w:t>
      </w:r>
      <w:proofErr w:type="gramEnd"/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2015 года.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 xml:space="preserve">7. </w:t>
      </w:r>
      <w:proofErr w:type="gramStart"/>
      <w:r w:rsidRPr="00B002E2">
        <w:rPr>
          <w:i/>
          <w:color w:val="000000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</w:t>
      </w:r>
      <w:r w:rsidRPr="00B002E2">
        <w:rPr>
          <w:i/>
          <w:color w:val="000000"/>
          <w:sz w:val="28"/>
          <w:szCs w:val="28"/>
        </w:rPr>
        <w:lastRenderedPageBreak/>
        <w:t>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B002E2">
        <w:rPr>
          <w:i/>
          <w:color w:val="000000"/>
          <w:sz w:val="28"/>
          <w:szCs w:val="28"/>
        </w:rPr>
        <w:t xml:space="preserve"> наследуемом владении) налогоплательщика, к числу календарных месяцев в налоговом (отчетном) периоде</w:t>
      </w:r>
      <w:proofErr w:type="gramStart"/>
      <w:r w:rsidRPr="00B002E2">
        <w:rPr>
          <w:i/>
          <w:color w:val="000000"/>
          <w:sz w:val="28"/>
          <w:szCs w:val="28"/>
        </w:rPr>
        <w:t>.Е</w:t>
      </w:r>
      <w:proofErr w:type="gramEnd"/>
      <w:r w:rsidRPr="00B002E2">
        <w:rPr>
          <w:i/>
          <w:color w:val="000000"/>
          <w:sz w:val="28"/>
          <w:szCs w:val="28"/>
        </w:rPr>
        <w:t>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(часть 7 в редакции решения № 12-б от 29.06. 2015г.)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B002E2">
        <w:rPr>
          <w:sz w:val="28"/>
          <w:szCs w:val="20"/>
        </w:rPr>
        <w:t>исчисляется</w:t>
      </w:r>
      <w:proofErr w:type="gramEnd"/>
      <w:r w:rsidRPr="00B002E2">
        <w:rPr>
          <w:sz w:val="28"/>
          <w:szCs w:val="20"/>
        </w:rPr>
        <w:t xml:space="preserve"> начиная с месяца открытия наследства.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proofErr w:type="gramStart"/>
      <w:r w:rsidRPr="00B002E2">
        <w:rPr>
          <w:sz w:val="28"/>
          <w:szCs w:val="20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B002E2">
        <w:rPr>
          <w:sz w:val="28"/>
          <w:szCs w:val="20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B002E2">
        <w:rPr>
          <w:sz w:val="28"/>
          <w:szCs w:val="20"/>
        </w:rPr>
        <w:t>за полный месяц</w:t>
      </w:r>
      <w:proofErr w:type="gramEnd"/>
      <w:r w:rsidRPr="00B002E2">
        <w:rPr>
          <w:sz w:val="28"/>
          <w:szCs w:val="20"/>
        </w:rPr>
        <w:t>.</w:t>
      </w:r>
    </w:p>
    <w:p w:rsidR="00B002E2" w:rsidRPr="00B002E2" w:rsidRDefault="00B002E2" w:rsidP="00B002E2">
      <w:pPr>
        <w:snapToGrid w:val="0"/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2E2">
        <w:rPr>
          <w:sz w:val="28"/>
          <w:szCs w:val="20"/>
        </w:rPr>
        <w:t>10.</w:t>
      </w:r>
      <w:r w:rsidRPr="00B002E2">
        <w:rPr>
          <w:i/>
          <w:color w:val="000000"/>
          <w:sz w:val="28"/>
          <w:szCs w:val="28"/>
          <w:shd w:val="clear" w:color="auto" w:fill="FFFFFF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 </w:t>
      </w:r>
      <w:hyperlink r:id="rId25" w:tooltip="Постановление Правительства РФ от 07.02.2008 N 52&#10;&quot;О порядке доведения кадастровой стоимости земельных участков до сведения налогоплательщиков&quot;" w:history="1">
        <w:r w:rsidRPr="00B002E2">
          <w:rPr>
            <w:i/>
            <w:color w:val="666699"/>
            <w:sz w:val="28"/>
            <w:szCs w:val="28"/>
            <w:u w:val="single"/>
            <w:shd w:val="clear" w:color="auto" w:fill="FFFFFF"/>
          </w:rPr>
          <w:t>порядке</w:t>
        </w:r>
      </w:hyperlink>
      <w:r w:rsidRPr="00B002E2">
        <w:rPr>
          <w:i/>
          <w:color w:val="000000"/>
          <w:sz w:val="28"/>
          <w:szCs w:val="28"/>
          <w:shd w:val="clear" w:color="auto" w:fill="FFFFFF"/>
        </w:rPr>
        <w:t>, определенном уполномоченным Правительством Российской Федерации федеральным органом исполнительной власти.</w:t>
      </w:r>
      <w:r w:rsidRPr="00B002E2">
        <w:rPr>
          <w:rFonts w:ascii="Arial" w:hAnsi="Arial" w:cs="Arial"/>
          <w:color w:val="000000"/>
          <w:sz w:val="20"/>
          <w:szCs w:val="20"/>
        </w:rPr>
        <w:br/>
      </w:r>
      <w:r w:rsidRPr="00B002E2">
        <w:rPr>
          <w:sz w:val="28"/>
          <w:szCs w:val="20"/>
        </w:rPr>
        <w:tab/>
        <w:t xml:space="preserve">11. </w:t>
      </w:r>
      <w:r w:rsidRPr="00B002E2">
        <w:rPr>
          <w:i/>
          <w:color w:val="000000"/>
          <w:sz w:val="28"/>
          <w:szCs w:val="28"/>
          <w:shd w:val="clear" w:color="auto" w:fill="FFFFFF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B002E2">
        <w:rPr>
          <w:i/>
          <w:color w:val="000000"/>
          <w:sz w:val="28"/>
          <w:szCs w:val="28"/>
          <w:shd w:val="clear" w:color="auto" w:fill="FFFFFF"/>
        </w:rPr>
        <w:t>строительства</w:t>
      </w:r>
      <w:proofErr w:type="gramEnd"/>
      <w:r w:rsidRPr="00B002E2">
        <w:rPr>
          <w:i/>
          <w:color w:val="000000"/>
          <w:sz w:val="28"/>
          <w:szCs w:val="28"/>
          <w:shd w:val="clear" w:color="auto" w:fill="FFFFFF"/>
        </w:rPr>
        <w:t xml:space="preserve"> начиная с даты государственной регистрации прав на данные земельные участки вплоть до государственной </w:t>
      </w:r>
      <w:r w:rsidRPr="00B002E2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регистрации прав на построенный объект недвижимости. </w:t>
      </w:r>
      <w:proofErr w:type="gramStart"/>
      <w:r w:rsidRPr="00B002E2">
        <w:rPr>
          <w:i/>
          <w:color w:val="000000"/>
          <w:sz w:val="28"/>
          <w:szCs w:val="28"/>
          <w:shd w:val="clear" w:color="auto" w:fill="FFFFFF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 </w:t>
      </w:r>
      <w:hyperlink r:id="rId26" w:tooltip="&quot;Налоговый кодекс Российской Федерации (часть первая)&quot; от 31.07.1998 N 146-ФЗ&#10;(ред. от 08.06.2015)&#10;(с изм. и доп., вступ. в силу с 01.07.2015)" w:history="1">
        <w:r w:rsidRPr="00B002E2">
          <w:rPr>
            <w:i/>
            <w:color w:val="666699"/>
            <w:sz w:val="28"/>
            <w:szCs w:val="28"/>
            <w:u w:val="single"/>
            <w:shd w:val="clear" w:color="auto" w:fill="FFFFFF"/>
          </w:rPr>
          <w:t>порядке</w:t>
        </w:r>
      </w:hyperlink>
      <w:r w:rsidRPr="00B002E2">
        <w:rPr>
          <w:i/>
          <w:color w:val="000000"/>
          <w:sz w:val="28"/>
          <w:szCs w:val="28"/>
          <w:shd w:val="clear" w:color="auto" w:fill="FFFFFF"/>
        </w:rPr>
        <w:t>.</w:t>
      </w:r>
      <w:r w:rsidRPr="00B002E2">
        <w:rPr>
          <w:i/>
          <w:color w:val="000000"/>
          <w:sz w:val="28"/>
          <w:szCs w:val="28"/>
        </w:rPr>
        <w:br/>
      </w:r>
      <w:r w:rsidRPr="00B002E2">
        <w:rPr>
          <w:i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и юридическими лицами на условиях</w:t>
      </w:r>
      <w:proofErr w:type="gramEnd"/>
      <w:r w:rsidRPr="00B002E2">
        <w:rPr>
          <w:i/>
          <w:color w:val="000000"/>
          <w:sz w:val="28"/>
          <w:szCs w:val="28"/>
          <w:shd w:val="clear" w:color="auto" w:fill="FFFFFF"/>
        </w:rPr>
        <w:t xml:space="preserve">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002E2" w:rsidRPr="00B002E2" w:rsidRDefault="00B002E2" w:rsidP="00B002E2">
      <w:pPr>
        <w:snapToGrid w:val="0"/>
        <w:ind w:left="360"/>
        <w:jc w:val="both"/>
        <w:rPr>
          <w:i/>
        </w:rPr>
      </w:pPr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Положения части 11 статьи 11</w:t>
      </w:r>
      <w:hyperlink r:id="rId27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002E2">
          <w:rPr>
            <w:rFonts w:ascii="Arial" w:hAnsi="Arial" w:cs="Arial"/>
            <w:color w:val="666699"/>
            <w:sz w:val="20"/>
            <w:szCs w:val="20"/>
            <w:u w:val="single"/>
            <w:shd w:val="clear" w:color="auto" w:fill="FFFFFF"/>
          </w:rPr>
          <w:t>применяются</w:t>
        </w:r>
      </w:hyperlink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отношении налоговых периодов начиная</w:t>
      </w:r>
      <w:proofErr w:type="gramEnd"/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2015 года.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sz w:val="28"/>
          <w:szCs w:val="28"/>
        </w:rPr>
        <w:t xml:space="preserve">12. </w:t>
      </w:r>
      <w:r w:rsidRPr="00B002E2">
        <w:rPr>
          <w:i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proofErr w:type="gramStart"/>
      <w:r w:rsidRPr="00B002E2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B002E2">
        <w:rPr>
          <w:i/>
          <w:color w:val="000000"/>
          <w:sz w:val="28"/>
          <w:szCs w:val="28"/>
        </w:rPr>
        <w:br/>
      </w:r>
      <w:r w:rsidRPr="00B002E2">
        <w:rPr>
          <w:i/>
        </w:rPr>
        <w:t>(</w:t>
      </w:r>
      <w:proofErr w:type="gramStart"/>
      <w:r w:rsidRPr="00B002E2">
        <w:rPr>
          <w:i/>
        </w:rPr>
        <w:t>ч</w:t>
      </w:r>
      <w:proofErr w:type="gramEnd"/>
      <w:r w:rsidRPr="00B002E2">
        <w:rPr>
          <w:i/>
        </w:rPr>
        <w:t>асть10- 12 в редакции решения №12-б  от 29.06. 2015г.)</w:t>
      </w:r>
    </w:p>
    <w:p w:rsidR="00B002E2" w:rsidRPr="00B002E2" w:rsidRDefault="00B002E2" w:rsidP="00B002E2">
      <w:pPr>
        <w:snapToGrid w:val="0"/>
        <w:jc w:val="both"/>
        <w:rPr>
          <w:sz w:val="28"/>
          <w:szCs w:val="28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 xml:space="preserve">Статья 12. </w:t>
      </w:r>
      <w:r w:rsidRPr="00B002E2">
        <w:rPr>
          <w:sz w:val="28"/>
          <w:szCs w:val="20"/>
        </w:rPr>
        <w:t>Порядок и сроки уплаты налога и авансовых платежей по налогу</w:t>
      </w:r>
    </w:p>
    <w:p w:rsidR="00B002E2" w:rsidRPr="00B002E2" w:rsidRDefault="00B002E2" w:rsidP="00B002E2">
      <w:pPr>
        <w:jc w:val="both"/>
        <w:rPr>
          <w:sz w:val="28"/>
          <w:szCs w:val="28"/>
        </w:rPr>
      </w:pPr>
      <w:r w:rsidRPr="00B002E2">
        <w:rPr>
          <w:sz w:val="28"/>
        </w:rPr>
        <w:t xml:space="preserve">        1. </w:t>
      </w:r>
      <w:r w:rsidRPr="00B002E2">
        <w:rPr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сумме, не позднее 1 октября года, следующего за истекшим налоговым периодом.</w:t>
      </w:r>
    </w:p>
    <w:p w:rsidR="00B002E2" w:rsidRPr="00B002E2" w:rsidRDefault="00B002E2" w:rsidP="00B002E2">
      <w:pPr>
        <w:jc w:val="both"/>
        <w:rPr>
          <w:sz w:val="28"/>
          <w:szCs w:val="28"/>
        </w:rPr>
      </w:pPr>
      <w:r w:rsidRPr="00B002E2">
        <w:rPr>
          <w:sz w:val="28"/>
        </w:rPr>
        <w:t xml:space="preserve">        2. У</w:t>
      </w:r>
      <w:r w:rsidRPr="00B002E2">
        <w:rPr>
          <w:sz w:val="28"/>
          <w:szCs w:val="28"/>
        </w:rPr>
        <w:t xml:space="preserve">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периодом. </w:t>
      </w:r>
    </w:p>
    <w:p w:rsidR="00B002E2" w:rsidRPr="00B002E2" w:rsidRDefault="00B002E2" w:rsidP="00B002E2">
      <w:pPr>
        <w:jc w:val="both"/>
        <w:rPr>
          <w:sz w:val="28"/>
          <w:szCs w:val="28"/>
        </w:rPr>
      </w:pP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b/>
          <w:sz w:val="28"/>
          <w:szCs w:val="20"/>
        </w:rPr>
        <w:t>Статья 13.</w:t>
      </w:r>
      <w:r w:rsidRPr="00B002E2">
        <w:rPr>
          <w:sz w:val="28"/>
          <w:szCs w:val="20"/>
        </w:rPr>
        <w:t xml:space="preserve"> Налоговая декларация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1. Налогоплательщики -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(часть 1 в редакции решения № 12-б от 29.06. 2015г.)</w:t>
      </w:r>
    </w:p>
    <w:p w:rsidR="00B002E2" w:rsidRPr="00B002E2" w:rsidRDefault="00B002E2" w:rsidP="00B002E2">
      <w:pPr>
        <w:snapToGrid w:val="0"/>
        <w:ind w:left="360"/>
        <w:jc w:val="both"/>
        <w:rPr>
          <w:i/>
        </w:rPr>
      </w:pPr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Положения части 1 статьи 13</w:t>
      </w:r>
      <w:hyperlink r:id="rId28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002E2">
          <w:rPr>
            <w:rFonts w:ascii="Arial" w:hAnsi="Arial" w:cs="Arial"/>
            <w:color w:val="666699"/>
            <w:sz w:val="20"/>
            <w:szCs w:val="20"/>
            <w:u w:val="single"/>
            <w:shd w:val="clear" w:color="auto" w:fill="FFFFFF"/>
          </w:rPr>
          <w:t>применяются</w:t>
        </w:r>
      </w:hyperlink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отношении налоговых периодов начиная</w:t>
      </w:r>
      <w:proofErr w:type="gramEnd"/>
      <w:r w:rsidRPr="00B002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2015 года.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2. утратила силу решением № 12-б от 29.06.2015г.</w:t>
      </w:r>
    </w:p>
    <w:p w:rsidR="00B002E2" w:rsidRPr="00B002E2" w:rsidRDefault="00B002E2" w:rsidP="00B002E2">
      <w:pPr>
        <w:snapToGrid w:val="0"/>
        <w:ind w:firstLine="540"/>
        <w:jc w:val="both"/>
        <w:rPr>
          <w:sz w:val="28"/>
          <w:szCs w:val="20"/>
        </w:rPr>
      </w:pPr>
      <w:r w:rsidRPr="00B002E2">
        <w:rPr>
          <w:sz w:val="28"/>
          <w:szCs w:val="20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B002E2" w:rsidRPr="00B002E2" w:rsidRDefault="00B002E2" w:rsidP="00B002E2">
      <w:pPr>
        <w:snapToGrid w:val="0"/>
        <w:ind w:firstLine="540"/>
        <w:jc w:val="both"/>
        <w:rPr>
          <w:i/>
        </w:rPr>
      </w:pPr>
      <w:r w:rsidRPr="00B002E2">
        <w:rPr>
          <w:i/>
        </w:rPr>
        <w:t>(часть 3 в редакции решения № 12-б от 29.06. 2015г.)</w:t>
      </w:r>
    </w:p>
    <w:p w:rsidR="00B002E2" w:rsidRPr="00B002E2" w:rsidRDefault="00B002E2" w:rsidP="00B002E2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0"/>
        </w:rPr>
      </w:pPr>
    </w:p>
    <w:p w:rsidR="00B002E2" w:rsidRPr="00B002E2" w:rsidRDefault="00B002E2" w:rsidP="00B002E2"/>
    <w:p w:rsidR="00EA7128" w:rsidRPr="003B1F59" w:rsidRDefault="00EA7128" w:rsidP="009A54B8">
      <w:pPr>
        <w:rPr>
          <w:sz w:val="28"/>
          <w:szCs w:val="28"/>
        </w:rPr>
      </w:pPr>
    </w:p>
    <w:sectPr w:rsidR="00EA7128" w:rsidRPr="003B1F59" w:rsidSect="00613C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7E5"/>
    <w:multiLevelType w:val="hybridMultilevel"/>
    <w:tmpl w:val="6DBAEDD6"/>
    <w:lvl w:ilvl="0" w:tplc="CDBC57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67F1"/>
    <w:rsid w:val="00070BA7"/>
    <w:rsid w:val="000E3CEE"/>
    <w:rsid w:val="000F67F5"/>
    <w:rsid w:val="001266FF"/>
    <w:rsid w:val="001426E3"/>
    <w:rsid w:val="00147783"/>
    <w:rsid w:val="00184605"/>
    <w:rsid w:val="001E11C1"/>
    <w:rsid w:val="002231DA"/>
    <w:rsid w:val="00280283"/>
    <w:rsid w:val="0029427C"/>
    <w:rsid w:val="002C75B5"/>
    <w:rsid w:val="002E555D"/>
    <w:rsid w:val="00335B5E"/>
    <w:rsid w:val="003401CB"/>
    <w:rsid w:val="00357A05"/>
    <w:rsid w:val="003B1F59"/>
    <w:rsid w:val="003E47D2"/>
    <w:rsid w:val="004125F6"/>
    <w:rsid w:val="004D2E41"/>
    <w:rsid w:val="004E722F"/>
    <w:rsid w:val="005128A7"/>
    <w:rsid w:val="00537FBA"/>
    <w:rsid w:val="00567F75"/>
    <w:rsid w:val="00613CD9"/>
    <w:rsid w:val="00615BF7"/>
    <w:rsid w:val="00671A73"/>
    <w:rsid w:val="00677D18"/>
    <w:rsid w:val="0069277A"/>
    <w:rsid w:val="006967F1"/>
    <w:rsid w:val="006D74B4"/>
    <w:rsid w:val="007067BE"/>
    <w:rsid w:val="007369E5"/>
    <w:rsid w:val="007474C2"/>
    <w:rsid w:val="007A7CAF"/>
    <w:rsid w:val="00801587"/>
    <w:rsid w:val="008377B0"/>
    <w:rsid w:val="008F623F"/>
    <w:rsid w:val="00901B63"/>
    <w:rsid w:val="009304BB"/>
    <w:rsid w:val="00936D45"/>
    <w:rsid w:val="009A54B8"/>
    <w:rsid w:val="009C59C3"/>
    <w:rsid w:val="00A026D3"/>
    <w:rsid w:val="00A73EBC"/>
    <w:rsid w:val="00AE392E"/>
    <w:rsid w:val="00AE3CE6"/>
    <w:rsid w:val="00B002E2"/>
    <w:rsid w:val="00B15D56"/>
    <w:rsid w:val="00B446A2"/>
    <w:rsid w:val="00B65FC6"/>
    <w:rsid w:val="00BE06FA"/>
    <w:rsid w:val="00BE1634"/>
    <w:rsid w:val="00BF0FAF"/>
    <w:rsid w:val="00BF31F1"/>
    <w:rsid w:val="00C13E1F"/>
    <w:rsid w:val="00C17403"/>
    <w:rsid w:val="00C7213C"/>
    <w:rsid w:val="00D4557E"/>
    <w:rsid w:val="00D45FE0"/>
    <w:rsid w:val="00DB12C5"/>
    <w:rsid w:val="00DF06E8"/>
    <w:rsid w:val="00E6576D"/>
    <w:rsid w:val="00E82FC9"/>
    <w:rsid w:val="00EA7128"/>
    <w:rsid w:val="00F10EC0"/>
    <w:rsid w:val="00F176BC"/>
    <w:rsid w:val="00FC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sz w:val="24"/>
      <w:szCs w:val="24"/>
    </w:rPr>
  </w:style>
  <w:style w:type="paragraph" w:styleId="1">
    <w:name w:val="heading 1"/>
    <w:basedOn w:val="a"/>
    <w:next w:val="a"/>
    <w:qFormat/>
    <w:rsid w:val="00901B6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6E8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link w:val="a3"/>
    <w:rsid w:val="00DF06E8"/>
    <w:rPr>
      <w:b/>
      <w:bCs/>
      <w:sz w:val="28"/>
      <w:szCs w:val="24"/>
    </w:rPr>
  </w:style>
  <w:style w:type="paragraph" w:customStyle="1" w:styleId="ConsNormal">
    <w:name w:val="ConsNormal"/>
    <w:rsid w:val="00DF06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F06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06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uiPriority w:val="99"/>
    <w:rsid w:val="00DF06E8"/>
    <w:rPr>
      <w:color w:val="0000FF"/>
      <w:u w:val="single"/>
    </w:rPr>
  </w:style>
  <w:style w:type="paragraph" w:styleId="a6">
    <w:name w:val="Balloon Text"/>
    <w:basedOn w:val="a"/>
    <w:semiHidden/>
    <w:rsid w:val="00357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634"/>
    <w:rPr>
      <w:sz w:val="24"/>
      <w:szCs w:val="24"/>
    </w:rPr>
  </w:style>
  <w:style w:type="character" w:customStyle="1" w:styleId="apple-converted-space">
    <w:name w:val="apple-converted-space"/>
    <w:rsid w:val="009304BB"/>
  </w:style>
  <w:style w:type="character" w:customStyle="1" w:styleId="blk">
    <w:name w:val="blk"/>
    <w:basedOn w:val="a0"/>
    <w:rsid w:val="00C17403"/>
  </w:style>
  <w:style w:type="paragraph" w:styleId="a8">
    <w:name w:val="Normal (Web)"/>
    <w:basedOn w:val="a"/>
    <w:uiPriority w:val="99"/>
    <w:unhideWhenUsed/>
    <w:rsid w:val="002C75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sz w:val="24"/>
      <w:szCs w:val="24"/>
    </w:rPr>
  </w:style>
  <w:style w:type="paragraph" w:styleId="1">
    <w:name w:val="heading 1"/>
    <w:basedOn w:val="a"/>
    <w:next w:val="a"/>
    <w:qFormat/>
    <w:rsid w:val="00901B6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6E8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link w:val="a3"/>
    <w:rsid w:val="00DF06E8"/>
    <w:rPr>
      <w:b/>
      <w:bCs/>
      <w:sz w:val="28"/>
      <w:szCs w:val="24"/>
    </w:rPr>
  </w:style>
  <w:style w:type="paragraph" w:customStyle="1" w:styleId="ConsNormal">
    <w:name w:val="ConsNormal"/>
    <w:rsid w:val="00DF06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F06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06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uiPriority w:val="99"/>
    <w:rsid w:val="00DF06E8"/>
    <w:rPr>
      <w:color w:val="0000FF"/>
      <w:u w:val="single"/>
    </w:rPr>
  </w:style>
  <w:style w:type="paragraph" w:styleId="a6">
    <w:name w:val="Balloon Text"/>
    <w:basedOn w:val="a"/>
    <w:semiHidden/>
    <w:rsid w:val="00357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634"/>
    <w:rPr>
      <w:sz w:val="24"/>
      <w:szCs w:val="24"/>
    </w:rPr>
  </w:style>
  <w:style w:type="character" w:customStyle="1" w:styleId="apple-converted-space">
    <w:name w:val="apple-converted-space"/>
    <w:rsid w:val="009304BB"/>
  </w:style>
  <w:style w:type="character" w:customStyle="1" w:styleId="blk">
    <w:name w:val="blk"/>
    <w:basedOn w:val="a0"/>
    <w:rsid w:val="00C17403"/>
  </w:style>
  <w:style w:type="paragraph" w:styleId="a8">
    <w:name w:val="Normal (Web)"/>
    <w:basedOn w:val="a"/>
    <w:uiPriority w:val="99"/>
    <w:unhideWhenUsed/>
    <w:rsid w:val="002C75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9" TargetMode="External"/><Relationship Id="rId13" Type="http://schemas.openxmlformats.org/officeDocument/2006/relationships/hyperlink" Target="garantF1://12025351.1" TargetMode="External"/><Relationship Id="rId18" Type="http://schemas.openxmlformats.org/officeDocument/2006/relationships/hyperlink" Target="garantF1://10000264.0" TargetMode="External"/><Relationship Id="rId26" Type="http://schemas.openxmlformats.org/officeDocument/2006/relationships/hyperlink" Target="http://www.consultant.ru/document/cons_doc_LAW_170634/?dst=5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71351/?dst=100189" TargetMode="Externa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garantF1://79742.1" TargetMode="External"/><Relationship Id="rId17" Type="http://schemas.openxmlformats.org/officeDocument/2006/relationships/hyperlink" Target="garantF1://85213.0" TargetMode="External"/><Relationship Id="rId25" Type="http://schemas.openxmlformats.org/officeDocument/2006/relationships/hyperlink" Target="http://www.consultant.ru/document/cons_doc_LAW_74701/?dst=100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1351/?dst=100189" TargetMode="External"/><Relationship Id="rId20" Type="http://schemas.openxmlformats.org/officeDocument/2006/relationships/hyperlink" Target="garantF1://12025351.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0000264.0" TargetMode="External"/><Relationship Id="rId24" Type="http://schemas.openxmlformats.org/officeDocument/2006/relationships/hyperlink" Target="http://www.consultant.ru/document/cons_doc_LAW_171351/?dst=100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3604/?dst=100149" TargetMode="External"/><Relationship Id="rId23" Type="http://schemas.openxmlformats.org/officeDocument/2006/relationships/hyperlink" Target="http://www.consultant.ru/document/cons_doc_LAW_171351/?dst=100189" TargetMode="External"/><Relationship Id="rId28" Type="http://schemas.openxmlformats.org/officeDocument/2006/relationships/hyperlink" Target="http://www.consultant.ru/document/cons_doc_LAW_171351/?dst=100189" TargetMode="External"/><Relationship Id="rId10" Type="http://schemas.openxmlformats.org/officeDocument/2006/relationships/hyperlink" Target="garantF1://85213.0" TargetMode="External"/><Relationship Id="rId19" Type="http://schemas.openxmlformats.org/officeDocument/2006/relationships/hyperlink" Target="garantF1://79742.1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668;fld=134" TargetMode="External"/><Relationship Id="rId14" Type="http://schemas.openxmlformats.org/officeDocument/2006/relationships/hyperlink" Target="http://www.consultant.ru/document/cons_doc_LAW_173579/?dst=396" TargetMode="External"/><Relationship Id="rId22" Type="http://schemas.openxmlformats.org/officeDocument/2006/relationships/hyperlink" Target="http://www.consultant.ru/document/cons_doc_LAW_171351/?dst=100189" TargetMode="External"/><Relationship Id="rId27" Type="http://schemas.openxmlformats.org/officeDocument/2006/relationships/hyperlink" Target="http://www.consultant.ru/document/cons_doc_LAW_171351/?dst=10018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B28E-FA1B-4F28-B278-EE0A8200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Хиславичское  г/п</vt:lpstr>
    </vt:vector>
  </TitlesOfParts>
  <Company>1</Company>
  <LinksUpToDate>false</LinksUpToDate>
  <CharactersWithSpaces>30664</CharactersWithSpaces>
  <SharedDoc>false</SharedDoc>
  <HLinks>
    <vt:vector size="78" baseType="variant">
      <vt:variant>
        <vt:i4>655482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3211337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http://www.consultant.ru/document/cons_doc_LAW_170634/?dst=520</vt:lpwstr>
      </vt:variant>
      <vt:variant>
        <vt:lpwstr/>
      </vt:variant>
      <vt:variant>
        <vt:i4>4980789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http://www.consultant.ru/document/cons_doc_LAW_74701/?dst=100005</vt:lpwstr>
      </vt:variant>
      <vt:variant>
        <vt:lpwstr/>
      </vt:variant>
      <vt:variant>
        <vt:i4>655482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http://www.consultant.ru/document/cons_doc_LAW_173604/?dst=100149</vt:lpwstr>
      </vt:variant>
      <vt:variant>
        <vt:lpwstr/>
      </vt:variant>
      <vt:variant>
        <vt:i4>3539020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http://www.consultant.ru/document/cons_doc_LAW_173579/?dst=396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consultantplus://offline/main?base=RLAW376;n=44668;fld=134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consultantplus://offline/main?base=LAW;n=111900;fld=134;dst=100169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Хиславичское  г/п</dc:title>
  <dc:creator>111</dc:creator>
  <cp:lastModifiedBy>нет</cp:lastModifiedBy>
  <cp:revision>13</cp:revision>
  <cp:lastPrinted>2018-05-30T08:20:00Z</cp:lastPrinted>
  <dcterms:created xsi:type="dcterms:W3CDTF">2018-05-29T10:06:00Z</dcterms:created>
  <dcterms:modified xsi:type="dcterms:W3CDTF">2018-05-30T14:08:00Z</dcterms:modified>
</cp:coreProperties>
</file>